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2A2" w:rsidRDefault="00BC52A2" w:rsidP="001C74F3">
      <w:pPr>
        <w:pStyle w:val="Ttulo1"/>
      </w:pPr>
      <w:bookmarkStart w:id="0" w:name="_Toc210111104"/>
      <w:bookmarkStart w:id="1" w:name="_GoBack"/>
      <w:r>
        <w:t>Tabla de contenidos</w:t>
      </w:r>
      <w:bookmarkEnd w:id="0"/>
    </w:p>
    <w:bookmarkEnd w:id="1"/>
    <w:p w:rsidR="00BC52A2" w:rsidRDefault="00BC52A2">
      <w:pPr>
        <w:pStyle w:val="TDC1"/>
        <w:rPr>
          <w:rFonts w:ascii="Times New Roman" w:hAnsi="Times New Roman"/>
          <w:b w:val="0"/>
          <w:noProof/>
          <w:sz w:val="24"/>
          <w:szCs w:val="24"/>
          <w:lang w:val="es-ES"/>
        </w:rPr>
      </w:pPr>
      <w:r>
        <w:fldChar w:fldCharType="begin"/>
      </w:r>
      <w:r>
        <w:instrText xml:space="preserve"> TOC \o "1-6" \u </w:instrText>
      </w:r>
      <w:r>
        <w:fldChar w:fldCharType="separate"/>
      </w:r>
      <w:r>
        <w:rPr>
          <w:noProof/>
        </w:rPr>
        <w:t>Tabla de contenidos</w:t>
      </w:r>
      <w:r>
        <w:rPr>
          <w:noProof/>
        </w:rPr>
        <w:tab/>
      </w:r>
      <w:r>
        <w:rPr>
          <w:noProof/>
        </w:rPr>
        <w:fldChar w:fldCharType="begin"/>
      </w:r>
      <w:r>
        <w:rPr>
          <w:noProof/>
        </w:rPr>
        <w:instrText xml:space="preserve"> PAGEREF _Toc210111104 \h </w:instrText>
      </w:r>
      <w:r>
        <w:rPr>
          <w:noProof/>
        </w:rPr>
      </w:r>
      <w:r>
        <w:rPr>
          <w:noProof/>
        </w:rPr>
        <w:fldChar w:fldCharType="separate"/>
      </w:r>
      <w:r>
        <w:rPr>
          <w:noProof/>
        </w:rPr>
        <w:t>1</w:t>
      </w:r>
      <w:r>
        <w:rPr>
          <w:noProof/>
        </w:rPr>
        <w:fldChar w:fldCharType="end"/>
      </w:r>
    </w:p>
    <w:p w:rsidR="00BC52A2" w:rsidRDefault="00BC52A2">
      <w:pPr>
        <w:pStyle w:val="TDC1"/>
        <w:rPr>
          <w:rFonts w:ascii="Times New Roman" w:hAnsi="Times New Roman"/>
          <w:b w:val="0"/>
          <w:noProof/>
          <w:sz w:val="24"/>
          <w:szCs w:val="24"/>
          <w:lang w:val="es-ES"/>
        </w:rPr>
      </w:pPr>
      <w:r>
        <w:rPr>
          <w:noProof/>
        </w:rPr>
        <w:t>1.- Dietética, nutrición artificial y vías de alimentación.</w:t>
      </w:r>
      <w:r>
        <w:rPr>
          <w:noProof/>
        </w:rPr>
        <w:tab/>
      </w:r>
      <w:r>
        <w:rPr>
          <w:noProof/>
        </w:rPr>
        <w:fldChar w:fldCharType="begin"/>
      </w:r>
      <w:r>
        <w:rPr>
          <w:noProof/>
        </w:rPr>
        <w:instrText xml:space="preserve"> PAGEREF _Toc210111105 \h </w:instrText>
      </w:r>
      <w:r>
        <w:rPr>
          <w:noProof/>
        </w:rPr>
      </w:r>
      <w:r>
        <w:rPr>
          <w:noProof/>
        </w:rPr>
        <w:fldChar w:fldCharType="separate"/>
      </w:r>
      <w:r>
        <w:rPr>
          <w:noProof/>
        </w:rPr>
        <w:t>4</w:t>
      </w:r>
      <w:r>
        <w:rPr>
          <w:noProof/>
        </w:rPr>
        <w:fldChar w:fldCharType="end"/>
      </w:r>
    </w:p>
    <w:p w:rsidR="00BC52A2" w:rsidRDefault="00BC52A2">
      <w:pPr>
        <w:pStyle w:val="TDC2"/>
        <w:rPr>
          <w:rFonts w:ascii="Times New Roman" w:hAnsi="Times New Roman"/>
          <w:noProof/>
          <w:sz w:val="24"/>
          <w:szCs w:val="24"/>
          <w:lang w:val="es-ES"/>
        </w:rPr>
      </w:pPr>
      <w:r>
        <w:rPr>
          <w:noProof/>
        </w:rPr>
        <w:t>Dietética</w:t>
      </w:r>
      <w:r>
        <w:rPr>
          <w:noProof/>
        </w:rPr>
        <w:tab/>
      </w:r>
      <w:r>
        <w:rPr>
          <w:noProof/>
        </w:rPr>
        <w:fldChar w:fldCharType="begin"/>
      </w:r>
      <w:r>
        <w:rPr>
          <w:noProof/>
        </w:rPr>
        <w:instrText xml:space="preserve"> PAGEREF _Toc210111106 \h </w:instrText>
      </w:r>
      <w:r>
        <w:rPr>
          <w:noProof/>
        </w:rPr>
      </w:r>
      <w:r>
        <w:rPr>
          <w:noProof/>
        </w:rPr>
        <w:fldChar w:fldCharType="separate"/>
      </w:r>
      <w:r>
        <w:rPr>
          <w:noProof/>
        </w:rPr>
        <w:t>4</w:t>
      </w:r>
      <w:r>
        <w:rPr>
          <w:noProof/>
        </w:rPr>
        <w:fldChar w:fldCharType="end"/>
      </w:r>
    </w:p>
    <w:p w:rsidR="00BC52A2" w:rsidRDefault="00BC52A2">
      <w:pPr>
        <w:pStyle w:val="TDC3"/>
        <w:rPr>
          <w:rFonts w:ascii="Times New Roman" w:hAnsi="Times New Roman"/>
          <w:noProof/>
          <w:sz w:val="24"/>
          <w:szCs w:val="24"/>
          <w:lang w:val="es-ES"/>
        </w:rPr>
      </w:pPr>
      <w:r>
        <w:rPr>
          <w:noProof/>
        </w:rPr>
        <w:t>Ración alimenticia mínima</w:t>
      </w:r>
      <w:r>
        <w:rPr>
          <w:noProof/>
        </w:rPr>
        <w:tab/>
      </w:r>
      <w:r>
        <w:rPr>
          <w:noProof/>
        </w:rPr>
        <w:fldChar w:fldCharType="begin"/>
      </w:r>
      <w:r>
        <w:rPr>
          <w:noProof/>
        </w:rPr>
        <w:instrText xml:space="preserve"> PAGEREF _Toc210111107 \h </w:instrText>
      </w:r>
      <w:r>
        <w:rPr>
          <w:noProof/>
        </w:rPr>
      </w:r>
      <w:r>
        <w:rPr>
          <w:noProof/>
        </w:rPr>
        <w:fldChar w:fldCharType="separate"/>
      </w:r>
      <w:r>
        <w:rPr>
          <w:noProof/>
        </w:rPr>
        <w:t>4</w:t>
      </w:r>
      <w:r>
        <w:rPr>
          <w:noProof/>
        </w:rPr>
        <w:fldChar w:fldCharType="end"/>
      </w:r>
    </w:p>
    <w:p w:rsidR="00BC52A2" w:rsidRDefault="00BC52A2">
      <w:pPr>
        <w:pStyle w:val="TDC3"/>
        <w:rPr>
          <w:rFonts w:ascii="Times New Roman" w:hAnsi="Times New Roman"/>
          <w:noProof/>
          <w:sz w:val="24"/>
          <w:szCs w:val="24"/>
          <w:lang w:val="es-ES"/>
        </w:rPr>
      </w:pPr>
      <w:r>
        <w:rPr>
          <w:noProof/>
        </w:rPr>
        <w:t>Balance energético</w:t>
      </w:r>
      <w:r>
        <w:rPr>
          <w:noProof/>
        </w:rPr>
        <w:tab/>
      </w:r>
      <w:r>
        <w:rPr>
          <w:noProof/>
        </w:rPr>
        <w:fldChar w:fldCharType="begin"/>
      </w:r>
      <w:r>
        <w:rPr>
          <w:noProof/>
        </w:rPr>
        <w:instrText xml:space="preserve"> PAGEREF _Toc210111108 \h </w:instrText>
      </w:r>
      <w:r>
        <w:rPr>
          <w:noProof/>
        </w:rPr>
      </w:r>
      <w:r>
        <w:rPr>
          <w:noProof/>
        </w:rPr>
        <w:fldChar w:fldCharType="separate"/>
      </w:r>
      <w:r>
        <w:rPr>
          <w:noProof/>
        </w:rPr>
        <w:t>5</w:t>
      </w:r>
      <w:r>
        <w:rPr>
          <w:noProof/>
        </w:rPr>
        <w:fldChar w:fldCharType="end"/>
      </w:r>
    </w:p>
    <w:p w:rsidR="00BC52A2" w:rsidRDefault="00BC52A2">
      <w:pPr>
        <w:pStyle w:val="TDC2"/>
        <w:rPr>
          <w:rFonts w:ascii="Times New Roman" w:hAnsi="Times New Roman"/>
          <w:noProof/>
          <w:sz w:val="24"/>
          <w:szCs w:val="24"/>
          <w:lang w:val="es-ES"/>
        </w:rPr>
      </w:pPr>
      <w:r>
        <w:rPr>
          <w:noProof/>
        </w:rPr>
        <w:t>Dietética clínica</w:t>
      </w:r>
      <w:r>
        <w:rPr>
          <w:noProof/>
        </w:rPr>
        <w:tab/>
      </w:r>
      <w:r>
        <w:rPr>
          <w:noProof/>
        </w:rPr>
        <w:fldChar w:fldCharType="begin"/>
      </w:r>
      <w:r>
        <w:rPr>
          <w:noProof/>
        </w:rPr>
        <w:instrText xml:space="preserve"> PAGEREF _Toc210111109 \h </w:instrText>
      </w:r>
      <w:r>
        <w:rPr>
          <w:noProof/>
        </w:rPr>
      </w:r>
      <w:r>
        <w:rPr>
          <w:noProof/>
        </w:rPr>
        <w:fldChar w:fldCharType="separate"/>
      </w:r>
      <w:r>
        <w:rPr>
          <w:noProof/>
        </w:rPr>
        <w:t>6</w:t>
      </w:r>
      <w:r>
        <w:rPr>
          <w:noProof/>
        </w:rPr>
        <w:fldChar w:fldCharType="end"/>
      </w:r>
    </w:p>
    <w:p w:rsidR="00BC52A2" w:rsidRDefault="00BC52A2">
      <w:pPr>
        <w:pStyle w:val="TDC3"/>
        <w:rPr>
          <w:rFonts w:ascii="Times New Roman" w:hAnsi="Times New Roman"/>
          <w:noProof/>
          <w:sz w:val="24"/>
          <w:szCs w:val="24"/>
          <w:lang w:val="es-ES"/>
        </w:rPr>
      </w:pPr>
      <w:r>
        <w:rPr>
          <w:noProof/>
        </w:rPr>
        <w:t>Objetivos:</w:t>
      </w:r>
      <w:r>
        <w:rPr>
          <w:noProof/>
        </w:rPr>
        <w:tab/>
      </w:r>
      <w:r>
        <w:rPr>
          <w:noProof/>
        </w:rPr>
        <w:fldChar w:fldCharType="begin"/>
      </w:r>
      <w:r>
        <w:rPr>
          <w:noProof/>
        </w:rPr>
        <w:instrText xml:space="preserve"> PAGEREF _Toc210111110 \h </w:instrText>
      </w:r>
      <w:r>
        <w:rPr>
          <w:noProof/>
        </w:rPr>
      </w:r>
      <w:r>
        <w:rPr>
          <w:noProof/>
        </w:rPr>
        <w:fldChar w:fldCharType="separate"/>
      </w:r>
      <w:r>
        <w:rPr>
          <w:noProof/>
        </w:rPr>
        <w:t>6</w:t>
      </w:r>
      <w:r>
        <w:rPr>
          <w:noProof/>
        </w:rPr>
        <w:fldChar w:fldCharType="end"/>
      </w:r>
    </w:p>
    <w:p w:rsidR="00BC52A2" w:rsidRDefault="00BC52A2">
      <w:pPr>
        <w:pStyle w:val="TDC3"/>
        <w:rPr>
          <w:rFonts w:ascii="Times New Roman" w:hAnsi="Times New Roman"/>
          <w:noProof/>
          <w:sz w:val="24"/>
          <w:szCs w:val="24"/>
          <w:lang w:val="es-ES"/>
        </w:rPr>
      </w:pPr>
      <w:r>
        <w:rPr>
          <w:noProof/>
        </w:rPr>
        <w:t>Alimentación del paciente por boca</w:t>
      </w:r>
      <w:r>
        <w:rPr>
          <w:noProof/>
        </w:rPr>
        <w:tab/>
      </w:r>
      <w:r>
        <w:rPr>
          <w:noProof/>
        </w:rPr>
        <w:fldChar w:fldCharType="begin"/>
      </w:r>
      <w:r>
        <w:rPr>
          <w:noProof/>
        </w:rPr>
        <w:instrText xml:space="preserve"> PAGEREF _Toc210111111 \h </w:instrText>
      </w:r>
      <w:r>
        <w:rPr>
          <w:noProof/>
        </w:rPr>
      </w:r>
      <w:r>
        <w:rPr>
          <w:noProof/>
        </w:rPr>
        <w:fldChar w:fldCharType="separate"/>
      </w:r>
      <w:r>
        <w:rPr>
          <w:noProof/>
        </w:rPr>
        <w:t>7</w:t>
      </w:r>
      <w:r>
        <w:rPr>
          <w:noProof/>
        </w:rPr>
        <w:fldChar w:fldCharType="end"/>
      </w:r>
    </w:p>
    <w:p w:rsidR="00BC52A2" w:rsidRDefault="00BC52A2">
      <w:pPr>
        <w:pStyle w:val="TDC3"/>
        <w:rPr>
          <w:rFonts w:ascii="Times New Roman" w:hAnsi="Times New Roman"/>
          <w:noProof/>
          <w:sz w:val="24"/>
          <w:szCs w:val="24"/>
          <w:lang w:val="es-ES"/>
        </w:rPr>
      </w:pPr>
      <w:r>
        <w:rPr>
          <w:noProof/>
        </w:rPr>
        <w:t>Nutrición artificial</w:t>
      </w:r>
      <w:r>
        <w:rPr>
          <w:noProof/>
        </w:rPr>
        <w:tab/>
      </w:r>
      <w:r>
        <w:rPr>
          <w:noProof/>
        </w:rPr>
        <w:fldChar w:fldCharType="begin"/>
      </w:r>
      <w:r>
        <w:rPr>
          <w:noProof/>
        </w:rPr>
        <w:instrText xml:space="preserve"> PAGEREF _Toc210111112 \h </w:instrText>
      </w:r>
      <w:r>
        <w:rPr>
          <w:noProof/>
        </w:rPr>
      </w:r>
      <w:r>
        <w:rPr>
          <w:noProof/>
        </w:rPr>
        <w:fldChar w:fldCharType="separate"/>
      </w:r>
      <w:r>
        <w:rPr>
          <w:noProof/>
        </w:rPr>
        <w:t>7</w:t>
      </w:r>
      <w:r>
        <w:rPr>
          <w:noProof/>
        </w:rPr>
        <w:fldChar w:fldCharType="end"/>
      </w:r>
    </w:p>
    <w:p w:rsidR="00BC52A2" w:rsidRDefault="00BC52A2">
      <w:pPr>
        <w:pStyle w:val="TDC3"/>
        <w:rPr>
          <w:rFonts w:ascii="Times New Roman" w:hAnsi="Times New Roman"/>
          <w:noProof/>
          <w:sz w:val="24"/>
          <w:szCs w:val="24"/>
          <w:lang w:val="es-ES"/>
        </w:rPr>
      </w:pPr>
      <w:r>
        <w:rPr>
          <w:noProof/>
        </w:rPr>
        <w:t>Nutrición enteral</w:t>
      </w:r>
      <w:r>
        <w:rPr>
          <w:noProof/>
        </w:rPr>
        <w:tab/>
      </w:r>
      <w:r>
        <w:rPr>
          <w:noProof/>
        </w:rPr>
        <w:fldChar w:fldCharType="begin"/>
      </w:r>
      <w:r>
        <w:rPr>
          <w:noProof/>
        </w:rPr>
        <w:instrText xml:space="preserve"> PAGEREF _Toc210111113 \h </w:instrText>
      </w:r>
      <w:r>
        <w:rPr>
          <w:noProof/>
        </w:rPr>
      </w:r>
      <w:r>
        <w:rPr>
          <w:noProof/>
        </w:rPr>
        <w:fldChar w:fldCharType="separate"/>
      </w:r>
      <w:r>
        <w:rPr>
          <w:noProof/>
        </w:rPr>
        <w:t>7</w:t>
      </w:r>
      <w:r>
        <w:rPr>
          <w:noProof/>
        </w:rPr>
        <w:fldChar w:fldCharType="end"/>
      </w:r>
    </w:p>
    <w:p w:rsidR="00BC52A2" w:rsidRDefault="00BC52A2">
      <w:pPr>
        <w:pStyle w:val="TDC3"/>
        <w:rPr>
          <w:rFonts w:ascii="Times New Roman" w:hAnsi="Times New Roman"/>
          <w:noProof/>
          <w:sz w:val="24"/>
          <w:szCs w:val="24"/>
          <w:lang w:val="es-ES"/>
        </w:rPr>
      </w:pPr>
      <w:r>
        <w:rPr>
          <w:noProof/>
        </w:rPr>
        <w:t>Sonda nasogástrica</w:t>
      </w:r>
      <w:r>
        <w:rPr>
          <w:noProof/>
        </w:rPr>
        <w:tab/>
      </w:r>
      <w:r>
        <w:rPr>
          <w:noProof/>
        </w:rPr>
        <w:fldChar w:fldCharType="begin"/>
      </w:r>
      <w:r>
        <w:rPr>
          <w:noProof/>
        </w:rPr>
        <w:instrText xml:space="preserve"> PAGEREF _Toc210111114 \h </w:instrText>
      </w:r>
      <w:r>
        <w:rPr>
          <w:noProof/>
        </w:rPr>
      </w:r>
      <w:r>
        <w:rPr>
          <w:noProof/>
        </w:rPr>
        <w:fldChar w:fldCharType="separate"/>
      </w:r>
      <w:r>
        <w:rPr>
          <w:noProof/>
        </w:rPr>
        <w:t>8</w:t>
      </w:r>
      <w:r>
        <w:rPr>
          <w:noProof/>
        </w:rPr>
        <w:fldChar w:fldCharType="end"/>
      </w:r>
    </w:p>
    <w:p w:rsidR="00BC52A2" w:rsidRDefault="00BC52A2">
      <w:pPr>
        <w:pStyle w:val="TDC4"/>
        <w:rPr>
          <w:rFonts w:ascii="Times New Roman" w:hAnsi="Times New Roman"/>
          <w:noProof/>
          <w:sz w:val="24"/>
          <w:szCs w:val="24"/>
          <w:lang w:val="es-ES"/>
        </w:rPr>
      </w:pPr>
      <w:r>
        <w:rPr>
          <w:noProof/>
        </w:rPr>
        <w:t>Preparación del equipo.</w:t>
      </w:r>
      <w:r>
        <w:rPr>
          <w:noProof/>
        </w:rPr>
        <w:tab/>
      </w:r>
      <w:r>
        <w:rPr>
          <w:noProof/>
        </w:rPr>
        <w:fldChar w:fldCharType="begin"/>
      </w:r>
      <w:r>
        <w:rPr>
          <w:noProof/>
        </w:rPr>
        <w:instrText xml:space="preserve"> PAGEREF _Toc210111115 \h </w:instrText>
      </w:r>
      <w:r>
        <w:rPr>
          <w:noProof/>
        </w:rPr>
      </w:r>
      <w:r>
        <w:rPr>
          <w:noProof/>
        </w:rPr>
        <w:fldChar w:fldCharType="separate"/>
      </w:r>
      <w:r>
        <w:rPr>
          <w:noProof/>
        </w:rPr>
        <w:t>8</w:t>
      </w:r>
      <w:r>
        <w:rPr>
          <w:noProof/>
        </w:rPr>
        <w:fldChar w:fldCharType="end"/>
      </w:r>
    </w:p>
    <w:p w:rsidR="00BC52A2" w:rsidRDefault="00BC52A2">
      <w:pPr>
        <w:pStyle w:val="TDC4"/>
        <w:rPr>
          <w:rFonts w:ascii="Times New Roman" w:hAnsi="Times New Roman"/>
          <w:noProof/>
          <w:sz w:val="24"/>
          <w:szCs w:val="24"/>
          <w:lang w:val="es-ES"/>
        </w:rPr>
      </w:pPr>
      <w:r>
        <w:rPr>
          <w:noProof/>
        </w:rPr>
        <w:t>Procedimiento.</w:t>
      </w:r>
      <w:r>
        <w:rPr>
          <w:noProof/>
        </w:rPr>
        <w:tab/>
      </w:r>
      <w:r>
        <w:rPr>
          <w:noProof/>
        </w:rPr>
        <w:fldChar w:fldCharType="begin"/>
      </w:r>
      <w:r>
        <w:rPr>
          <w:noProof/>
        </w:rPr>
        <w:instrText xml:space="preserve"> PAGEREF _Toc210111116 \h </w:instrText>
      </w:r>
      <w:r>
        <w:rPr>
          <w:noProof/>
        </w:rPr>
      </w:r>
      <w:r>
        <w:rPr>
          <w:noProof/>
        </w:rPr>
        <w:fldChar w:fldCharType="separate"/>
      </w:r>
      <w:r>
        <w:rPr>
          <w:noProof/>
        </w:rPr>
        <w:t>8</w:t>
      </w:r>
      <w:r>
        <w:rPr>
          <w:noProof/>
        </w:rPr>
        <w:fldChar w:fldCharType="end"/>
      </w:r>
    </w:p>
    <w:p w:rsidR="00BC52A2" w:rsidRDefault="00BC52A2">
      <w:pPr>
        <w:pStyle w:val="TDC4"/>
        <w:rPr>
          <w:rFonts w:ascii="Times New Roman" w:hAnsi="Times New Roman"/>
          <w:noProof/>
          <w:sz w:val="24"/>
          <w:szCs w:val="24"/>
          <w:lang w:val="es-ES"/>
        </w:rPr>
      </w:pPr>
      <w:r>
        <w:rPr>
          <w:noProof/>
        </w:rPr>
        <w:t>Reglas a seguir con los pacientes con estas sondas.</w:t>
      </w:r>
      <w:r>
        <w:rPr>
          <w:noProof/>
        </w:rPr>
        <w:tab/>
      </w:r>
      <w:r>
        <w:rPr>
          <w:noProof/>
        </w:rPr>
        <w:fldChar w:fldCharType="begin"/>
      </w:r>
      <w:r>
        <w:rPr>
          <w:noProof/>
        </w:rPr>
        <w:instrText xml:space="preserve"> PAGEREF _Toc210111117 \h </w:instrText>
      </w:r>
      <w:r>
        <w:rPr>
          <w:noProof/>
        </w:rPr>
      </w:r>
      <w:r>
        <w:rPr>
          <w:noProof/>
        </w:rPr>
        <w:fldChar w:fldCharType="separate"/>
      </w:r>
      <w:r>
        <w:rPr>
          <w:noProof/>
        </w:rPr>
        <w:t>9</w:t>
      </w:r>
      <w:r>
        <w:rPr>
          <w:noProof/>
        </w:rPr>
        <w:fldChar w:fldCharType="end"/>
      </w:r>
    </w:p>
    <w:p w:rsidR="00BC52A2" w:rsidRPr="004F32BB" w:rsidRDefault="00BC52A2">
      <w:pPr>
        <w:pStyle w:val="TDC3"/>
        <w:rPr>
          <w:rFonts w:ascii="Times New Roman" w:hAnsi="Times New Roman"/>
          <w:noProof/>
          <w:sz w:val="24"/>
          <w:szCs w:val="24"/>
          <w:lang w:val="pt-PT"/>
        </w:rPr>
      </w:pPr>
      <w:r w:rsidRPr="004F32BB">
        <w:rPr>
          <w:noProof/>
          <w:lang w:val="pt-PT"/>
        </w:rPr>
        <w:t>Sonda naso duodenal o naso yeyunal</w:t>
      </w:r>
      <w:r w:rsidRPr="004F32BB">
        <w:rPr>
          <w:noProof/>
          <w:lang w:val="pt-PT"/>
        </w:rPr>
        <w:tab/>
      </w:r>
      <w:r w:rsidRPr="004F32BB">
        <w:rPr>
          <w:noProof/>
          <w:lang w:val="pt-PT"/>
        </w:rPr>
        <w:fldChar w:fldCharType="begin"/>
      </w:r>
      <w:r w:rsidRPr="004F32BB">
        <w:rPr>
          <w:noProof/>
          <w:lang w:val="pt-PT"/>
        </w:rPr>
        <w:instrText xml:space="preserve"> PAGEREF _Toc210111118 \h </w:instrText>
      </w:r>
      <w:r w:rsidRPr="004F32BB">
        <w:rPr>
          <w:noProof/>
          <w:lang w:val="pt-PT"/>
        </w:rPr>
      </w:r>
      <w:r w:rsidRPr="004F32BB">
        <w:rPr>
          <w:noProof/>
          <w:lang w:val="pt-PT"/>
        </w:rPr>
        <w:fldChar w:fldCharType="separate"/>
      </w:r>
      <w:r w:rsidRPr="004F32BB">
        <w:rPr>
          <w:noProof/>
          <w:lang w:val="pt-PT"/>
        </w:rPr>
        <w:t>9</w:t>
      </w:r>
      <w:r w:rsidRPr="004F32BB">
        <w:rPr>
          <w:noProof/>
          <w:lang w:val="pt-PT"/>
        </w:rPr>
        <w:fldChar w:fldCharType="end"/>
      </w:r>
    </w:p>
    <w:p w:rsidR="00BC52A2" w:rsidRDefault="00BC52A2">
      <w:pPr>
        <w:pStyle w:val="TDC3"/>
        <w:rPr>
          <w:rFonts w:ascii="Times New Roman" w:hAnsi="Times New Roman"/>
          <w:noProof/>
          <w:sz w:val="24"/>
          <w:szCs w:val="24"/>
          <w:lang w:val="es-ES"/>
        </w:rPr>
      </w:pPr>
      <w:r>
        <w:rPr>
          <w:noProof/>
        </w:rPr>
        <w:t>Nutrición parenteral</w:t>
      </w:r>
      <w:r>
        <w:rPr>
          <w:noProof/>
        </w:rPr>
        <w:tab/>
      </w:r>
      <w:r>
        <w:rPr>
          <w:noProof/>
        </w:rPr>
        <w:fldChar w:fldCharType="begin"/>
      </w:r>
      <w:r>
        <w:rPr>
          <w:noProof/>
        </w:rPr>
        <w:instrText xml:space="preserve"> PAGEREF _Toc210111119 \h </w:instrText>
      </w:r>
      <w:r>
        <w:rPr>
          <w:noProof/>
        </w:rPr>
      </w:r>
      <w:r>
        <w:rPr>
          <w:noProof/>
        </w:rPr>
        <w:fldChar w:fldCharType="separate"/>
      </w:r>
      <w:r>
        <w:rPr>
          <w:noProof/>
        </w:rPr>
        <w:t>10</w:t>
      </w:r>
      <w:r>
        <w:rPr>
          <w:noProof/>
        </w:rPr>
        <w:fldChar w:fldCharType="end"/>
      </w:r>
    </w:p>
    <w:p w:rsidR="00BC52A2" w:rsidRDefault="00BC52A2">
      <w:pPr>
        <w:pStyle w:val="TDC4"/>
        <w:rPr>
          <w:rFonts w:ascii="Times New Roman" w:hAnsi="Times New Roman"/>
          <w:noProof/>
          <w:sz w:val="24"/>
          <w:szCs w:val="24"/>
          <w:lang w:val="es-ES"/>
        </w:rPr>
      </w:pPr>
      <w:r>
        <w:rPr>
          <w:noProof/>
        </w:rPr>
        <w:t>Preparación Del Equipo.</w:t>
      </w:r>
      <w:r>
        <w:rPr>
          <w:noProof/>
        </w:rPr>
        <w:tab/>
      </w:r>
      <w:r>
        <w:rPr>
          <w:noProof/>
        </w:rPr>
        <w:fldChar w:fldCharType="begin"/>
      </w:r>
      <w:r>
        <w:rPr>
          <w:noProof/>
        </w:rPr>
        <w:instrText xml:space="preserve"> PAGEREF _Toc210111121 \h </w:instrText>
      </w:r>
      <w:r>
        <w:rPr>
          <w:noProof/>
        </w:rPr>
      </w:r>
      <w:r>
        <w:rPr>
          <w:noProof/>
        </w:rPr>
        <w:fldChar w:fldCharType="separate"/>
      </w:r>
      <w:r>
        <w:rPr>
          <w:noProof/>
        </w:rPr>
        <w:t>11</w:t>
      </w:r>
      <w:r>
        <w:rPr>
          <w:noProof/>
        </w:rPr>
        <w:fldChar w:fldCharType="end"/>
      </w:r>
    </w:p>
    <w:p w:rsidR="00BC52A2" w:rsidRDefault="00BC52A2">
      <w:pPr>
        <w:pStyle w:val="TDC1"/>
        <w:rPr>
          <w:rFonts w:ascii="Times New Roman" w:hAnsi="Times New Roman"/>
          <w:b w:val="0"/>
          <w:noProof/>
          <w:sz w:val="24"/>
          <w:szCs w:val="24"/>
          <w:lang w:val="es-ES"/>
        </w:rPr>
      </w:pPr>
      <w:r>
        <w:rPr>
          <w:noProof/>
        </w:rPr>
        <w:t>2.- Higiene y aseo del paciente en el Establecimiento sanitario.</w:t>
      </w:r>
      <w:r>
        <w:rPr>
          <w:noProof/>
        </w:rPr>
        <w:tab/>
      </w:r>
      <w:r>
        <w:rPr>
          <w:noProof/>
        </w:rPr>
        <w:fldChar w:fldCharType="begin"/>
      </w:r>
      <w:r>
        <w:rPr>
          <w:noProof/>
        </w:rPr>
        <w:instrText xml:space="preserve"> PAGEREF _Toc210111122 \h </w:instrText>
      </w:r>
      <w:r>
        <w:rPr>
          <w:noProof/>
        </w:rPr>
      </w:r>
      <w:r>
        <w:rPr>
          <w:noProof/>
        </w:rPr>
        <w:fldChar w:fldCharType="separate"/>
      </w:r>
      <w:r>
        <w:rPr>
          <w:noProof/>
        </w:rPr>
        <w:t>13</w:t>
      </w:r>
      <w:r>
        <w:rPr>
          <w:noProof/>
        </w:rPr>
        <w:fldChar w:fldCharType="end"/>
      </w:r>
    </w:p>
    <w:p w:rsidR="00BC52A2" w:rsidRDefault="00BC52A2">
      <w:pPr>
        <w:pStyle w:val="TDC2"/>
        <w:rPr>
          <w:rFonts w:ascii="Times New Roman" w:hAnsi="Times New Roman"/>
          <w:noProof/>
          <w:sz w:val="24"/>
          <w:szCs w:val="24"/>
          <w:lang w:val="es-ES"/>
        </w:rPr>
      </w:pPr>
      <w:r>
        <w:rPr>
          <w:noProof/>
        </w:rPr>
        <w:t>La higiene corporal</w:t>
      </w:r>
      <w:r>
        <w:rPr>
          <w:noProof/>
        </w:rPr>
        <w:tab/>
      </w:r>
      <w:r>
        <w:rPr>
          <w:noProof/>
        </w:rPr>
        <w:fldChar w:fldCharType="begin"/>
      </w:r>
      <w:r>
        <w:rPr>
          <w:noProof/>
        </w:rPr>
        <w:instrText xml:space="preserve"> PAGEREF _Toc210111123 \h </w:instrText>
      </w:r>
      <w:r>
        <w:rPr>
          <w:noProof/>
        </w:rPr>
      </w:r>
      <w:r>
        <w:rPr>
          <w:noProof/>
        </w:rPr>
        <w:fldChar w:fldCharType="separate"/>
      </w:r>
      <w:r>
        <w:rPr>
          <w:noProof/>
        </w:rPr>
        <w:t>13</w:t>
      </w:r>
      <w:r>
        <w:rPr>
          <w:noProof/>
        </w:rPr>
        <w:fldChar w:fldCharType="end"/>
      </w:r>
    </w:p>
    <w:p w:rsidR="00BC52A2" w:rsidRDefault="00BC52A2">
      <w:pPr>
        <w:pStyle w:val="TDC3"/>
        <w:rPr>
          <w:rFonts w:ascii="Times New Roman" w:hAnsi="Times New Roman"/>
          <w:noProof/>
          <w:sz w:val="24"/>
          <w:szCs w:val="24"/>
          <w:lang w:val="es-ES"/>
        </w:rPr>
      </w:pPr>
      <w:r>
        <w:rPr>
          <w:noProof/>
        </w:rPr>
        <w:t>Objetivos generales de la higiene</w:t>
      </w:r>
      <w:r>
        <w:rPr>
          <w:noProof/>
        </w:rPr>
        <w:tab/>
      </w:r>
      <w:r>
        <w:rPr>
          <w:noProof/>
        </w:rPr>
        <w:fldChar w:fldCharType="begin"/>
      </w:r>
      <w:r>
        <w:rPr>
          <w:noProof/>
        </w:rPr>
        <w:instrText xml:space="preserve"> PAGEREF _Toc210111124 \h </w:instrText>
      </w:r>
      <w:r>
        <w:rPr>
          <w:noProof/>
        </w:rPr>
      </w:r>
      <w:r>
        <w:rPr>
          <w:noProof/>
        </w:rPr>
        <w:fldChar w:fldCharType="separate"/>
      </w:r>
      <w:r>
        <w:rPr>
          <w:noProof/>
        </w:rPr>
        <w:t>13</w:t>
      </w:r>
      <w:r>
        <w:rPr>
          <w:noProof/>
        </w:rPr>
        <w:fldChar w:fldCharType="end"/>
      </w:r>
    </w:p>
    <w:p w:rsidR="00BC52A2" w:rsidRDefault="00BC52A2">
      <w:pPr>
        <w:pStyle w:val="TDC3"/>
        <w:rPr>
          <w:rFonts w:ascii="Times New Roman" w:hAnsi="Times New Roman"/>
          <w:noProof/>
          <w:sz w:val="24"/>
          <w:szCs w:val="24"/>
          <w:lang w:val="es-ES"/>
        </w:rPr>
      </w:pPr>
      <w:r>
        <w:rPr>
          <w:noProof/>
        </w:rPr>
        <w:t>Normas de Actuación general</w:t>
      </w:r>
      <w:r>
        <w:rPr>
          <w:noProof/>
        </w:rPr>
        <w:tab/>
      </w:r>
      <w:r>
        <w:rPr>
          <w:noProof/>
        </w:rPr>
        <w:fldChar w:fldCharType="begin"/>
      </w:r>
      <w:r>
        <w:rPr>
          <w:noProof/>
        </w:rPr>
        <w:instrText xml:space="preserve"> PAGEREF _Toc210111125 \h </w:instrText>
      </w:r>
      <w:r>
        <w:rPr>
          <w:noProof/>
        </w:rPr>
      </w:r>
      <w:r>
        <w:rPr>
          <w:noProof/>
        </w:rPr>
        <w:fldChar w:fldCharType="separate"/>
      </w:r>
      <w:r>
        <w:rPr>
          <w:noProof/>
        </w:rPr>
        <w:t>14</w:t>
      </w:r>
      <w:r>
        <w:rPr>
          <w:noProof/>
        </w:rPr>
        <w:fldChar w:fldCharType="end"/>
      </w:r>
    </w:p>
    <w:p w:rsidR="00BC52A2" w:rsidRDefault="00BC52A2">
      <w:pPr>
        <w:pStyle w:val="TDC3"/>
        <w:rPr>
          <w:rFonts w:ascii="Times New Roman" w:hAnsi="Times New Roman"/>
          <w:noProof/>
          <w:sz w:val="24"/>
          <w:szCs w:val="24"/>
          <w:lang w:val="es-ES"/>
        </w:rPr>
      </w:pPr>
      <w:r>
        <w:rPr>
          <w:noProof/>
        </w:rPr>
        <w:t>Grado de dependencia del paciente</w:t>
      </w:r>
      <w:r>
        <w:rPr>
          <w:noProof/>
        </w:rPr>
        <w:tab/>
      </w:r>
      <w:r>
        <w:rPr>
          <w:noProof/>
        </w:rPr>
        <w:fldChar w:fldCharType="begin"/>
      </w:r>
      <w:r>
        <w:rPr>
          <w:noProof/>
        </w:rPr>
        <w:instrText xml:space="preserve"> PAGEREF _Toc210111126 \h </w:instrText>
      </w:r>
      <w:r>
        <w:rPr>
          <w:noProof/>
        </w:rPr>
      </w:r>
      <w:r>
        <w:rPr>
          <w:noProof/>
        </w:rPr>
        <w:fldChar w:fldCharType="separate"/>
      </w:r>
      <w:r>
        <w:rPr>
          <w:noProof/>
        </w:rPr>
        <w:t>14</w:t>
      </w:r>
      <w:r>
        <w:rPr>
          <w:noProof/>
        </w:rPr>
        <w:fldChar w:fldCharType="end"/>
      </w:r>
    </w:p>
    <w:p w:rsidR="00BC52A2" w:rsidRDefault="00BC52A2">
      <w:pPr>
        <w:pStyle w:val="TDC4"/>
        <w:rPr>
          <w:rFonts w:ascii="Times New Roman" w:hAnsi="Times New Roman"/>
          <w:noProof/>
          <w:sz w:val="24"/>
          <w:szCs w:val="24"/>
          <w:lang w:val="es-ES"/>
        </w:rPr>
      </w:pPr>
      <w:r>
        <w:rPr>
          <w:noProof/>
        </w:rPr>
        <w:t>Otras consideraciones</w:t>
      </w:r>
      <w:r>
        <w:rPr>
          <w:noProof/>
        </w:rPr>
        <w:tab/>
      </w:r>
      <w:r>
        <w:rPr>
          <w:noProof/>
        </w:rPr>
        <w:fldChar w:fldCharType="begin"/>
      </w:r>
      <w:r>
        <w:rPr>
          <w:noProof/>
        </w:rPr>
        <w:instrText xml:space="preserve"> PAGEREF _Toc210111127 \h </w:instrText>
      </w:r>
      <w:r>
        <w:rPr>
          <w:noProof/>
        </w:rPr>
      </w:r>
      <w:r>
        <w:rPr>
          <w:noProof/>
        </w:rPr>
        <w:fldChar w:fldCharType="separate"/>
      </w:r>
      <w:r>
        <w:rPr>
          <w:noProof/>
        </w:rPr>
        <w:t>15</w:t>
      </w:r>
      <w:r>
        <w:rPr>
          <w:noProof/>
        </w:rPr>
        <w:fldChar w:fldCharType="end"/>
      </w:r>
    </w:p>
    <w:p w:rsidR="00BC52A2" w:rsidRDefault="00BC52A2">
      <w:pPr>
        <w:pStyle w:val="TDC3"/>
        <w:rPr>
          <w:rFonts w:ascii="Times New Roman" w:hAnsi="Times New Roman"/>
          <w:noProof/>
          <w:sz w:val="24"/>
          <w:szCs w:val="24"/>
          <w:lang w:val="es-ES"/>
        </w:rPr>
      </w:pPr>
      <w:r>
        <w:rPr>
          <w:noProof/>
        </w:rPr>
        <w:t>Material necesario</w:t>
      </w:r>
      <w:r>
        <w:rPr>
          <w:noProof/>
        </w:rPr>
        <w:tab/>
      </w:r>
      <w:r>
        <w:rPr>
          <w:noProof/>
        </w:rPr>
        <w:fldChar w:fldCharType="begin"/>
      </w:r>
      <w:r>
        <w:rPr>
          <w:noProof/>
        </w:rPr>
        <w:instrText xml:space="preserve"> PAGEREF _Toc210111128 \h </w:instrText>
      </w:r>
      <w:r>
        <w:rPr>
          <w:noProof/>
        </w:rPr>
      </w:r>
      <w:r>
        <w:rPr>
          <w:noProof/>
        </w:rPr>
        <w:fldChar w:fldCharType="separate"/>
      </w:r>
      <w:r>
        <w:rPr>
          <w:noProof/>
        </w:rPr>
        <w:t>15</w:t>
      </w:r>
      <w:r>
        <w:rPr>
          <w:noProof/>
        </w:rPr>
        <w:fldChar w:fldCharType="end"/>
      </w:r>
    </w:p>
    <w:p w:rsidR="00BC52A2" w:rsidRDefault="00BC52A2">
      <w:pPr>
        <w:pStyle w:val="TDC3"/>
        <w:rPr>
          <w:rFonts w:ascii="Times New Roman" w:hAnsi="Times New Roman"/>
          <w:noProof/>
          <w:sz w:val="24"/>
          <w:szCs w:val="24"/>
          <w:lang w:val="es-ES"/>
        </w:rPr>
      </w:pPr>
      <w:r>
        <w:rPr>
          <w:noProof/>
        </w:rPr>
        <w:t>El orden de lavado debe ser</w:t>
      </w:r>
      <w:r>
        <w:rPr>
          <w:noProof/>
        </w:rPr>
        <w:tab/>
      </w:r>
      <w:r>
        <w:rPr>
          <w:noProof/>
        </w:rPr>
        <w:fldChar w:fldCharType="begin"/>
      </w:r>
      <w:r>
        <w:rPr>
          <w:noProof/>
        </w:rPr>
        <w:instrText xml:space="preserve"> PAGEREF _Toc210111129 \h </w:instrText>
      </w:r>
      <w:r>
        <w:rPr>
          <w:noProof/>
        </w:rPr>
      </w:r>
      <w:r>
        <w:rPr>
          <w:noProof/>
        </w:rPr>
        <w:fldChar w:fldCharType="separate"/>
      </w:r>
      <w:r>
        <w:rPr>
          <w:noProof/>
        </w:rPr>
        <w:t>16</w:t>
      </w:r>
      <w:r>
        <w:rPr>
          <w:noProof/>
        </w:rPr>
        <w:fldChar w:fldCharType="end"/>
      </w:r>
    </w:p>
    <w:p w:rsidR="00BC52A2" w:rsidRDefault="00BC52A2">
      <w:pPr>
        <w:pStyle w:val="TDC3"/>
        <w:rPr>
          <w:rFonts w:ascii="Times New Roman" w:hAnsi="Times New Roman"/>
          <w:noProof/>
          <w:sz w:val="24"/>
          <w:szCs w:val="24"/>
          <w:lang w:val="es-ES"/>
        </w:rPr>
      </w:pPr>
      <w:r>
        <w:rPr>
          <w:noProof/>
        </w:rPr>
        <w:t>Baño en ducha/bañera</w:t>
      </w:r>
      <w:r>
        <w:rPr>
          <w:noProof/>
        </w:rPr>
        <w:tab/>
      </w:r>
      <w:r>
        <w:rPr>
          <w:noProof/>
        </w:rPr>
        <w:fldChar w:fldCharType="begin"/>
      </w:r>
      <w:r>
        <w:rPr>
          <w:noProof/>
        </w:rPr>
        <w:instrText xml:space="preserve"> PAGEREF _Toc210111130 \h </w:instrText>
      </w:r>
      <w:r>
        <w:rPr>
          <w:noProof/>
        </w:rPr>
      </w:r>
      <w:r>
        <w:rPr>
          <w:noProof/>
        </w:rPr>
        <w:fldChar w:fldCharType="separate"/>
      </w:r>
      <w:r>
        <w:rPr>
          <w:noProof/>
        </w:rPr>
        <w:t>16</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_Toc210111131 \h </w:instrText>
      </w:r>
      <w:r>
        <w:rPr>
          <w:noProof/>
        </w:rPr>
      </w:r>
      <w:r>
        <w:rPr>
          <w:noProof/>
        </w:rPr>
        <w:fldChar w:fldCharType="separate"/>
      </w:r>
      <w:r>
        <w:rPr>
          <w:noProof/>
        </w:rPr>
        <w:t>16</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_Toc210111132 \h </w:instrText>
      </w:r>
      <w:r>
        <w:rPr>
          <w:noProof/>
        </w:rPr>
      </w:r>
      <w:r>
        <w:rPr>
          <w:noProof/>
        </w:rPr>
        <w:fldChar w:fldCharType="separate"/>
      </w:r>
      <w:r>
        <w:rPr>
          <w:noProof/>
        </w:rPr>
        <w:t>16</w:t>
      </w:r>
      <w:r>
        <w:rPr>
          <w:noProof/>
        </w:rPr>
        <w:fldChar w:fldCharType="end"/>
      </w:r>
    </w:p>
    <w:p w:rsidR="00BC52A2" w:rsidRDefault="00BC52A2">
      <w:pPr>
        <w:pStyle w:val="TDC3"/>
        <w:rPr>
          <w:rFonts w:ascii="Times New Roman" w:hAnsi="Times New Roman"/>
          <w:noProof/>
          <w:sz w:val="24"/>
          <w:szCs w:val="24"/>
          <w:lang w:val="es-ES"/>
        </w:rPr>
      </w:pPr>
      <w:r>
        <w:rPr>
          <w:noProof/>
        </w:rPr>
        <w:t>Baño en cama</w:t>
      </w:r>
      <w:r>
        <w:rPr>
          <w:noProof/>
        </w:rPr>
        <w:tab/>
      </w:r>
      <w:r>
        <w:rPr>
          <w:noProof/>
        </w:rPr>
        <w:fldChar w:fldCharType="begin"/>
      </w:r>
      <w:r>
        <w:rPr>
          <w:noProof/>
        </w:rPr>
        <w:instrText xml:space="preserve"> PAGEREF _Toc210111133 \h </w:instrText>
      </w:r>
      <w:r>
        <w:rPr>
          <w:noProof/>
        </w:rPr>
      </w:r>
      <w:r>
        <w:rPr>
          <w:noProof/>
        </w:rPr>
        <w:fldChar w:fldCharType="separate"/>
      </w:r>
      <w:r>
        <w:rPr>
          <w:noProof/>
        </w:rPr>
        <w:t>17</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_Toc210111134 \h </w:instrText>
      </w:r>
      <w:r>
        <w:rPr>
          <w:noProof/>
        </w:rPr>
      </w:r>
      <w:r>
        <w:rPr>
          <w:noProof/>
        </w:rPr>
        <w:fldChar w:fldCharType="separate"/>
      </w:r>
      <w:r>
        <w:rPr>
          <w:noProof/>
        </w:rPr>
        <w:t>17</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_Toc210111135 \h </w:instrText>
      </w:r>
      <w:r>
        <w:rPr>
          <w:noProof/>
        </w:rPr>
      </w:r>
      <w:r>
        <w:rPr>
          <w:noProof/>
        </w:rPr>
        <w:fldChar w:fldCharType="separate"/>
      </w:r>
      <w:r>
        <w:rPr>
          <w:noProof/>
        </w:rPr>
        <w:t>17</w:t>
      </w:r>
      <w:r>
        <w:rPr>
          <w:noProof/>
        </w:rPr>
        <w:fldChar w:fldCharType="end"/>
      </w:r>
    </w:p>
    <w:p w:rsidR="00BC52A2" w:rsidRDefault="00BC52A2">
      <w:pPr>
        <w:pStyle w:val="TDC3"/>
        <w:rPr>
          <w:rFonts w:ascii="Times New Roman" w:hAnsi="Times New Roman"/>
          <w:noProof/>
          <w:sz w:val="24"/>
          <w:szCs w:val="24"/>
          <w:lang w:val="es-ES"/>
        </w:rPr>
      </w:pPr>
      <w:r>
        <w:rPr>
          <w:noProof/>
        </w:rPr>
        <w:t>Baño corporal parcial:</w:t>
      </w:r>
      <w:r>
        <w:rPr>
          <w:noProof/>
        </w:rPr>
        <w:tab/>
      </w:r>
      <w:r>
        <w:rPr>
          <w:noProof/>
        </w:rPr>
        <w:fldChar w:fldCharType="begin"/>
      </w:r>
      <w:r>
        <w:rPr>
          <w:noProof/>
        </w:rPr>
        <w:instrText xml:space="preserve"> PAGEREF _Toc210111136 \h </w:instrText>
      </w:r>
      <w:r>
        <w:rPr>
          <w:noProof/>
        </w:rPr>
      </w:r>
      <w:r>
        <w:rPr>
          <w:noProof/>
        </w:rPr>
        <w:fldChar w:fldCharType="separate"/>
      </w:r>
      <w:r>
        <w:rPr>
          <w:noProof/>
        </w:rPr>
        <w:t>18</w:t>
      </w:r>
      <w:r>
        <w:rPr>
          <w:noProof/>
        </w:rPr>
        <w:fldChar w:fldCharType="end"/>
      </w:r>
    </w:p>
    <w:p w:rsidR="00BC52A2" w:rsidRDefault="00BC52A2">
      <w:pPr>
        <w:pStyle w:val="TDC3"/>
        <w:rPr>
          <w:rFonts w:ascii="Times New Roman" w:hAnsi="Times New Roman"/>
          <w:noProof/>
          <w:sz w:val="24"/>
          <w:szCs w:val="24"/>
          <w:lang w:val="es-ES"/>
        </w:rPr>
      </w:pPr>
      <w:r>
        <w:rPr>
          <w:noProof/>
        </w:rPr>
        <w:t>Higiene del cabello</w:t>
      </w:r>
      <w:r>
        <w:rPr>
          <w:noProof/>
        </w:rPr>
        <w:tab/>
      </w:r>
      <w:r>
        <w:rPr>
          <w:noProof/>
        </w:rPr>
        <w:fldChar w:fldCharType="begin"/>
      </w:r>
      <w:r>
        <w:rPr>
          <w:noProof/>
        </w:rPr>
        <w:instrText xml:space="preserve"> PAGEREF _Toc210111137 \h </w:instrText>
      </w:r>
      <w:r>
        <w:rPr>
          <w:noProof/>
        </w:rPr>
      </w:r>
      <w:r>
        <w:rPr>
          <w:noProof/>
        </w:rPr>
        <w:fldChar w:fldCharType="separate"/>
      </w:r>
      <w:r>
        <w:rPr>
          <w:noProof/>
        </w:rPr>
        <w:t>19</w:t>
      </w:r>
      <w:r>
        <w:rPr>
          <w:noProof/>
        </w:rPr>
        <w:fldChar w:fldCharType="end"/>
      </w:r>
    </w:p>
    <w:p w:rsidR="00BC52A2" w:rsidRDefault="00BC52A2">
      <w:pPr>
        <w:pStyle w:val="TDC4"/>
        <w:rPr>
          <w:rFonts w:ascii="Times New Roman" w:hAnsi="Times New Roman"/>
          <w:noProof/>
          <w:sz w:val="24"/>
          <w:szCs w:val="24"/>
          <w:lang w:val="es-ES"/>
        </w:rPr>
      </w:pPr>
      <w:r>
        <w:rPr>
          <w:noProof/>
        </w:rPr>
        <w:t>Objetivos específicos</w:t>
      </w:r>
      <w:r>
        <w:rPr>
          <w:noProof/>
        </w:rPr>
        <w:tab/>
      </w:r>
      <w:r>
        <w:rPr>
          <w:noProof/>
        </w:rPr>
        <w:fldChar w:fldCharType="begin"/>
      </w:r>
      <w:r>
        <w:rPr>
          <w:noProof/>
        </w:rPr>
        <w:instrText xml:space="preserve"> PAGEREF _Toc210111138 \h </w:instrText>
      </w:r>
      <w:r>
        <w:rPr>
          <w:noProof/>
        </w:rPr>
      </w:r>
      <w:r>
        <w:rPr>
          <w:noProof/>
        </w:rPr>
        <w:fldChar w:fldCharType="separate"/>
      </w:r>
      <w:r>
        <w:rPr>
          <w:noProof/>
        </w:rPr>
        <w:t>19</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_Toc210111139 \h </w:instrText>
      </w:r>
      <w:r>
        <w:rPr>
          <w:noProof/>
        </w:rPr>
      </w:r>
      <w:r>
        <w:rPr>
          <w:noProof/>
        </w:rPr>
        <w:fldChar w:fldCharType="separate"/>
      </w:r>
      <w:r>
        <w:rPr>
          <w:noProof/>
        </w:rPr>
        <w:t>19</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_Toc210111140 \h </w:instrText>
      </w:r>
      <w:r>
        <w:rPr>
          <w:noProof/>
        </w:rPr>
      </w:r>
      <w:r>
        <w:rPr>
          <w:noProof/>
        </w:rPr>
        <w:fldChar w:fldCharType="separate"/>
      </w:r>
      <w:r>
        <w:rPr>
          <w:noProof/>
        </w:rPr>
        <w:t>19</w:t>
      </w:r>
      <w:r>
        <w:rPr>
          <w:noProof/>
        </w:rPr>
        <w:fldChar w:fldCharType="end"/>
      </w:r>
    </w:p>
    <w:p w:rsidR="00BC52A2" w:rsidRDefault="00BC52A2">
      <w:pPr>
        <w:pStyle w:val="TDC4"/>
        <w:rPr>
          <w:rFonts w:ascii="Times New Roman" w:hAnsi="Times New Roman"/>
          <w:noProof/>
          <w:sz w:val="24"/>
          <w:szCs w:val="24"/>
          <w:lang w:val="es-ES"/>
        </w:rPr>
      </w:pPr>
      <w:r>
        <w:rPr>
          <w:noProof/>
        </w:rPr>
        <w:t>Consideraciones</w:t>
      </w:r>
      <w:r>
        <w:rPr>
          <w:noProof/>
        </w:rPr>
        <w:tab/>
      </w:r>
      <w:r>
        <w:rPr>
          <w:noProof/>
        </w:rPr>
        <w:fldChar w:fldCharType="begin"/>
      </w:r>
      <w:r>
        <w:rPr>
          <w:noProof/>
        </w:rPr>
        <w:instrText xml:space="preserve"> PAGEREF _Toc210111141 \h </w:instrText>
      </w:r>
      <w:r>
        <w:rPr>
          <w:noProof/>
        </w:rPr>
      </w:r>
      <w:r>
        <w:rPr>
          <w:noProof/>
        </w:rPr>
        <w:fldChar w:fldCharType="separate"/>
      </w:r>
      <w:r>
        <w:rPr>
          <w:noProof/>
        </w:rPr>
        <w:t>19</w:t>
      </w:r>
      <w:r>
        <w:rPr>
          <w:noProof/>
        </w:rPr>
        <w:fldChar w:fldCharType="end"/>
      </w:r>
    </w:p>
    <w:p w:rsidR="00BC52A2" w:rsidRDefault="00BC52A2">
      <w:pPr>
        <w:pStyle w:val="TDC3"/>
        <w:rPr>
          <w:rFonts w:ascii="Times New Roman" w:hAnsi="Times New Roman"/>
          <w:noProof/>
          <w:sz w:val="24"/>
          <w:szCs w:val="24"/>
          <w:lang w:val="es-ES"/>
        </w:rPr>
      </w:pPr>
      <w:r>
        <w:rPr>
          <w:noProof/>
        </w:rPr>
        <w:t>Higiene ocular</w:t>
      </w:r>
      <w:r>
        <w:rPr>
          <w:noProof/>
        </w:rPr>
        <w:tab/>
      </w:r>
      <w:r>
        <w:rPr>
          <w:noProof/>
        </w:rPr>
        <w:fldChar w:fldCharType="begin"/>
      </w:r>
      <w:r>
        <w:rPr>
          <w:noProof/>
        </w:rPr>
        <w:instrText xml:space="preserve"> PAGEREF _Toc210111142 \h </w:instrText>
      </w:r>
      <w:r>
        <w:rPr>
          <w:noProof/>
        </w:rPr>
      </w:r>
      <w:r>
        <w:rPr>
          <w:noProof/>
        </w:rPr>
        <w:fldChar w:fldCharType="separate"/>
      </w:r>
      <w:r>
        <w:rPr>
          <w:noProof/>
        </w:rPr>
        <w:t>20</w:t>
      </w:r>
      <w:r>
        <w:rPr>
          <w:noProof/>
        </w:rPr>
        <w:fldChar w:fldCharType="end"/>
      </w:r>
    </w:p>
    <w:p w:rsidR="00BC52A2" w:rsidRDefault="00BC52A2">
      <w:pPr>
        <w:pStyle w:val="TDC4"/>
        <w:rPr>
          <w:rFonts w:ascii="Times New Roman" w:hAnsi="Times New Roman"/>
          <w:noProof/>
          <w:sz w:val="24"/>
          <w:szCs w:val="24"/>
          <w:lang w:val="es-ES"/>
        </w:rPr>
      </w:pPr>
      <w:r>
        <w:rPr>
          <w:noProof/>
        </w:rPr>
        <w:t>Objetivos específicos</w:t>
      </w:r>
      <w:r>
        <w:rPr>
          <w:noProof/>
        </w:rPr>
        <w:tab/>
      </w:r>
      <w:r>
        <w:rPr>
          <w:noProof/>
        </w:rPr>
        <w:fldChar w:fldCharType="begin"/>
      </w:r>
      <w:r>
        <w:rPr>
          <w:noProof/>
        </w:rPr>
        <w:instrText xml:space="preserve"> PAGEREF _Toc210111143 \h </w:instrText>
      </w:r>
      <w:r>
        <w:rPr>
          <w:noProof/>
        </w:rPr>
      </w:r>
      <w:r>
        <w:rPr>
          <w:noProof/>
        </w:rPr>
        <w:fldChar w:fldCharType="separate"/>
      </w:r>
      <w:r>
        <w:rPr>
          <w:noProof/>
        </w:rPr>
        <w:t>20</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_Toc210111144 \h </w:instrText>
      </w:r>
      <w:r>
        <w:rPr>
          <w:noProof/>
        </w:rPr>
      </w:r>
      <w:r>
        <w:rPr>
          <w:noProof/>
        </w:rPr>
        <w:fldChar w:fldCharType="separate"/>
      </w:r>
      <w:r>
        <w:rPr>
          <w:noProof/>
        </w:rPr>
        <w:t>20</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_Toc210111145 \h </w:instrText>
      </w:r>
      <w:r>
        <w:rPr>
          <w:noProof/>
        </w:rPr>
      </w:r>
      <w:r>
        <w:rPr>
          <w:noProof/>
        </w:rPr>
        <w:fldChar w:fldCharType="separate"/>
      </w:r>
      <w:r>
        <w:rPr>
          <w:noProof/>
        </w:rPr>
        <w:t>20</w:t>
      </w:r>
      <w:r>
        <w:rPr>
          <w:noProof/>
        </w:rPr>
        <w:fldChar w:fldCharType="end"/>
      </w:r>
    </w:p>
    <w:p w:rsidR="00BC52A2" w:rsidRDefault="00BC52A2">
      <w:pPr>
        <w:pStyle w:val="TDC3"/>
        <w:rPr>
          <w:rFonts w:ascii="Times New Roman" w:hAnsi="Times New Roman"/>
          <w:noProof/>
          <w:sz w:val="24"/>
          <w:szCs w:val="24"/>
          <w:lang w:val="es-ES"/>
        </w:rPr>
      </w:pPr>
      <w:r>
        <w:rPr>
          <w:noProof/>
        </w:rPr>
        <w:t>Higiene bucal</w:t>
      </w:r>
      <w:r>
        <w:rPr>
          <w:noProof/>
        </w:rPr>
        <w:tab/>
      </w:r>
      <w:r>
        <w:rPr>
          <w:noProof/>
        </w:rPr>
        <w:fldChar w:fldCharType="begin"/>
      </w:r>
      <w:r>
        <w:rPr>
          <w:noProof/>
        </w:rPr>
        <w:instrText xml:space="preserve"> PAGEREF _Toc210111146 \h </w:instrText>
      </w:r>
      <w:r>
        <w:rPr>
          <w:noProof/>
        </w:rPr>
      </w:r>
      <w:r>
        <w:rPr>
          <w:noProof/>
        </w:rPr>
        <w:fldChar w:fldCharType="separate"/>
      </w:r>
      <w:r>
        <w:rPr>
          <w:noProof/>
        </w:rPr>
        <w:t>21</w:t>
      </w:r>
      <w:r>
        <w:rPr>
          <w:noProof/>
        </w:rPr>
        <w:fldChar w:fldCharType="end"/>
      </w:r>
    </w:p>
    <w:p w:rsidR="00BC52A2" w:rsidRDefault="00BC52A2">
      <w:pPr>
        <w:pStyle w:val="TDC4"/>
        <w:rPr>
          <w:rFonts w:ascii="Times New Roman" w:hAnsi="Times New Roman"/>
          <w:noProof/>
          <w:sz w:val="24"/>
          <w:szCs w:val="24"/>
          <w:lang w:val="es-ES"/>
        </w:rPr>
      </w:pPr>
      <w:r>
        <w:rPr>
          <w:noProof/>
        </w:rPr>
        <w:t>Objetivos</w:t>
      </w:r>
      <w:r>
        <w:rPr>
          <w:noProof/>
        </w:rPr>
        <w:tab/>
      </w:r>
      <w:r>
        <w:rPr>
          <w:noProof/>
        </w:rPr>
        <w:fldChar w:fldCharType="begin"/>
      </w:r>
      <w:r>
        <w:rPr>
          <w:noProof/>
        </w:rPr>
        <w:instrText xml:space="preserve"> PAGEREF _Toc210111147 \h </w:instrText>
      </w:r>
      <w:r>
        <w:rPr>
          <w:noProof/>
        </w:rPr>
      </w:r>
      <w:r>
        <w:rPr>
          <w:noProof/>
        </w:rPr>
        <w:fldChar w:fldCharType="separate"/>
      </w:r>
      <w:r>
        <w:rPr>
          <w:noProof/>
        </w:rPr>
        <w:t>21</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_Toc210111148 \h </w:instrText>
      </w:r>
      <w:r>
        <w:rPr>
          <w:noProof/>
        </w:rPr>
      </w:r>
      <w:r>
        <w:rPr>
          <w:noProof/>
        </w:rPr>
        <w:fldChar w:fldCharType="separate"/>
      </w:r>
      <w:r>
        <w:rPr>
          <w:noProof/>
        </w:rPr>
        <w:t>21</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_Toc210111149 \h </w:instrText>
      </w:r>
      <w:r>
        <w:rPr>
          <w:noProof/>
        </w:rPr>
      </w:r>
      <w:r>
        <w:rPr>
          <w:noProof/>
        </w:rPr>
        <w:fldChar w:fldCharType="separate"/>
      </w:r>
      <w:r>
        <w:rPr>
          <w:noProof/>
        </w:rPr>
        <w:t>22</w:t>
      </w:r>
      <w:r>
        <w:rPr>
          <w:noProof/>
        </w:rPr>
        <w:fldChar w:fldCharType="end"/>
      </w:r>
    </w:p>
    <w:p w:rsidR="00BC52A2" w:rsidRPr="004F32BB" w:rsidRDefault="00BC52A2">
      <w:pPr>
        <w:pStyle w:val="TDC3"/>
        <w:rPr>
          <w:rFonts w:ascii="Times New Roman" w:hAnsi="Times New Roman"/>
          <w:noProof/>
          <w:sz w:val="24"/>
          <w:szCs w:val="24"/>
          <w:lang w:val="pt-PT"/>
        </w:rPr>
      </w:pPr>
      <w:r w:rsidRPr="004F32BB">
        <w:rPr>
          <w:noProof/>
          <w:lang w:val="pt-PT"/>
        </w:rPr>
        <w:lastRenderedPageBreak/>
        <w:t>Higiene auditiva</w:t>
      </w:r>
      <w:r w:rsidRPr="004F32BB">
        <w:rPr>
          <w:noProof/>
          <w:lang w:val="pt-PT"/>
        </w:rPr>
        <w:tab/>
      </w:r>
      <w:r w:rsidRPr="004F32BB">
        <w:rPr>
          <w:noProof/>
          <w:lang w:val="pt-PT"/>
        </w:rPr>
        <w:fldChar w:fldCharType="begin"/>
      </w:r>
      <w:r w:rsidRPr="004F32BB">
        <w:rPr>
          <w:noProof/>
          <w:lang w:val="pt-PT"/>
        </w:rPr>
        <w:instrText xml:space="preserve"> PAGEREF _Toc210111150 \h </w:instrText>
      </w:r>
      <w:r w:rsidRPr="004F32BB">
        <w:rPr>
          <w:noProof/>
          <w:lang w:val="pt-PT"/>
        </w:rPr>
      </w:r>
      <w:r w:rsidRPr="004F32BB">
        <w:rPr>
          <w:noProof/>
          <w:lang w:val="pt-PT"/>
        </w:rPr>
        <w:fldChar w:fldCharType="separate"/>
      </w:r>
      <w:r w:rsidRPr="004F32BB">
        <w:rPr>
          <w:noProof/>
          <w:lang w:val="pt-PT"/>
        </w:rPr>
        <w:t>22</w:t>
      </w:r>
      <w:r w:rsidRPr="004F32BB">
        <w:rPr>
          <w:noProof/>
          <w:lang w:val="pt-PT"/>
        </w:rPr>
        <w:fldChar w:fldCharType="end"/>
      </w:r>
    </w:p>
    <w:p w:rsidR="00BC52A2" w:rsidRPr="004F32BB" w:rsidRDefault="00BC52A2">
      <w:pPr>
        <w:pStyle w:val="TDC4"/>
        <w:rPr>
          <w:rFonts w:ascii="Times New Roman" w:hAnsi="Times New Roman"/>
          <w:noProof/>
          <w:sz w:val="24"/>
          <w:szCs w:val="24"/>
          <w:lang w:val="pt-PT"/>
        </w:rPr>
      </w:pPr>
      <w:r w:rsidRPr="004F32BB">
        <w:rPr>
          <w:noProof/>
          <w:lang w:val="pt-PT"/>
        </w:rPr>
        <w:t>Objetivo específico</w:t>
      </w:r>
      <w:r w:rsidRPr="004F32BB">
        <w:rPr>
          <w:noProof/>
          <w:lang w:val="pt-PT"/>
        </w:rPr>
        <w:tab/>
      </w:r>
      <w:r w:rsidRPr="004F32BB">
        <w:rPr>
          <w:noProof/>
          <w:lang w:val="pt-PT"/>
        </w:rPr>
        <w:fldChar w:fldCharType="begin"/>
      </w:r>
      <w:r w:rsidRPr="004F32BB">
        <w:rPr>
          <w:noProof/>
          <w:lang w:val="pt-PT"/>
        </w:rPr>
        <w:instrText xml:space="preserve"> PAGEREF _Toc210111151 \h </w:instrText>
      </w:r>
      <w:r w:rsidRPr="004F32BB">
        <w:rPr>
          <w:noProof/>
          <w:lang w:val="pt-PT"/>
        </w:rPr>
      </w:r>
      <w:r w:rsidRPr="004F32BB">
        <w:rPr>
          <w:noProof/>
          <w:lang w:val="pt-PT"/>
        </w:rPr>
        <w:fldChar w:fldCharType="separate"/>
      </w:r>
      <w:r w:rsidRPr="004F32BB">
        <w:rPr>
          <w:noProof/>
          <w:lang w:val="pt-PT"/>
        </w:rPr>
        <w:t>22</w:t>
      </w:r>
      <w:r w:rsidRPr="004F32BB">
        <w:rPr>
          <w:noProof/>
          <w:lang w:val="pt-PT"/>
        </w:rPr>
        <w:fldChar w:fldCharType="end"/>
      </w:r>
    </w:p>
    <w:p w:rsidR="00BC52A2" w:rsidRPr="004F32BB" w:rsidRDefault="00BC52A2">
      <w:pPr>
        <w:pStyle w:val="TDC4"/>
        <w:rPr>
          <w:rFonts w:ascii="Times New Roman" w:hAnsi="Times New Roman"/>
          <w:noProof/>
          <w:sz w:val="24"/>
          <w:szCs w:val="24"/>
          <w:lang w:val="pt-PT"/>
        </w:rPr>
      </w:pPr>
      <w:r w:rsidRPr="004F32BB">
        <w:rPr>
          <w:noProof/>
          <w:lang w:val="pt-PT"/>
        </w:rPr>
        <w:t>Material</w:t>
      </w:r>
      <w:r w:rsidRPr="004F32BB">
        <w:rPr>
          <w:noProof/>
          <w:lang w:val="pt-PT"/>
        </w:rPr>
        <w:tab/>
      </w:r>
      <w:r w:rsidRPr="004F32BB">
        <w:rPr>
          <w:noProof/>
          <w:lang w:val="pt-PT"/>
        </w:rPr>
        <w:fldChar w:fldCharType="begin"/>
      </w:r>
      <w:r w:rsidRPr="004F32BB">
        <w:rPr>
          <w:noProof/>
          <w:lang w:val="pt-PT"/>
        </w:rPr>
        <w:instrText xml:space="preserve"> PAGEREF _Toc210111152 \h </w:instrText>
      </w:r>
      <w:r w:rsidRPr="004F32BB">
        <w:rPr>
          <w:noProof/>
          <w:lang w:val="pt-PT"/>
        </w:rPr>
      </w:r>
      <w:r w:rsidRPr="004F32BB">
        <w:rPr>
          <w:noProof/>
          <w:lang w:val="pt-PT"/>
        </w:rPr>
        <w:fldChar w:fldCharType="separate"/>
      </w:r>
      <w:r w:rsidRPr="004F32BB">
        <w:rPr>
          <w:noProof/>
          <w:lang w:val="pt-PT"/>
        </w:rPr>
        <w:t>22</w:t>
      </w:r>
      <w:r w:rsidRPr="004F32BB">
        <w:rPr>
          <w:noProof/>
          <w:lang w:val="pt-PT"/>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_Toc210111153 \h </w:instrText>
      </w:r>
      <w:r>
        <w:rPr>
          <w:noProof/>
        </w:rPr>
      </w:r>
      <w:r>
        <w:rPr>
          <w:noProof/>
        </w:rPr>
        <w:fldChar w:fldCharType="separate"/>
      </w:r>
      <w:r>
        <w:rPr>
          <w:noProof/>
        </w:rPr>
        <w:t>22</w:t>
      </w:r>
      <w:r>
        <w:rPr>
          <w:noProof/>
        </w:rPr>
        <w:fldChar w:fldCharType="end"/>
      </w:r>
    </w:p>
    <w:p w:rsidR="00BC52A2" w:rsidRDefault="00BC52A2">
      <w:pPr>
        <w:pStyle w:val="TDC3"/>
        <w:rPr>
          <w:rFonts w:ascii="Times New Roman" w:hAnsi="Times New Roman"/>
          <w:noProof/>
          <w:sz w:val="24"/>
          <w:szCs w:val="24"/>
          <w:lang w:val="es-ES"/>
        </w:rPr>
      </w:pPr>
      <w:r>
        <w:rPr>
          <w:noProof/>
        </w:rPr>
        <w:t>Higiene genital</w:t>
      </w:r>
      <w:r>
        <w:rPr>
          <w:noProof/>
        </w:rPr>
        <w:tab/>
      </w:r>
      <w:r>
        <w:rPr>
          <w:noProof/>
        </w:rPr>
        <w:fldChar w:fldCharType="begin"/>
      </w:r>
      <w:r>
        <w:rPr>
          <w:noProof/>
        </w:rPr>
        <w:instrText xml:space="preserve"> PAGEREF _Toc210111154 \h </w:instrText>
      </w:r>
      <w:r>
        <w:rPr>
          <w:noProof/>
        </w:rPr>
      </w:r>
      <w:r>
        <w:rPr>
          <w:noProof/>
        </w:rPr>
        <w:fldChar w:fldCharType="separate"/>
      </w:r>
      <w:r>
        <w:rPr>
          <w:noProof/>
        </w:rPr>
        <w:t>23</w:t>
      </w:r>
      <w:r>
        <w:rPr>
          <w:noProof/>
        </w:rPr>
        <w:fldChar w:fldCharType="end"/>
      </w:r>
    </w:p>
    <w:p w:rsidR="00BC52A2" w:rsidRDefault="00BC52A2">
      <w:pPr>
        <w:pStyle w:val="TDC4"/>
        <w:rPr>
          <w:rFonts w:ascii="Times New Roman" w:hAnsi="Times New Roman"/>
          <w:noProof/>
          <w:sz w:val="24"/>
          <w:szCs w:val="24"/>
          <w:lang w:val="es-ES"/>
        </w:rPr>
      </w:pPr>
      <w:r>
        <w:rPr>
          <w:noProof/>
        </w:rPr>
        <w:t>Objetivos específicos</w:t>
      </w:r>
      <w:r>
        <w:rPr>
          <w:noProof/>
        </w:rPr>
        <w:tab/>
      </w:r>
      <w:r>
        <w:rPr>
          <w:noProof/>
        </w:rPr>
        <w:fldChar w:fldCharType="begin"/>
      </w:r>
      <w:r>
        <w:rPr>
          <w:noProof/>
        </w:rPr>
        <w:instrText xml:space="preserve"> PAGEREF _Toc210111155 \h </w:instrText>
      </w:r>
      <w:r>
        <w:rPr>
          <w:noProof/>
        </w:rPr>
      </w:r>
      <w:r>
        <w:rPr>
          <w:noProof/>
        </w:rPr>
        <w:fldChar w:fldCharType="separate"/>
      </w:r>
      <w:r>
        <w:rPr>
          <w:noProof/>
        </w:rPr>
        <w:t>23</w:t>
      </w:r>
      <w:r>
        <w:rPr>
          <w:noProof/>
        </w:rPr>
        <w:fldChar w:fldCharType="end"/>
      </w:r>
    </w:p>
    <w:p w:rsidR="00BC52A2" w:rsidRDefault="00BC52A2">
      <w:pPr>
        <w:pStyle w:val="TDC4"/>
        <w:rPr>
          <w:rFonts w:ascii="Times New Roman" w:hAnsi="Times New Roman"/>
          <w:noProof/>
          <w:sz w:val="24"/>
          <w:szCs w:val="24"/>
          <w:lang w:val="es-ES"/>
        </w:rPr>
      </w:pPr>
      <w:r>
        <w:rPr>
          <w:noProof/>
        </w:rPr>
        <w:t>Consideraciones</w:t>
      </w:r>
      <w:r>
        <w:rPr>
          <w:noProof/>
        </w:rPr>
        <w:tab/>
      </w:r>
      <w:r>
        <w:rPr>
          <w:noProof/>
        </w:rPr>
        <w:fldChar w:fldCharType="begin"/>
      </w:r>
      <w:r>
        <w:rPr>
          <w:noProof/>
        </w:rPr>
        <w:instrText xml:space="preserve"> PAGEREF _Toc210111156 \h </w:instrText>
      </w:r>
      <w:r>
        <w:rPr>
          <w:noProof/>
        </w:rPr>
      </w:r>
      <w:r>
        <w:rPr>
          <w:noProof/>
        </w:rPr>
        <w:fldChar w:fldCharType="separate"/>
      </w:r>
      <w:r>
        <w:rPr>
          <w:noProof/>
        </w:rPr>
        <w:t>23</w:t>
      </w:r>
      <w:r>
        <w:rPr>
          <w:noProof/>
        </w:rPr>
        <w:fldChar w:fldCharType="end"/>
      </w:r>
    </w:p>
    <w:p w:rsidR="00BC52A2" w:rsidRDefault="00BC52A2">
      <w:pPr>
        <w:pStyle w:val="TDC3"/>
        <w:rPr>
          <w:rFonts w:ascii="Times New Roman" w:hAnsi="Times New Roman"/>
          <w:noProof/>
          <w:sz w:val="24"/>
          <w:szCs w:val="24"/>
          <w:lang w:val="es-ES"/>
        </w:rPr>
      </w:pPr>
      <w:r>
        <w:rPr>
          <w:noProof/>
        </w:rPr>
        <w:t>Higiene de manos y pies</w:t>
      </w:r>
      <w:r>
        <w:rPr>
          <w:noProof/>
        </w:rPr>
        <w:tab/>
      </w:r>
      <w:r>
        <w:rPr>
          <w:noProof/>
        </w:rPr>
        <w:fldChar w:fldCharType="begin"/>
      </w:r>
      <w:r>
        <w:rPr>
          <w:noProof/>
        </w:rPr>
        <w:instrText xml:space="preserve"> PAGEREF _Toc210111157 \h </w:instrText>
      </w:r>
      <w:r>
        <w:rPr>
          <w:noProof/>
        </w:rPr>
      </w:r>
      <w:r>
        <w:rPr>
          <w:noProof/>
        </w:rPr>
        <w:fldChar w:fldCharType="separate"/>
      </w:r>
      <w:r>
        <w:rPr>
          <w:noProof/>
        </w:rPr>
        <w:t>23</w:t>
      </w:r>
      <w:r>
        <w:rPr>
          <w:noProof/>
        </w:rPr>
        <w:fldChar w:fldCharType="end"/>
      </w:r>
    </w:p>
    <w:p w:rsidR="00BC52A2" w:rsidRDefault="00BC52A2">
      <w:pPr>
        <w:pStyle w:val="TDC4"/>
        <w:rPr>
          <w:rFonts w:ascii="Times New Roman" w:hAnsi="Times New Roman"/>
          <w:noProof/>
          <w:sz w:val="24"/>
          <w:szCs w:val="24"/>
          <w:lang w:val="es-ES"/>
        </w:rPr>
      </w:pPr>
      <w:r>
        <w:rPr>
          <w:noProof/>
        </w:rPr>
        <w:t>Objetivos</w:t>
      </w:r>
      <w:r>
        <w:rPr>
          <w:noProof/>
        </w:rPr>
        <w:tab/>
      </w:r>
      <w:r>
        <w:rPr>
          <w:noProof/>
        </w:rPr>
        <w:fldChar w:fldCharType="begin"/>
      </w:r>
      <w:r>
        <w:rPr>
          <w:noProof/>
        </w:rPr>
        <w:instrText xml:space="preserve"> PAGEREF _Toc210111158 \h </w:instrText>
      </w:r>
      <w:r>
        <w:rPr>
          <w:noProof/>
        </w:rPr>
      </w:r>
      <w:r>
        <w:rPr>
          <w:noProof/>
        </w:rPr>
        <w:fldChar w:fldCharType="separate"/>
      </w:r>
      <w:r>
        <w:rPr>
          <w:noProof/>
        </w:rPr>
        <w:t>23</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_Toc210111159 \h </w:instrText>
      </w:r>
      <w:r>
        <w:rPr>
          <w:noProof/>
        </w:rPr>
      </w:r>
      <w:r>
        <w:rPr>
          <w:noProof/>
        </w:rPr>
        <w:fldChar w:fldCharType="separate"/>
      </w:r>
      <w:r>
        <w:rPr>
          <w:noProof/>
        </w:rPr>
        <w:t>23</w:t>
      </w:r>
      <w:r>
        <w:rPr>
          <w:noProof/>
        </w:rPr>
        <w:fldChar w:fldCharType="end"/>
      </w:r>
    </w:p>
    <w:p w:rsidR="00BC52A2" w:rsidRDefault="00BC52A2">
      <w:pPr>
        <w:pStyle w:val="TDC4"/>
        <w:rPr>
          <w:rFonts w:ascii="Times New Roman" w:hAnsi="Times New Roman"/>
          <w:noProof/>
          <w:sz w:val="24"/>
          <w:szCs w:val="24"/>
          <w:lang w:val="es-ES"/>
        </w:rPr>
      </w:pPr>
      <w:r>
        <w:rPr>
          <w:noProof/>
        </w:rPr>
        <w:t>Ejecución</w:t>
      </w:r>
      <w:r>
        <w:rPr>
          <w:noProof/>
        </w:rPr>
        <w:tab/>
      </w:r>
      <w:r>
        <w:rPr>
          <w:noProof/>
        </w:rPr>
        <w:fldChar w:fldCharType="begin"/>
      </w:r>
      <w:r>
        <w:rPr>
          <w:noProof/>
        </w:rPr>
        <w:instrText xml:space="preserve"> PAGEREF _Toc210111160 \h </w:instrText>
      </w:r>
      <w:r>
        <w:rPr>
          <w:noProof/>
        </w:rPr>
      </w:r>
      <w:r>
        <w:rPr>
          <w:noProof/>
        </w:rPr>
        <w:fldChar w:fldCharType="separate"/>
      </w:r>
      <w:r>
        <w:rPr>
          <w:noProof/>
        </w:rPr>
        <w:t>24</w:t>
      </w:r>
      <w:r>
        <w:rPr>
          <w:noProof/>
        </w:rPr>
        <w:fldChar w:fldCharType="end"/>
      </w:r>
    </w:p>
    <w:p w:rsidR="00BC52A2" w:rsidRDefault="00BC52A2">
      <w:pPr>
        <w:pStyle w:val="TDC3"/>
        <w:rPr>
          <w:rFonts w:ascii="Times New Roman" w:hAnsi="Times New Roman"/>
          <w:noProof/>
          <w:sz w:val="24"/>
          <w:szCs w:val="24"/>
          <w:lang w:val="es-ES"/>
        </w:rPr>
      </w:pPr>
      <w:r>
        <w:rPr>
          <w:noProof/>
        </w:rPr>
        <w:t>Úlceras por presión</w:t>
      </w:r>
      <w:r>
        <w:rPr>
          <w:noProof/>
        </w:rPr>
        <w:tab/>
      </w:r>
      <w:r>
        <w:rPr>
          <w:noProof/>
        </w:rPr>
        <w:fldChar w:fldCharType="begin"/>
      </w:r>
      <w:r>
        <w:rPr>
          <w:noProof/>
        </w:rPr>
        <w:instrText xml:space="preserve"> PAGEREF _Toc210111161 \h </w:instrText>
      </w:r>
      <w:r>
        <w:rPr>
          <w:noProof/>
        </w:rPr>
      </w:r>
      <w:r>
        <w:rPr>
          <w:noProof/>
        </w:rPr>
        <w:fldChar w:fldCharType="separate"/>
      </w:r>
      <w:r>
        <w:rPr>
          <w:noProof/>
        </w:rPr>
        <w:t>24</w:t>
      </w:r>
      <w:r>
        <w:rPr>
          <w:noProof/>
        </w:rPr>
        <w:fldChar w:fldCharType="end"/>
      </w:r>
    </w:p>
    <w:p w:rsidR="00BC52A2" w:rsidRDefault="00BC52A2">
      <w:pPr>
        <w:pStyle w:val="TDC4"/>
        <w:rPr>
          <w:rFonts w:ascii="Times New Roman" w:hAnsi="Times New Roman"/>
          <w:noProof/>
          <w:sz w:val="24"/>
          <w:szCs w:val="24"/>
          <w:lang w:val="es-ES"/>
        </w:rPr>
      </w:pPr>
      <w:r>
        <w:rPr>
          <w:noProof/>
        </w:rPr>
        <w:t>Definición</w:t>
      </w:r>
      <w:r>
        <w:rPr>
          <w:noProof/>
        </w:rPr>
        <w:tab/>
      </w:r>
      <w:r>
        <w:rPr>
          <w:noProof/>
        </w:rPr>
        <w:fldChar w:fldCharType="begin"/>
      </w:r>
      <w:r>
        <w:rPr>
          <w:noProof/>
        </w:rPr>
        <w:instrText xml:space="preserve"> PAGEREF _Toc210111162 \h </w:instrText>
      </w:r>
      <w:r>
        <w:rPr>
          <w:noProof/>
        </w:rPr>
      </w:r>
      <w:r>
        <w:rPr>
          <w:noProof/>
        </w:rPr>
        <w:fldChar w:fldCharType="separate"/>
      </w:r>
      <w:r>
        <w:rPr>
          <w:noProof/>
        </w:rPr>
        <w:t>24</w:t>
      </w:r>
      <w:r>
        <w:rPr>
          <w:noProof/>
        </w:rPr>
        <w:fldChar w:fldCharType="end"/>
      </w:r>
    </w:p>
    <w:p w:rsidR="00BC52A2" w:rsidRDefault="00BC52A2">
      <w:pPr>
        <w:pStyle w:val="TDC4"/>
        <w:rPr>
          <w:rFonts w:ascii="Times New Roman" w:hAnsi="Times New Roman"/>
          <w:noProof/>
          <w:sz w:val="24"/>
          <w:szCs w:val="24"/>
          <w:lang w:val="es-ES"/>
        </w:rPr>
      </w:pPr>
      <w:r>
        <w:rPr>
          <w:noProof/>
        </w:rPr>
        <w:t>Factores de riesgo</w:t>
      </w:r>
      <w:r>
        <w:rPr>
          <w:noProof/>
        </w:rPr>
        <w:tab/>
      </w:r>
      <w:r>
        <w:rPr>
          <w:noProof/>
        </w:rPr>
        <w:fldChar w:fldCharType="begin"/>
      </w:r>
      <w:r>
        <w:rPr>
          <w:noProof/>
        </w:rPr>
        <w:instrText xml:space="preserve"> PAGEREF _Toc210111163 \h </w:instrText>
      </w:r>
      <w:r>
        <w:rPr>
          <w:noProof/>
        </w:rPr>
      </w:r>
      <w:r>
        <w:rPr>
          <w:noProof/>
        </w:rPr>
        <w:fldChar w:fldCharType="separate"/>
      </w:r>
      <w:r>
        <w:rPr>
          <w:noProof/>
        </w:rPr>
        <w:t>24</w:t>
      </w:r>
      <w:r>
        <w:rPr>
          <w:noProof/>
        </w:rPr>
        <w:fldChar w:fldCharType="end"/>
      </w:r>
    </w:p>
    <w:p w:rsidR="00BC52A2" w:rsidRDefault="00BC52A2">
      <w:pPr>
        <w:pStyle w:val="TDC4"/>
        <w:rPr>
          <w:rFonts w:ascii="Times New Roman" w:hAnsi="Times New Roman"/>
          <w:noProof/>
          <w:sz w:val="24"/>
          <w:szCs w:val="24"/>
          <w:lang w:val="es-ES"/>
        </w:rPr>
      </w:pPr>
      <w:r>
        <w:rPr>
          <w:noProof/>
        </w:rPr>
        <w:t>Material</w:t>
      </w:r>
      <w:r>
        <w:rPr>
          <w:noProof/>
        </w:rPr>
        <w:tab/>
      </w:r>
      <w:r>
        <w:rPr>
          <w:noProof/>
        </w:rPr>
        <w:fldChar w:fldCharType="begin"/>
      </w:r>
      <w:r>
        <w:rPr>
          <w:noProof/>
        </w:rPr>
        <w:instrText xml:space="preserve"> PAGEREF _Toc210111164 \h </w:instrText>
      </w:r>
      <w:r>
        <w:rPr>
          <w:noProof/>
        </w:rPr>
      </w:r>
      <w:r>
        <w:rPr>
          <w:noProof/>
        </w:rPr>
        <w:fldChar w:fldCharType="separate"/>
      </w:r>
      <w:r>
        <w:rPr>
          <w:noProof/>
        </w:rPr>
        <w:t>25</w:t>
      </w:r>
      <w:r>
        <w:rPr>
          <w:noProof/>
        </w:rPr>
        <w:fldChar w:fldCharType="end"/>
      </w:r>
    </w:p>
    <w:p w:rsidR="00BC52A2" w:rsidRDefault="00BC52A2">
      <w:pPr>
        <w:pStyle w:val="TDC4"/>
        <w:rPr>
          <w:rFonts w:ascii="Times New Roman" w:hAnsi="Times New Roman"/>
          <w:noProof/>
          <w:sz w:val="24"/>
          <w:szCs w:val="24"/>
          <w:lang w:val="es-ES"/>
        </w:rPr>
      </w:pPr>
      <w:r>
        <w:rPr>
          <w:noProof/>
        </w:rPr>
        <w:t>Objetivos</w:t>
      </w:r>
      <w:r>
        <w:rPr>
          <w:noProof/>
        </w:rPr>
        <w:tab/>
      </w:r>
      <w:r>
        <w:rPr>
          <w:noProof/>
        </w:rPr>
        <w:fldChar w:fldCharType="begin"/>
      </w:r>
      <w:r>
        <w:rPr>
          <w:noProof/>
        </w:rPr>
        <w:instrText xml:space="preserve"> PAGEREF _Toc210111165 \h </w:instrText>
      </w:r>
      <w:r>
        <w:rPr>
          <w:noProof/>
        </w:rPr>
      </w:r>
      <w:r>
        <w:rPr>
          <w:noProof/>
        </w:rPr>
        <w:fldChar w:fldCharType="separate"/>
      </w:r>
      <w:r>
        <w:rPr>
          <w:noProof/>
        </w:rPr>
        <w:t>25</w:t>
      </w:r>
      <w:r>
        <w:rPr>
          <w:noProof/>
        </w:rPr>
        <w:fldChar w:fldCharType="end"/>
      </w:r>
    </w:p>
    <w:p w:rsidR="00BC52A2" w:rsidRDefault="00BC52A2">
      <w:pPr>
        <w:pStyle w:val="TDC3"/>
        <w:rPr>
          <w:rFonts w:ascii="Times New Roman" w:hAnsi="Times New Roman"/>
          <w:noProof/>
          <w:sz w:val="24"/>
          <w:szCs w:val="24"/>
          <w:lang w:val="es-ES"/>
        </w:rPr>
      </w:pPr>
      <w:r>
        <w:rPr>
          <w:noProof/>
        </w:rPr>
        <w:t>Conceptos básicos</w:t>
      </w:r>
      <w:r>
        <w:rPr>
          <w:noProof/>
        </w:rPr>
        <w:tab/>
      </w:r>
      <w:r>
        <w:rPr>
          <w:noProof/>
        </w:rPr>
        <w:fldChar w:fldCharType="begin"/>
      </w:r>
      <w:r>
        <w:rPr>
          <w:noProof/>
        </w:rPr>
        <w:instrText xml:space="preserve"> PAGEREF _Toc210111166 \h </w:instrText>
      </w:r>
      <w:r>
        <w:rPr>
          <w:noProof/>
        </w:rPr>
      </w:r>
      <w:r>
        <w:rPr>
          <w:noProof/>
        </w:rPr>
        <w:fldChar w:fldCharType="separate"/>
      </w:r>
      <w:r>
        <w:rPr>
          <w:noProof/>
        </w:rPr>
        <w:t>25</w:t>
      </w:r>
      <w:r>
        <w:rPr>
          <w:noProof/>
        </w:rPr>
        <w:fldChar w:fldCharType="end"/>
      </w:r>
    </w:p>
    <w:p w:rsidR="00BC52A2" w:rsidRDefault="00BC52A2">
      <w:pPr>
        <w:pStyle w:val="TDC1"/>
        <w:rPr>
          <w:rFonts w:ascii="Times New Roman" w:hAnsi="Times New Roman"/>
          <w:b w:val="0"/>
          <w:noProof/>
          <w:sz w:val="24"/>
          <w:szCs w:val="24"/>
          <w:lang w:val="es-ES"/>
        </w:rPr>
      </w:pPr>
      <w:r>
        <w:rPr>
          <w:noProof/>
        </w:rPr>
        <w:t>3.- Medicación</w:t>
      </w:r>
      <w:r>
        <w:rPr>
          <w:noProof/>
        </w:rPr>
        <w:tab/>
      </w:r>
      <w:r>
        <w:rPr>
          <w:noProof/>
        </w:rPr>
        <w:fldChar w:fldCharType="begin"/>
      </w:r>
      <w:r>
        <w:rPr>
          <w:noProof/>
        </w:rPr>
        <w:instrText xml:space="preserve"> PAGEREF _Toc210111167 \h </w:instrText>
      </w:r>
      <w:r>
        <w:rPr>
          <w:noProof/>
        </w:rPr>
      </w:r>
      <w:r>
        <w:rPr>
          <w:noProof/>
        </w:rPr>
        <w:fldChar w:fldCharType="separate"/>
      </w:r>
      <w:r>
        <w:rPr>
          <w:noProof/>
        </w:rPr>
        <w:t>27</w:t>
      </w:r>
      <w:r>
        <w:rPr>
          <w:noProof/>
        </w:rPr>
        <w:fldChar w:fldCharType="end"/>
      </w:r>
    </w:p>
    <w:p w:rsidR="00BC52A2" w:rsidRDefault="00BC52A2">
      <w:pPr>
        <w:pStyle w:val="TDC2"/>
        <w:rPr>
          <w:rFonts w:ascii="Times New Roman" w:hAnsi="Times New Roman"/>
          <w:noProof/>
          <w:sz w:val="24"/>
          <w:szCs w:val="24"/>
          <w:lang w:val="es-ES"/>
        </w:rPr>
      </w:pPr>
      <w:r>
        <w:rPr>
          <w:noProof/>
        </w:rPr>
        <w:t>Concepto de fármaco</w:t>
      </w:r>
      <w:r>
        <w:rPr>
          <w:noProof/>
        </w:rPr>
        <w:tab/>
      </w:r>
      <w:r>
        <w:rPr>
          <w:noProof/>
        </w:rPr>
        <w:fldChar w:fldCharType="begin"/>
      </w:r>
      <w:r>
        <w:rPr>
          <w:noProof/>
        </w:rPr>
        <w:instrText xml:space="preserve"> PAGEREF _Toc210111168 \h </w:instrText>
      </w:r>
      <w:r>
        <w:rPr>
          <w:noProof/>
        </w:rPr>
      </w:r>
      <w:r>
        <w:rPr>
          <w:noProof/>
        </w:rPr>
        <w:fldChar w:fldCharType="separate"/>
      </w:r>
      <w:r>
        <w:rPr>
          <w:noProof/>
        </w:rPr>
        <w:t>27</w:t>
      </w:r>
      <w:r>
        <w:rPr>
          <w:noProof/>
        </w:rPr>
        <w:fldChar w:fldCharType="end"/>
      </w:r>
    </w:p>
    <w:p w:rsidR="00BC52A2" w:rsidRDefault="00BC52A2">
      <w:pPr>
        <w:pStyle w:val="TDC2"/>
        <w:rPr>
          <w:rFonts w:ascii="Times New Roman" w:hAnsi="Times New Roman"/>
          <w:noProof/>
          <w:sz w:val="24"/>
          <w:szCs w:val="24"/>
          <w:lang w:val="es-ES"/>
        </w:rPr>
      </w:pPr>
      <w:r>
        <w:rPr>
          <w:noProof/>
        </w:rPr>
        <w:t>Administración de medicación</w:t>
      </w:r>
      <w:r>
        <w:rPr>
          <w:noProof/>
        </w:rPr>
        <w:tab/>
      </w:r>
      <w:r>
        <w:rPr>
          <w:noProof/>
        </w:rPr>
        <w:fldChar w:fldCharType="begin"/>
      </w:r>
      <w:r>
        <w:rPr>
          <w:noProof/>
        </w:rPr>
        <w:instrText xml:space="preserve"> PAGEREF _Toc210111169 \h </w:instrText>
      </w:r>
      <w:r>
        <w:rPr>
          <w:noProof/>
        </w:rPr>
      </w:r>
      <w:r>
        <w:rPr>
          <w:noProof/>
        </w:rPr>
        <w:fldChar w:fldCharType="separate"/>
      </w:r>
      <w:r>
        <w:rPr>
          <w:noProof/>
        </w:rPr>
        <w:t>28</w:t>
      </w:r>
      <w:r>
        <w:rPr>
          <w:noProof/>
        </w:rPr>
        <w:fldChar w:fldCharType="end"/>
      </w:r>
    </w:p>
    <w:p w:rsidR="00BC52A2" w:rsidRDefault="00BC52A2">
      <w:pPr>
        <w:pStyle w:val="TDC2"/>
        <w:rPr>
          <w:rFonts w:ascii="Times New Roman" w:hAnsi="Times New Roman"/>
          <w:noProof/>
          <w:sz w:val="24"/>
          <w:szCs w:val="24"/>
          <w:lang w:val="es-ES"/>
        </w:rPr>
      </w:pPr>
      <w:r>
        <w:rPr>
          <w:noProof/>
        </w:rPr>
        <w:t>Manejo de las diferentes vías</w:t>
      </w:r>
      <w:r>
        <w:rPr>
          <w:noProof/>
        </w:rPr>
        <w:tab/>
      </w:r>
      <w:r>
        <w:rPr>
          <w:noProof/>
        </w:rPr>
        <w:fldChar w:fldCharType="begin"/>
      </w:r>
      <w:r>
        <w:rPr>
          <w:noProof/>
        </w:rPr>
        <w:instrText xml:space="preserve"> PAGEREF _Toc210111170 \h </w:instrText>
      </w:r>
      <w:r>
        <w:rPr>
          <w:noProof/>
        </w:rPr>
      </w:r>
      <w:r>
        <w:rPr>
          <w:noProof/>
        </w:rPr>
        <w:fldChar w:fldCharType="separate"/>
      </w:r>
      <w:r>
        <w:rPr>
          <w:noProof/>
        </w:rPr>
        <w:t>29</w:t>
      </w:r>
      <w:r>
        <w:rPr>
          <w:noProof/>
        </w:rPr>
        <w:fldChar w:fldCharType="end"/>
      </w:r>
    </w:p>
    <w:p w:rsidR="00BC52A2" w:rsidRDefault="00BC52A2">
      <w:pPr>
        <w:pStyle w:val="TDC3"/>
        <w:rPr>
          <w:rFonts w:ascii="Times New Roman" w:hAnsi="Times New Roman"/>
          <w:noProof/>
          <w:sz w:val="24"/>
          <w:szCs w:val="24"/>
          <w:lang w:val="es-ES"/>
        </w:rPr>
      </w:pPr>
      <w:r>
        <w:rPr>
          <w:noProof/>
        </w:rPr>
        <w:t>Oral</w:t>
      </w:r>
      <w:r>
        <w:rPr>
          <w:noProof/>
        </w:rPr>
        <w:tab/>
      </w:r>
      <w:r>
        <w:rPr>
          <w:noProof/>
        </w:rPr>
        <w:fldChar w:fldCharType="begin"/>
      </w:r>
      <w:r>
        <w:rPr>
          <w:noProof/>
        </w:rPr>
        <w:instrText xml:space="preserve"> PAGEREF _Toc210111171 \h </w:instrText>
      </w:r>
      <w:r>
        <w:rPr>
          <w:noProof/>
        </w:rPr>
      </w:r>
      <w:r>
        <w:rPr>
          <w:noProof/>
        </w:rPr>
        <w:fldChar w:fldCharType="separate"/>
      </w:r>
      <w:r>
        <w:rPr>
          <w:noProof/>
        </w:rPr>
        <w:t>29</w:t>
      </w:r>
      <w:r>
        <w:rPr>
          <w:noProof/>
        </w:rPr>
        <w:fldChar w:fldCharType="end"/>
      </w:r>
    </w:p>
    <w:p w:rsidR="00BC52A2" w:rsidRDefault="00BC52A2">
      <w:pPr>
        <w:pStyle w:val="TDC3"/>
        <w:rPr>
          <w:rFonts w:ascii="Times New Roman" w:hAnsi="Times New Roman"/>
          <w:noProof/>
          <w:sz w:val="24"/>
          <w:szCs w:val="24"/>
          <w:lang w:val="es-ES"/>
        </w:rPr>
      </w:pPr>
      <w:r>
        <w:rPr>
          <w:noProof/>
        </w:rPr>
        <w:t>Vía Oral Sublingual</w:t>
      </w:r>
      <w:r>
        <w:rPr>
          <w:noProof/>
        </w:rPr>
        <w:tab/>
      </w:r>
      <w:r>
        <w:rPr>
          <w:noProof/>
        </w:rPr>
        <w:fldChar w:fldCharType="begin"/>
      </w:r>
      <w:r>
        <w:rPr>
          <w:noProof/>
        </w:rPr>
        <w:instrText xml:space="preserve"> PAGEREF _Toc210111172 \h </w:instrText>
      </w:r>
      <w:r>
        <w:rPr>
          <w:noProof/>
        </w:rPr>
      </w:r>
      <w:r>
        <w:rPr>
          <w:noProof/>
        </w:rPr>
        <w:fldChar w:fldCharType="separate"/>
      </w:r>
      <w:r>
        <w:rPr>
          <w:noProof/>
        </w:rPr>
        <w:t>31</w:t>
      </w:r>
      <w:r>
        <w:rPr>
          <w:noProof/>
        </w:rPr>
        <w:fldChar w:fldCharType="end"/>
      </w:r>
    </w:p>
    <w:p w:rsidR="00BC52A2" w:rsidRDefault="00BC52A2">
      <w:pPr>
        <w:pStyle w:val="TDC3"/>
        <w:rPr>
          <w:rFonts w:ascii="Times New Roman" w:hAnsi="Times New Roman"/>
          <w:noProof/>
          <w:sz w:val="24"/>
          <w:szCs w:val="24"/>
          <w:lang w:val="es-ES"/>
        </w:rPr>
      </w:pPr>
      <w:r>
        <w:rPr>
          <w:noProof/>
        </w:rPr>
        <w:t>Rectal</w:t>
      </w:r>
      <w:r>
        <w:rPr>
          <w:noProof/>
        </w:rPr>
        <w:tab/>
      </w:r>
      <w:r>
        <w:rPr>
          <w:noProof/>
        </w:rPr>
        <w:fldChar w:fldCharType="begin"/>
      </w:r>
      <w:r>
        <w:rPr>
          <w:noProof/>
        </w:rPr>
        <w:instrText xml:space="preserve"> PAGEREF _Toc210111173 \h </w:instrText>
      </w:r>
      <w:r>
        <w:rPr>
          <w:noProof/>
        </w:rPr>
      </w:r>
      <w:r>
        <w:rPr>
          <w:noProof/>
        </w:rPr>
        <w:fldChar w:fldCharType="separate"/>
      </w:r>
      <w:r>
        <w:rPr>
          <w:noProof/>
        </w:rPr>
        <w:t>31</w:t>
      </w:r>
      <w:r>
        <w:rPr>
          <w:noProof/>
        </w:rPr>
        <w:fldChar w:fldCharType="end"/>
      </w:r>
    </w:p>
    <w:p w:rsidR="00BC52A2" w:rsidRDefault="00BC52A2">
      <w:pPr>
        <w:pStyle w:val="TDC4"/>
        <w:rPr>
          <w:rFonts w:ascii="Times New Roman" w:hAnsi="Times New Roman"/>
          <w:noProof/>
          <w:sz w:val="24"/>
          <w:szCs w:val="24"/>
          <w:lang w:val="es-ES"/>
        </w:rPr>
      </w:pPr>
      <w:r w:rsidRPr="00B81884">
        <w:rPr>
          <w:noProof/>
          <w:lang w:val="es-ES"/>
        </w:rPr>
        <w:t>Consejos para una mejor forma de administración</w:t>
      </w:r>
      <w:r>
        <w:rPr>
          <w:noProof/>
        </w:rPr>
        <w:tab/>
      </w:r>
      <w:r>
        <w:rPr>
          <w:noProof/>
        </w:rPr>
        <w:fldChar w:fldCharType="begin"/>
      </w:r>
      <w:r>
        <w:rPr>
          <w:noProof/>
        </w:rPr>
        <w:instrText xml:space="preserve"> PAGEREF _Toc210111174 \h </w:instrText>
      </w:r>
      <w:r>
        <w:rPr>
          <w:noProof/>
        </w:rPr>
      </w:r>
      <w:r>
        <w:rPr>
          <w:noProof/>
        </w:rPr>
        <w:fldChar w:fldCharType="separate"/>
      </w:r>
      <w:r>
        <w:rPr>
          <w:noProof/>
        </w:rPr>
        <w:t>31</w:t>
      </w:r>
      <w:r>
        <w:rPr>
          <w:noProof/>
        </w:rPr>
        <w:fldChar w:fldCharType="end"/>
      </w:r>
    </w:p>
    <w:p w:rsidR="00BC52A2" w:rsidRDefault="00BC52A2">
      <w:pPr>
        <w:pStyle w:val="TDC4"/>
        <w:rPr>
          <w:rFonts w:ascii="Times New Roman" w:hAnsi="Times New Roman"/>
          <w:noProof/>
          <w:sz w:val="24"/>
          <w:szCs w:val="24"/>
          <w:lang w:val="es-ES"/>
        </w:rPr>
      </w:pPr>
      <w:r>
        <w:rPr>
          <w:noProof/>
        </w:rPr>
        <w:t>Aplicación de un enema, consejos prácticos:</w:t>
      </w:r>
      <w:r>
        <w:rPr>
          <w:noProof/>
        </w:rPr>
        <w:tab/>
      </w:r>
      <w:r>
        <w:rPr>
          <w:noProof/>
        </w:rPr>
        <w:fldChar w:fldCharType="begin"/>
      </w:r>
      <w:r>
        <w:rPr>
          <w:noProof/>
        </w:rPr>
        <w:instrText xml:space="preserve"> PAGEREF _Toc210111175 \h </w:instrText>
      </w:r>
      <w:r>
        <w:rPr>
          <w:noProof/>
        </w:rPr>
      </w:r>
      <w:r>
        <w:rPr>
          <w:noProof/>
        </w:rPr>
        <w:fldChar w:fldCharType="separate"/>
      </w:r>
      <w:r>
        <w:rPr>
          <w:noProof/>
        </w:rPr>
        <w:t>32</w:t>
      </w:r>
      <w:r>
        <w:rPr>
          <w:noProof/>
        </w:rPr>
        <w:fldChar w:fldCharType="end"/>
      </w:r>
    </w:p>
    <w:p w:rsidR="00BC52A2" w:rsidRDefault="00BC52A2">
      <w:pPr>
        <w:pStyle w:val="TDC5"/>
        <w:rPr>
          <w:rFonts w:ascii="Times New Roman" w:hAnsi="Times New Roman"/>
          <w:noProof/>
          <w:sz w:val="24"/>
          <w:szCs w:val="24"/>
          <w:lang w:val="es-ES"/>
        </w:rPr>
      </w:pPr>
      <w:r>
        <w:rPr>
          <w:noProof/>
        </w:rPr>
        <w:t>Complicaciones</w:t>
      </w:r>
      <w:r>
        <w:rPr>
          <w:noProof/>
        </w:rPr>
        <w:tab/>
      </w:r>
      <w:r>
        <w:rPr>
          <w:noProof/>
        </w:rPr>
        <w:fldChar w:fldCharType="begin"/>
      </w:r>
      <w:r>
        <w:rPr>
          <w:noProof/>
        </w:rPr>
        <w:instrText xml:space="preserve"> PAGEREF _Toc210111176 \h </w:instrText>
      </w:r>
      <w:r>
        <w:rPr>
          <w:noProof/>
        </w:rPr>
      </w:r>
      <w:r>
        <w:rPr>
          <w:noProof/>
        </w:rPr>
        <w:fldChar w:fldCharType="separate"/>
      </w:r>
      <w:r>
        <w:rPr>
          <w:noProof/>
        </w:rPr>
        <w:t>32</w:t>
      </w:r>
      <w:r>
        <w:rPr>
          <w:noProof/>
        </w:rPr>
        <w:fldChar w:fldCharType="end"/>
      </w:r>
    </w:p>
    <w:p w:rsidR="00BC52A2" w:rsidRDefault="00BC52A2">
      <w:pPr>
        <w:pStyle w:val="TDC5"/>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_Toc210111177 \h </w:instrText>
      </w:r>
      <w:r>
        <w:rPr>
          <w:noProof/>
        </w:rPr>
      </w:r>
      <w:r>
        <w:rPr>
          <w:noProof/>
        </w:rPr>
        <w:fldChar w:fldCharType="separate"/>
      </w:r>
      <w:r>
        <w:rPr>
          <w:noProof/>
        </w:rPr>
        <w:t>33</w:t>
      </w:r>
      <w:r>
        <w:rPr>
          <w:noProof/>
        </w:rPr>
        <w:fldChar w:fldCharType="end"/>
      </w:r>
    </w:p>
    <w:p w:rsidR="00BC52A2" w:rsidRDefault="00BC52A2">
      <w:pPr>
        <w:pStyle w:val="TDC3"/>
        <w:rPr>
          <w:rFonts w:ascii="Times New Roman" w:hAnsi="Times New Roman"/>
          <w:noProof/>
          <w:sz w:val="24"/>
          <w:szCs w:val="24"/>
          <w:lang w:val="es-ES"/>
        </w:rPr>
      </w:pPr>
      <w:r>
        <w:rPr>
          <w:noProof/>
        </w:rPr>
        <w:t>Tópica</w:t>
      </w:r>
      <w:r>
        <w:rPr>
          <w:noProof/>
        </w:rPr>
        <w:tab/>
      </w:r>
      <w:r>
        <w:rPr>
          <w:noProof/>
        </w:rPr>
        <w:fldChar w:fldCharType="begin"/>
      </w:r>
      <w:r>
        <w:rPr>
          <w:noProof/>
        </w:rPr>
        <w:instrText xml:space="preserve"> PAGEREF _Toc210111178 \h </w:instrText>
      </w:r>
      <w:r>
        <w:rPr>
          <w:noProof/>
        </w:rPr>
      </w:r>
      <w:r>
        <w:rPr>
          <w:noProof/>
        </w:rPr>
        <w:fldChar w:fldCharType="separate"/>
      </w:r>
      <w:r>
        <w:rPr>
          <w:noProof/>
        </w:rPr>
        <w:t>33</w:t>
      </w:r>
      <w:r>
        <w:rPr>
          <w:noProof/>
        </w:rPr>
        <w:fldChar w:fldCharType="end"/>
      </w:r>
    </w:p>
    <w:p w:rsidR="00BC52A2" w:rsidRDefault="00BC52A2">
      <w:pPr>
        <w:pStyle w:val="TDC4"/>
        <w:rPr>
          <w:rFonts w:ascii="Times New Roman" w:hAnsi="Times New Roman"/>
          <w:noProof/>
          <w:sz w:val="24"/>
          <w:szCs w:val="24"/>
          <w:lang w:val="es-ES"/>
        </w:rPr>
      </w:pPr>
      <w:r w:rsidRPr="00B81884">
        <w:rPr>
          <w:noProof/>
          <w:lang w:val="es-ES"/>
        </w:rPr>
        <w:t>Consejos para su administración</w:t>
      </w:r>
      <w:r>
        <w:rPr>
          <w:noProof/>
        </w:rPr>
        <w:tab/>
      </w:r>
      <w:r>
        <w:rPr>
          <w:noProof/>
        </w:rPr>
        <w:fldChar w:fldCharType="begin"/>
      </w:r>
      <w:r>
        <w:rPr>
          <w:noProof/>
        </w:rPr>
        <w:instrText xml:space="preserve"> PAGEREF _Toc210111179 \h </w:instrText>
      </w:r>
      <w:r>
        <w:rPr>
          <w:noProof/>
        </w:rPr>
      </w:r>
      <w:r>
        <w:rPr>
          <w:noProof/>
        </w:rPr>
        <w:fldChar w:fldCharType="separate"/>
      </w:r>
      <w:r>
        <w:rPr>
          <w:noProof/>
        </w:rPr>
        <w:t>34</w:t>
      </w:r>
      <w:r>
        <w:rPr>
          <w:noProof/>
        </w:rPr>
        <w:fldChar w:fldCharType="end"/>
      </w:r>
    </w:p>
    <w:p w:rsidR="00BC52A2" w:rsidRDefault="00BC52A2">
      <w:pPr>
        <w:pStyle w:val="TDC4"/>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_Toc210111180 \h </w:instrText>
      </w:r>
      <w:r>
        <w:rPr>
          <w:noProof/>
        </w:rPr>
      </w:r>
      <w:r>
        <w:rPr>
          <w:noProof/>
        </w:rPr>
        <w:fldChar w:fldCharType="separate"/>
      </w:r>
      <w:r>
        <w:rPr>
          <w:noProof/>
        </w:rPr>
        <w:t>34</w:t>
      </w:r>
      <w:r>
        <w:rPr>
          <w:noProof/>
        </w:rPr>
        <w:fldChar w:fldCharType="end"/>
      </w:r>
    </w:p>
    <w:p w:rsidR="00BC52A2" w:rsidRDefault="00BC52A2">
      <w:pPr>
        <w:pStyle w:val="TDC3"/>
        <w:rPr>
          <w:rFonts w:ascii="Times New Roman" w:hAnsi="Times New Roman"/>
          <w:noProof/>
          <w:sz w:val="24"/>
          <w:szCs w:val="24"/>
          <w:lang w:val="es-ES"/>
        </w:rPr>
      </w:pPr>
      <w:r>
        <w:rPr>
          <w:noProof/>
        </w:rPr>
        <w:t>Transdérmica</w:t>
      </w:r>
      <w:r>
        <w:rPr>
          <w:noProof/>
        </w:rPr>
        <w:tab/>
      </w:r>
      <w:r>
        <w:rPr>
          <w:noProof/>
        </w:rPr>
        <w:fldChar w:fldCharType="begin"/>
      </w:r>
      <w:r>
        <w:rPr>
          <w:noProof/>
        </w:rPr>
        <w:instrText xml:space="preserve"> PAGEREF _Toc210111181 \h </w:instrText>
      </w:r>
      <w:r>
        <w:rPr>
          <w:noProof/>
        </w:rPr>
      </w:r>
      <w:r>
        <w:rPr>
          <w:noProof/>
        </w:rPr>
        <w:fldChar w:fldCharType="separate"/>
      </w:r>
      <w:r>
        <w:rPr>
          <w:noProof/>
        </w:rPr>
        <w:t>34</w:t>
      </w:r>
      <w:r>
        <w:rPr>
          <w:noProof/>
        </w:rPr>
        <w:fldChar w:fldCharType="end"/>
      </w:r>
    </w:p>
    <w:p w:rsidR="00BC52A2" w:rsidRDefault="00BC52A2">
      <w:pPr>
        <w:pStyle w:val="TDC4"/>
        <w:rPr>
          <w:rFonts w:ascii="Times New Roman" w:hAnsi="Times New Roman"/>
          <w:noProof/>
          <w:sz w:val="24"/>
          <w:szCs w:val="24"/>
          <w:lang w:val="es-ES"/>
        </w:rPr>
      </w:pPr>
      <w:r w:rsidRPr="00B81884">
        <w:rPr>
          <w:noProof/>
          <w:lang w:val="es-ES"/>
        </w:rPr>
        <w:t>Forma de administración</w:t>
      </w:r>
      <w:r>
        <w:rPr>
          <w:noProof/>
        </w:rPr>
        <w:tab/>
      </w:r>
      <w:r>
        <w:rPr>
          <w:noProof/>
        </w:rPr>
        <w:fldChar w:fldCharType="begin"/>
      </w:r>
      <w:r>
        <w:rPr>
          <w:noProof/>
        </w:rPr>
        <w:instrText xml:space="preserve"> PAGEREF _Toc210111182 \h </w:instrText>
      </w:r>
      <w:r>
        <w:rPr>
          <w:noProof/>
        </w:rPr>
      </w:r>
      <w:r>
        <w:rPr>
          <w:noProof/>
        </w:rPr>
        <w:fldChar w:fldCharType="separate"/>
      </w:r>
      <w:r>
        <w:rPr>
          <w:noProof/>
        </w:rPr>
        <w:t>35</w:t>
      </w:r>
      <w:r>
        <w:rPr>
          <w:noProof/>
        </w:rPr>
        <w:fldChar w:fldCharType="end"/>
      </w:r>
    </w:p>
    <w:p w:rsidR="00BC52A2" w:rsidRDefault="00BC52A2">
      <w:pPr>
        <w:pStyle w:val="TDC4"/>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_Toc210111183 \h </w:instrText>
      </w:r>
      <w:r>
        <w:rPr>
          <w:noProof/>
        </w:rPr>
      </w:r>
      <w:r>
        <w:rPr>
          <w:noProof/>
        </w:rPr>
        <w:fldChar w:fldCharType="separate"/>
      </w:r>
      <w:r>
        <w:rPr>
          <w:noProof/>
        </w:rPr>
        <w:t>35</w:t>
      </w:r>
      <w:r>
        <w:rPr>
          <w:noProof/>
        </w:rPr>
        <w:fldChar w:fldCharType="end"/>
      </w:r>
    </w:p>
    <w:p w:rsidR="00BC52A2" w:rsidRDefault="00BC52A2">
      <w:pPr>
        <w:pStyle w:val="TDC2"/>
        <w:rPr>
          <w:rFonts w:ascii="Times New Roman" w:hAnsi="Times New Roman"/>
          <w:noProof/>
          <w:sz w:val="24"/>
          <w:szCs w:val="24"/>
          <w:lang w:val="es-ES"/>
        </w:rPr>
      </w:pPr>
      <w:r>
        <w:rPr>
          <w:noProof/>
        </w:rPr>
        <w:t>Fármacos oftalmológicos</w:t>
      </w:r>
      <w:r>
        <w:rPr>
          <w:noProof/>
        </w:rPr>
        <w:tab/>
      </w:r>
      <w:r>
        <w:rPr>
          <w:noProof/>
        </w:rPr>
        <w:fldChar w:fldCharType="begin"/>
      </w:r>
      <w:r>
        <w:rPr>
          <w:noProof/>
        </w:rPr>
        <w:instrText xml:space="preserve"> PAGEREF _Toc210111184 \h </w:instrText>
      </w:r>
      <w:r>
        <w:rPr>
          <w:noProof/>
        </w:rPr>
      </w:r>
      <w:r>
        <w:rPr>
          <w:noProof/>
        </w:rPr>
        <w:fldChar w:fldCharType="separate"/>
      </w:r>
      <w:r>
        <w:rPr>
          <w:noProof/>
        </w:rPr>
        <w:t>36</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Forma de administración:</w:t>
      </w:r>
      <w:r>
        <w:rPr>
          <w:noProof/>
        </w:rPr>
        <w:tab/>
      </w:r>
      <w:r>
        <w:rPr>
          <w:noProof/>
        </w:rPr>
        <w:fldChar w:fldCharType="begin"/>
      </w:r>
      <w:r>
        <w:rPr>
          <w:noProof/>
        </w:rPr>
        <w:instrText xml:space="preserve"> PAGEREF _Toc210111185 \h </w:instrText>
      </w:r>
      <w:r>
        <w:rPr>
          <w:noProof/>
        </w:rPr>
      </w:r>
      <w:r>
        <w:rPr>
          <w:noProof/>
        </w:rPr>
        <w:fldChar w:fldCharType="separate"/>
      </w:r>
      <w:r>
        <w:rPr>
          <w:noProof/>
        </w:rPr>
        <w:t>36</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_Toc210111186 \h </w:instrText>
      </w:r>
      <w:r>
        <w:rPr>
          <w:noProof/>
        </w:rPr>
      </w:r>
      <w:r>
        <w:rPr>
          <w:noProof/>
        </w:rPr>
        <w:fldChar w:fldCharType="separate"/>
      </w:r>
      <w:r>
        <w:rPr>
          <w:noProof/>
        </w:rPr>
        <w:t>36</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Medicación de uso oftálmico.</w:t>
      </w:r>
      <w:r>
        <w:rPr>
          <w:noProof/>
        </w:rPr>
        <w:tab/>
      </w:r>
      <w:r>
        <w:rPr>
          <w:noProof/>
        </w:rPr>
        <w:fldChar w:fldCharType="begin"/>
      </w:r>
      <w:r>
        <w:rPr>
          <w:noProof/>
        </w:rPr>
        <w:instrText xml:space="preserve"> PAGEREF _Toc210111187 \h </w:instrText>
      </w:r>
      <w:r>
        <w:rPr>
          <w:noProof/>
        </w:rPr>
      </w:r>
      <w:r>
        <w:rPr>
          <w:noProof/>
        </w:rPr>
        <w:fldChar w:fldCharType="separate"/>
      </w:r>
      <w:r>
        <w:rPr>
          <w:noProof/>
        </w:rPr>
        <w:t>37</w:t>
      </w:r>
      <w:r>
        <w:rPr>
          <w:noProof/>
        </w:rPr>
        <w:fldChar w:fldCharType="end"/>
      </w:r>
    </w:p>
    <w:p w:rsidR="00BC52A2" w:rsidRDefault="00BC52A2">
      <w:pPr>
        <w:pStyle w:val="TDC4"/>
        <w:rPr>
          <w:rFonts w:ascii="Times New Roman" w:hAnsi="Times New Roman"/>
          <w:noProof/>
          <w:sz w:val="24"/>
          <w:szCs w:val="24"/>
          <w:lang w:val="es-ES"/>
        </w:rPr>
      </w:pPr>
      <w:r>
        <w:rPr>
          <w:noProof/>
        </w:rPr>
        <w:t>Identificación de los colores estándares de presentación de fármacos oftalmológicos.</w:t>
      </w:r>
      <w:r>
        <w:rPr>
          <w:noProof/>
        </w:rPr>
        <w:tab/>
      </w:r>
      <w:r>
        <w:rPr>
          <w:noProof/>
        </w:rPr>
        <w:fldChar w:fldCharType="begin"/>
      </w:r>
      <w:r>
        <w:rPr>
          <w:noProof/>
        </w:rPr>
        <w:instrText xml:space="preserve"> PAGEREF _Toc210111188 \h </w:instrText>
      </w:r>
      <w:r>
        <w:rPr>
          <w:noProof/>
        </w:rPr>
      </w:r>
      <w:r>
        <w:rPr>
          <w:noProof/>
        </w:rPr>
        <w:fldChar w:fldCharType="separate"/>
      </w:r>
      <w:r>
        <w:rPr>
          <w:noProof/>
        </w:rPr>
        <w:t>37</w:t>
      </w:r>
      <w:r>
        <w:rPr>
          <w:noProof/>
        </w:rPr>
        <w:fldChar w:fldCharType="end"/>
      </w:r>
    </w:p>
    <w:p w:rsidR="00BC52A2" w:rsidRDefault="00BC52A2">
      <w:pPr>
        <w:pStyle w:val="TDC2"/>
        <w:rPr>
          <w:rFonts w:ascii="Times New Roman" w:hAnsi="Times New Roman"/>
          <w:noProof/>
          <w:sz w:val="24"/>
          <w:szCs w:val="24"/>
          <w:lang w:val="es-ES"/>
        </w:rPr>
      </w:pPr>
      <w:r>
        <w:rPr>
          <w:noProof/>
        </w:rPr>
        <w:t>Fármacos otológicos</w:t>
      </w:r>
      <w:r>
        <w:rPr>
          <w:noProof/>
        </w:rPr>
        <w:tab/>
      </w:r>
      <w:r>
        <w:rPr>
          <w:noProof/>
        </w:rPr>
        <w:fldChar w:fldCharType="begin"/>
      </w:r>
      <w:r>
        <w:rPr>
          <w:noProof/>
        </w:rPr>
        <w:instrText xml:space="preserve"> PAGEREF _Toc210111189 \h </w:instrText>
      </w:r>
      <w:r>
        <w:rPr>
          <w:noProof/>
        </w:rPr>
      </w:r>
      <w:r>
        <w:rPr>
          <w:noProof/>
        </w:rPr>
        <w:fldChar w:fldCharType="separate"/>
      </w:r>
      <w:r>
        <w:rPr>
          <w:noProof/>
        </w:rPr>
        <w:t>37</w:t>
      </w:r>
      <w:r>
        <w:rPr>
          <w:noProof/>
        </w:rPr>
        <w:fldChar w:fldCharType="end"/>
      </w:r>
    </w:p>
    <w:p w:rsidR="00BC52A2" w:rsidRDefault="00BC52A2">
      <w:pPr>
        <w:pStyle w:val="TDC3"/>
        <w:rPr>
          <w:rFonts w:ascii="Times New Roman" w:hAnsi="Times New Roman"/>
          <w:noProof/>
          <w:sz w:val="24"/>
          <w:szCs w:val="24"/>
          <w:lang w:val="es-ES"/>
        </w:rPr>
      </w:pPr>
      <w:r>
        <w:rPr>
          <w:noProof/>
        </w:rPr>
        <w:t>Forma de administración</w:t>
      </w:r>
      <w:r>
        <w:rPr>
          <w:noProof/>
        </w:rPr>
        <w:tab/>
      </w:r>
      <w:r>
        <w:rPr>
          <w:noProof/>
        </w:rPr>
        <w:fldChar w:fldCharType="begin"/>
      </w:r>
      <w:r>
        <w:rPr>
          <w:noProof/>
        </w:rPr>
        <w:instrText xml:space="preserve"> PAGEREF _Toc210111190 \h </w:instrText>
      </w:r>
      <w:r>
        <w:rPr>
          <w:noProof/>
        </w:rPr>
      </w:r>
      <w:r>
        <w:rPr>
          <w:noProof/>
        </w:rPr>
        <w:fldChar w:fldCharType="separate"/>
      </w:r>
      <w:r>
        <w:rPr>
          <w:noProof/>
        </w:rPr>
        <w:t>37</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_Toc210111191 \h </w:instrText>
      </w:r>
      <w:r>
        <w:rPr>
          <w:noProof/>
        </w:rPr>
      </w:r>
      <w:r>
        <w:rPr>
          <w:noProof/>
        </w:rPr>
        <w:fldChar w:fldCharType="separate"/>
      </w:r>
      <w:r>
        <w:rPr>
          <w:noProof/>
        </w:rPr>
        <w:t>38</w:t>
      </w:r>
      <w:r>
        <w:rPr>
          <w:noProof/>
        </w:rPr>
        <w:fldChar w:fldCharType="end"/>
      </w:r>
    </w:p>
    <w:p w:rsidR="00BC52A2" w:rsidRDefault="00BC52A2">
      <w:pPr>
        <w:pStyle w:val="TDC2"/>
        <w:rPr>
          <w:rFonts w:ascii="Times New Roman" w:hAnsi="Times New Roman"/>
          <w:noProof/>
          <w:sz w:val="24"/>
          <w:szCs w:val="24"/>
          <w:lang w:val="es-ES"/>
        </w:rPr>
      </w:pPr>
      <w:r>
        <w:rPr>
          <w:noProof/>
        </w:rPr>
        <w:t>Parenteral</w:t>
      </w:r>
      <w:r>
        <w:rPr>
          <w:noProof/>
        </w:rPr>
        <w:tab/>
      </w:r>
      <w:r>
        <w:rPr>
          <w:noProof/>
        </w:rPr>
        <w:fldChar w:fldCharType="begin"/>
      </w:r>
      <w:r>
        <w:rPr>
          <w:noProof/>
        </w:rPr>
        <w:instrText xml:space="preserve"> PAGEREF _Toc210111192 \h </w:instrText>
      </w:r>
      <w:r>
        <w:rPr>
          <w:noProof/>
        </w:rPr>
      </w:r>
      <w:r>
        <w:rPr>
          <w:noProof/>
        </w:rPr>
        <w:fldChar w:fldCharType="separate"/>
      </w:r>
      <w:r>
        <w:rPr>
          <w:noProof/>
        </w:rPr>
        <w:t>38</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Forma de administración</w:t>
      </w:r>
      <w:r>
        <w:rPr>
          <w:noProof/>
        </w:rPr>
        <w:tab/>
      </w:r>
      <w:r>
        <w:rPr>
          <w:noProof/>
        </w:rPr>
        <w:fldChar w:fldCharType="begin"/>
      </w:r>
      <w:r>
        <w:rPr>
          <w:noProof/>
        </w:rPr>
        <w:instrText xml:space="preserve"> PAGEREF _Toc210111193 \h </w:instrText>
      </w:r>
      <w:r>
        <w:rPr>
          <w:noProof/>
        </w:rPr>
      </w:r>
      <w:r>
        <w:rPr>
          <w:noProof/>
        </w:rPr>
        <w:fldChar w:fldCharType="separate"/>
      </w:r>
      <w:r>
        <w:rPr>
          <w:noProof/>
        </w:rPr>
        <w:t>38</w:t>
      </w:r>
      <w:r>
        <w:rPr>
          <w:noProof/>
        </w:rPr>
        <w:fldChar w:fldCharType="end"/>
      </w:r>
    </w:p>
    <w:p w:rsidR="00BC52A2" w:rsidRDefault="00BC52A2">
      <w:pPr>
        <w:pStyle w:val="TDC3"/>
        <w:rPr>
          <w:rFonts w:ascii="Times New Roman" w:hAnsi="Times New Roman"/>
          <w:noProof/>
          <w:sz w:val="24"/>
          <w:szCs w:val="24"/>
          <w:lang w:val="es-ES"/>
        </w:rPr>
      </w:pPr>
      <w:r w:rsidRPr="00B81884">
        <w:rPr>
          <w:noProof/>
          <w:lang w:val="es-ES"/>
        </w:rPr>
        <w:t>Conservación</w:t>
      </w:r>
      <w:r>
        <w:rPr>
          <w:noProof/>
        </w:rPr>
        <w:tab/>
      </w:r>
      <w:r>
        <w:rPr>
          <w:noProof/>
        </w:rPr>
        <w:fldChar w:fldCharType="begin"/>
      </w:r>
      <w:r>
        <w:rPr>
          <w:noProof/>
        </w:rPr>
        <w:instrText xml:space="preserve"> PAGEREF _Toc210111194 \h </w:instrText>
      </w:r>
      <w:r>
        <w:rPr>
          <w:noProof/>
        </w:rPr>
      </w:r>
      <w:r>
        <w:rPr>
          <w:noProof/>
        </w:rPr>
        <w:fldChar w:fldCharType="separate"/>
      </w:r>
      <w:r>
        <w:rPr>
          <w:noProof/>
        </w:rPr>
        <w:t>39</w:t>
      </w:r>
      <w:r>
        <w:rPr>
          <w:noProof/>
        </w:rPr>
        <w:fldChar w:fldCharType="end"/>
      </w:r>
    </w:p>
    <w:p w:rsidR="00BC52A2" w:rsidRDefault="00BC52A2">
      <w:pPr>
        <w:pStyle w:val="TDC2"/>
        <w:rPr>
          <w:rFonts w:ascii="Times New Roman" w:hAnsi="Times New Roman"/>
          <w:noProof/>
          <w:sz w:val="24"/>
          <w:szCs w:val="24"/>
          <w:lang w:val="es-ES"/>
        </w:rPr>
      </w:pPr>
      <w:r w:rsidRPr="00B81884">
        <w:rPr>
          <w:noProof/>
          <w:lang w:val="es-ES"/>
        </w:rPr>
        <w:t>Resumen</w:t>
      </w:r>
      <w:r>
        <w:rPr>
          <w:noProof/>
        </w:rPr>
        <w:tab/>
      </w:r>
      <w:r>
        <w:rPr>
          <w:noProof/>
        </w:rPr>
        <w:fldChar w:fldCharType="begin"/>
      </w:r>
      <w:r>
        <w:rPr>
          <w:noProof/>
        </w:rPr>
        <w:instrText xml:space="preserve"> PAGEREF _Toc210111195 \h </w:instrText>
      </w:r>
      <w:r>
        <w:rPr>
          <w:noProof/>
        </w:rPr>
      </w:r>
      <w:r>
        <w:rPr>
          <w:noProof/>
        </w:rPr>
        <w:fldChar w:fldCharType="separate"/>
      </w:r>
      <w:r>
        <w:rPr>
          <w:noProof/>
        </w:rPr>
        <w:t>40</w:t>
      </w:r>
      <w:r>
        <w:rPr>
          <w:noProof/>
        </w:rPr>
        <w:fldChar w:fldCharType="end"/>
      </w:r>
    </w:p>
    <w:p w:rsidR="00BC52A2" w:rsidRDefault="00BC52A2">
      <w:pPr>
        <w:pStyle w:val="TDC2"/>
        <w:rPr>
          <w:rFonts w:ascii="Times New Roman" w:hAnsi="Times New Roman"/>
          <w:noProof/>
          <w:sz w:val="24"/>
          <w:szCs w:val="24"/>
          <w:lang w:val="es-ES"/>
        </w:rPr>
      </w:pPr>
      <w:r>
        <w:rPr>
          <w:noProof/>
        </w:rPr>
        <w:t>Condiciones de almacenamiento y conservación de los medicamentos</w:t>
      </w:r>
      <w:r>
        <w:rPr>
          <w:noProof/>
        </w:rPr>
        <w:tab/>
      </w:r>
      <w:r>
        <w:rPr>
          <w:noProof/>
        </w:rPr>
        <w:fldChar w:fldCharType="begin"/>
      </w:r>
      <w:r>
        <w:rPr>
          <w:noProof/>
        </w:rPr>
        <w:instrText xml:space="preserve"> PAGEREF _Toc210111196 \h </w:instrText>
      </w:r>
      <w:r>
        <w:rPr>
          <w:noProof/>
        </w:rPr>
      </w:r>
      <w:r>
        <w:rPr>
          <w:noProof/>
        </w:rPr>
        <w:fldChar w:fldCharType="separate"/>
      </w:r>
      <w:r>
        <w:rPr>
          <w:noProof/>
        </w:rPr>
        <w:t>40</w:t>
      </w:r>
      <w:r>
        <w:rPr>
          <w:noProof/>
        </w:rPr>
        <w:fldChar w:fldCharType="end"/>
      </w:r>
    </w:p>
    <w:p w:rsidR="00BC52A2" w:rsidRDefault="00BC52A2">
      <w:pPr>
        <w:pStyle w:val="TDC1"/>
        <w:rPr>
          <w:rFonts w:ascii="Times New Roman" w:hAnsi="Times New Roman"/>
          <w:b w:val="0"/>
          <w:noProof/>
          <w:sz w:val="24"/>
          <w:szCs w:val="24"/>
          <w:lang w:val="es-ES"/>
        </w:rPr>
      </w:pPr>
      <w:r>
        <w:rPr>
          <w:noProof/>
        </w:rPr>
        <w:t>4.- Toma de Constantes.Balance ingesta/eliminación y manejo de muestras biológicas.</w:t>
      </w:r>
      <w:r>
        <w:rPr>
          <w:noProof/>
        </w:rPr>
        <w:tab/>
      </w:r>
      <w:r>
        <w:rPr>
          <w:noProof/>
        </w:rPr>
        <w:fldChar w:fldCharType="begin"/>
      </w:r>
      <w:r>
        <w:rPr>
          <w:noProof/>
        </w:rPr>
        <w:instrText xml:space="preserve"> PAGEREF _Toc210111197 \h </w:instrText>
      </w:r>
      <w:r>
        <w:rPr>
          <w:noProof/>
        </w:rPr>
      </w:r>
      <w:r>
        <w:rPr>
          <w:noProof/>
        </w:rPr>
        <w:fldChar w:fldCharType="separate"/>
      </w:r>
      <w:r>
        <w:rPr>
          <w:noProof/>
        </w:rPr>
        <w:t>43</w:t>
      </w:r>
      <w:r>
        <w:rPr>
          <w:noProof/>
        </w:rPr>
        <w:fldChar w:fldCharType="end"/>
      </w:r>
    </w:p>
    <w:p w:rsidR="00BC52A2" w:rsidRDefault="00BC52A2">
      <w:pPr>
        <w:pStyle w:val="TDC2"/>
        <w:rPr>
          <w:rFonts w:ascii="Times New Roman" w:hAnsi="Times New Roman"/>
          <w:noProof/>
          <w:sz w:val="24"/>
          <w:szCs w:val="24"/>
          <w:lang w:val="es-ES"/>
        </w:rPr>
      </w:pPr>
      <w:r>
        <w:rPr>
          <w:noProof/>
        </w:rPr>
        <w:t>Toma de constantes</w:t>
      </w:r>
      <w:r>
        <w:rPr>
          <w:noProof/>
        </w:rPr>
        <w:tab/>
      </w:r>
      <w:r>
        <w:rPr>
          <w:noProof/>
        </w:rPr>
        <w:fldChar w:fldCharType="begin"/>
      </w:r>
      <w:r>
        <w:rPr>
          <w:noProof/>
        </w:rPr>
        <w:instrText xml:space="preserve"> PAGEREF _Toc210111198 \h </w:instrText>
      </w:r>
      <w:r>
        <w:rPr>
          <w:noProof/>
        </w:rPr>
      </w:r>
      <w:r>
        <w:rPr>
          <w:noProof/>
        </w:rPr>
        <w:fldChar w:fldCharType="separate"/>
      </w:r>
      <w:r>
        <w:rPr>
          <w:noProof/>
        </w:rPr>
        <w:t>43</w:t>
      </w:r>
      <w:r>
        <w:rPr>
          <w:noProof/>
        </w:rPr>
        <w:fldChar w:fldCharType="end"/>
      </w:r>
    </w:p>
    <w:p w:rsidR="00BC52A2" w:rsidRDefault="00BC52A2">
      <w:pPr>
        <w:pStyle w:val="TDC3"/>
        <w:rPr>
          <w:rFonts w:ascii="Times New Roman" w:hAnsi="Times New Roman"/>
          <w:noProof/>
          <w:sz w:val="24"/>
          <w:szCs w:val="24"/>
          <w:lang w:val="es-ES"/>
        </w:rPr>
      </w:pPr>
      <w:r>
        <w:rPr>
          <w:noProof/>
        </w:rPr>
        <w:t>Introducción</w:t>
      </w:r>
      <w:r>
        <w:rPr>
          <w:noProof/>
        </w:rPr>
        <w:tab/>
      </w:r>
      <w:r>
        <w:rPr>
          <w:noProof/>
        </w:rPr>
        <w:fldChar w:fldCharType="begin"/>
      </w:r>
      <w:r>
        <w:rPr>
          <w:noProof/>
        </w:rPr>
        <w:instrText xml:space="preserve"> PAGEREF _Toc210111199 \h </w:instrText>
      </w:r>
      <w:r>
        <w:rPr>
          <w:noProof/>
        </w:rPr>
      </w:r>
      <w:r>
        <w:rPr>
          <w:noProof/>
        </w:rPr>
        <w:fldChar w:fldCharType="separate"/>
      </w:r>
      <w:r>
        <w:rPr>
          <w:noProof/>
        </w:rPr>
        <w:t>43</w:t>
      </w:r>
      <w:r>
        <w:rPr>
          <w:noProof/>
        </w:rPr>
        <w:fldChar w:fldCharType="end"/>
      </w:r>
    </w:p>
    <w:p w:rsidR="00BC52A2" w:rsidRDefault="00BC52A2">
      <w:pPr>
        <w:pStyle w:val="TDC3"/>
        <w:rPr>
          <w:rFonts w:ascii="Times New Roman" w:hAnsi="Times New Roman"/>
          <w:noProof/>
          <w:sz w:val="24"/>
          <w:szCs w:val="24"/>
          <w:lang w:val="es-ES"/>
        </w:rPr>
      </w:pPr>
      <w:r>
        <w:rPr>
          <w:noProof/>
        </w:rPr>
        <w:t>Marco Legal</w:t>
      </w:r>
      <w:r>
        <w:rPr>
          <w:noProof/>
        </w:rPr>
        <w:tab/>
      </w:r>
      <w:r>
        <w:rPr>
          <w:noProof/>
        </w:rPr>
        <w:fldChar w:fldCharType="begin"/>
      </w:r>
      <w:r>
        <w:rPr>
          <w:noProof/>
        </w:rPr>
        <w:instrText xml:space="preserve"> PAGEREF _Toc210111200 \h </w:instrText>
      </w:r>
      <w:r>
        <w:rPr>
          <w:noProof/>
        </w:rPr>
      </w:r>
      <w:r>
        <w:rPr>
          <w:noProof/>
        </w:rPr>
        <w:fldChar w:fldCharType="separate"/>
      </w:r>
      <w:r>
        <w:rPr>
          <w:noProof/>
        </w:rPr>
        <w:t>43</w:t>
      </w:r>
      <w:r>
        <w:rPr>
          <w:noProof/>
        </w:rPr>
        <w:fldChar w:fldCharType="end"/>
      </w:r>
    </w:p>
    <w:p w:rsidR="00BC52A2" w:rsidRDefault="00BC52A2">
      <w:pPr>
        <w:pStyle w:val="TDC3"/>
        <w:rPr>
          <w:rFonts w:ascii="Times New Roman" w:hAnsi="Times New Roman"/>
          <w:noProof/>
          <w:sz w:val="24"/>
          <w:szCs w:val="24"/>
          <w:lang w:val="es-ES"/>
        </w:rPr>
      </w:pPr>
      <w:r>
        <w:rPr>
          <w:noProof/>
        </w:rPr>
        <w:t>La gráfica</w:t>
      </w:r>
      <w:r>
        <w:rPr>
          <w:noProof/>
        </w:rPr>
        <w:tab/>
      </w:r>
      <w:r>
        <w:rPr>
          <w:noProof/>
        </w:rPr>
        <w:fldChar w:fldCharType="begin"/>
      </w:r>
      <w:r>
        <w:rPr>
          <w:noProof/>
        </w:rPr>
        <w:instrText xml:space="preserve"> PAGEREF _Toc210111201 \h </w:instrText>
      </w:r>
      <w:r>
        <w:rPr>
          <w:noProof/>
        </w:rPr>
      </w:r>
      <w:r>
        <w:rPr>
          <w:noProof/>
        </w:rPr>
        <w:fldChar w:fldCharType="separate"/>
      </w:r>
      <w:r>
        <w:rPr>
          <w:noProof/>
        </w:rPr>
        <w:t>44</w:t>
      </w:r>
      <w:r>
        <w:rPr>
          <w:noProof/>
        </w:rPr>
        <w:fldChar w:fldCharType="end"/>
      </w:r>
    </w:p>
    <w:p w:rsidR="00BC52A2" w:rsidRDefault="00BC52A2">
      <w:pPr>
        <w:pStyle w:val="TDC3"/>
        <w:rPr>
          <w:rFonts w:ascii="Times New Roman" w:hAnsi="Times New Roman"/>
          <w:noProof/>
          <w:sz w:val="24"/>
          <w:szCs w:val="24"/>
          <w:lang w:val="es-ES"/>
        </w:rPr>
      </w:pPr>
      <w:r>
        <w:rPr>
          <w:noProof/>
        </w:rPr>
        <w:t>Las constantes vitales.</w:t>
      </w:r>
      <w:r>
        <w:rPr>
          <w:noProof/>
        </w:rPr>
        <w:tab/>
      </w:r>
      <w:r>
        <w:rPr>
          <w:noProof/>
        </w:rPr>
        <w:fldChar w:fldCharType="begin"/>
      </w:r>
      <w:r>
        <w:rPr>
          <w:noProof/>
        </w:rPr>
        <w:instrText xml:space="preserve"> PAGEREF _Toc210111202 \h </w:instrText>
      </w:r>
      <w:r>
        <w:rPr>
          <w:noProof/>
        </w:rPr>
      </w:r>
      <w:r>
        <w:rPr>
          <w:noProof/>
        </w:rPr>
        <w:fldChar w:fldCharType="separate"/>
      </w:r>
      <w:r>
        <w:rPr>
          <w:noProof/>
        </w:rPr>
        <w:t>44</w:t>
      </w:r>
      <w:r>
        <w:rPr>
          <w:noProof/>
        </w:rPr>
        <w:fldChar w:fldCharType="end"/>
      </w:r>
    </w:p>
    <w:p w:rsidR="00BC52A2" w:rsidRDefault="00BC52A2">
      <w:pPr>
        <w:pStyle w:val="TDC4"/>
        <w:rPr>
          <w:rFonts w:ascii="Times New Roman" w:hAnsi="Times New Roman"/>
          <w:noProof/>
          <w:sz w:val="24"/>
          <w:szCs w:val="24"/>
          <w:lang w:val="es-ES"/>
        </w:rPr>
      </w:pPr>
      <w:r>
        <w:rPr>
          <w:noProof/>
        </w:rPr>
        <w:t>Frecuencia cardiaca o Pulso.</w:t>
      </w:r>
      <w:r>
        <w:rPr>
          <w:noProof/>
        </w:rPr>
        <w:tab/>
      </w:r>
      <w:r>
        <w:rPr>
          <w:noProof/>
        </w:rPr>
        <w:fldChar w:fldCharType="begin"/>
      </w:r>
      <w:r>
        <w:rPr>
          <w:noProof/>
        </w:rPr>
        <w:instrText xml:space="preserve"> PAGEREF _Toc210111203 \h </w:instrText>
      </w:r>
      <w:r>
        <w:rPr>
          <w:noProof/>
        </w:rPr>
      </w:r>
      <w:r>
        <w:rPr>
          <w:noProof/>
        </w:rPr>
        <w:fldChar w:fldCharType="separate"/>
      </w:r>
      <w:r>
        <w:rPr>
          <w:noProof/>
        </w:rPr>
        <w:t>44</w:t>
      </w:r>
      <w:r>
        <w:rPr>
          <w:noProof/>
        </w:rPr>
        <w:fldChar w:fldCharType="end"/>
      </w:r>
    </w:p>
    <w:p w:rsidR="00BC52A2" w:rsidRDefault="00BC52A2">
      <w:pPr>
        <w:pStyle w:val="TDC4"/>
        <w:rPr>
          <w:rFonts w:ascii="Times New Roman" w:hAnsi="Times New Roman"/>
          <w:noProof/>
          <w:sz w:val="24"/>
          <w:szCs w:val="24"/>
          <w:lang w:val="es-ES"/>
        </w:rPr>
      </w:pPr>
      <w:r>
        <w:rPr>
          <w:noProof/>
        </w:rPr>
        <w:t>La respiración</w:t>
      </w:r>
      <w:r>
        <w:rPr>
          <w:noProof/>
        </w:rPr>
        <w:tab/>
      </w:r>
      <w:r>
        <w:rPr>
          <w:noProof/>
        </w:rPr>
        <w:fldChar w:fldCharType="begin"/>
      </w:r>
      <w:r>
        <w:rPr>
          <w:noProof/>
        </w:rPr>
        <w:instrText xml:space="preserve"> PAGEREF _Toc210111204 \h </w:instrText>
      </w:r>
      <w:r>
        <w:rPr>
          <w:noProof/>
        </w:rPr>
      </w:r>
      <w:r>
        <w:rPr>
          <w:noProof/>
        </w:rPr>
        <w:fldChar w:fldCharType="separate"/>
      </w:r>
      <w:r>
        <w:rPr>
          <w:noProof/>
        </w:rPr>
        <w:t>45</w:t>
      </w:r>
      <w:r>
        <w:rPr>
          <w:noProof/>
        </w:rPr>
        <w:fldChar w:fldCharType="end"/>
      </w:r>
    </w:p>
    <w:p w:rsidR="00BC52A2" w:rsidRDefault="00BC52A2">
      <w:pPr>
        <w:pStyle w:val="TDC5"/>
        <w:rPr>
          <w:rFonts w:ascii="Times New Roman" w:hAnsi="Times New Roman"/>
          <w:noProof/>
          <w:sz w:val="24"/>
          <w:szCs w:val="24"/>
          <w:lang w:val="es-ES"/>
        </w:rPr>
      </w:pPr>
      <w:r>
        <w:rPr>
          <w:noProof/>
        </w:rPr>
        <w:t>Frecuencia respiratoria</w:t>
      </w:r>
      <w:r>
        <w:rPr>
          <w:noProof/>
        </w:rPr>
        <w:tab/>
      </w:r>
      <w:r>
        <w:rPr>
          <w:noProof/>
        </w:rPr>
        <w:fldChar w:fldCharType="begin"/>
      </w:r>
      <w:r>
        <w:rPr>
          <w:noProof/>
        </w:rPr>
        <w:instrText xml:space="preserve"> PAGEREF _Toc210111205 \h </w:instrText>
      </w:r>
      <w:r>
        <w:rPr>
          <w:noProof/>
        </w:rPr>
      </w:r>
      <w:r>
        <w:rPr>
          <w:noProof/>
        </w:rPr>
        <w:fldChar w:fldCharType="separate"/>
      </w:r>
      <w:r>
        <w:rPr>
          <w:noProof/>
        </w:rPr>
        <w:t>45</w:t>
      </w:r>
      <w:r>
        <w:rPr>
          <w:noProof/>
        </w:rPr>
        <w:fldChar w:fldCharType="end"/>
      </w:r>
    </w:p>
    <w:p w:rsidR="00BC52A2" w:rsidRDefault="00BC52A2">
      <w:pPr>
        <w:pStyle w:val="TDC5"/>
        <w:rPr>
          <w:rFonts w:ascii="Times New Roman" w:hAnsi="Times New Roman"/>
          <w:noProof/>
          <w:sz w:val="24"/>
          <w:szCs w:val="24"/>
          <w:lang w:val="es-ES"/>
        </w:rPr>
      </w:pPr>
      <w:r>
        <w:rPr>
          <w:noProof/>
        </w:rPr>
        <w:t>La temperatura.</w:t>
      </w:r>
      <w:r>
        <w:rPr>
          <w:noProof/>
        </w:rPr>
        <w:tab/>
      </w:r>
      <w:r>
        <w:rPr>
          <w:noProof/>
        </w:rPr>
        <w:fldChar w:fldCharType="begin"/>
      </w:r>
      <w:r>
        <w:rPr>
          <w:noProof/>
        </w:rPr>
        <w:instrText xml:space="preserve"> PAGEREF _Toc210111206 \h </w:instrText>
      </w:r>
      <w:r>
        <w:rPr>
          <w:noProof/>
        </w:rPr>
      </w:r>
      <w:r>
        <w:rPr>
          <w:noProof/>
        </w:rPr>
        <w:fldChar w:fldCharType="separate"/>
      </w:r>
      <w:r>
        <w:rPr>
          <w:noProof/>
        </w:rPr>
        <w:t>46</w:t>
      </w:r>
      <w:r>
        <w:rPr>
          <w:noProof/>
        </w:rPr>
        <w:fldChar w:fldCharType="end"/>
      </w:r>
    </w:p>
    <w:p w:rsidR="00BC52A2" w:rsidRDefault="00BC52A2">
      <w:pPr>
        <w:pStyle w:val="TDC6"/>
        <w:rPr>
          <w:rFonts w:ascii="Times New Roman" w:hAnsi="Times New Roman"/>
          <w:noProof/>
          <w:sz w:val="24"/>
          <w:szCs w:val="24"/>
          <w:lang w:val="es-ES"/>
        </w:rPr>
      </w:pPr>
      <w:r>
        <w:rPr>
          <w:noProof/>
        </w:rPr>
        <w:t>Terminología</w:t>
      </w:r>
      <w:r>
        <w:rPr>
          <w:noProof/>
        </w:rPr>
        <w:tab/>
      </w:r>
      <w:r>
        <w:rPr>
          <w:noProof/>
        </w:rPr>
        <w:fldChar w:fldCharType="begin"/>
      </w:r>
      <w:r>
        <w:rPr>
          <w:noProof/>
        </w:rPr>
        <w:instrText xml:space="preserve"> PAGEREF _Toc210111207 \h </w:instrText>
      </w:r>
      <w:r>
        <w:rPr>
          <w:noProof/>
        </w:rPr>
      </w:r>
      <w:r>
        <w:rPr>
          <w:noProof/>
        </w:rPr>
        <w:fldChar w:fldCharType="separate"/>
      </w:r>
      <w:r>
        <w:rPr>
          <w:noProof/>
        </w:rPr>
        <w:t>46</w:t>
      </w:r>
      <w:r>
        <w:rPr>
          <w:noProof/>
        </w:rPr>
        <w:fldChar w:fldCharType="end"/>
      </w:r>
    </w:p>
    <w:p w:rsidR="00BC52A2" w:rsidRDefault="00BC52A2">
      <w:pPr>
        <w:pStyle w:val="TDC6"/>
        <w:rPr>
          <w:rFonts w:ascii="Times New Roman" w:hAnsi="Times New Roman"/>
          <w:noProof/>
          <w:sz w:val="24"/>
          <w:szCs w:val="24"/>
          <w:lang w:val="es-ES"/>
        </w:rPr>
      </w:pPr>
      <w:r>
        <w:rPr>
          <w:noProof/>
        </w:rPr>
        <w:t>Zonas de lectura</w:t>
      </w:r>
      <w:r>
        <w:rPr>
          <w:noProof/>
        </w:rPr>
        <w:tab/>
      </w:r>
      <w:r>
        <w:rPr>
          <w:noProof/>
        </w:rPr>
        <w:fldChar w:fldCharType="begin"/>
      </w:r>
      <w:r>
        <w:rPr>
          <w:noProof/>
        </w:rPr>
        <w:instrText xml:space="preserve"> PAGEREF _Toc210111208 \h </w:instrText>
      </w:r>
      <w:r>
        <w:rPr>
          <w:noProof/>
        </w:rPr>
      </w:r>
      <w:r>
        <w:rPr>
          <w:noProof/>
        </w:rPr>
        <w:fldChar w:fldCharType="separate"/>
      </w:r>
      <w:r>
        <w:rPr>
          <w:noProof/>
        </w:rPr>
        <w:t>47</w:t>
      </w:r>
      <w:r>
        <w:rPr>
          <w:noProof/>
        </w:rPr>
        <w:fldChar w:fldCharType="end"/>
      </w:r>
    </w:p>
    <w:p w:rsidR="00BC52A2" w:rsidRDefault="00BC52A2">
      <w:pPr>
        <w:pStyle w:val="TDC6"/>
        <w:rPr>
          <w:rFonts w:ascii="Times New Roman" w:hAnsi="Times New Roman"/>
          <w:noProof/>
          <w:sz w:val="24"/>
          <w:szCs w:val="24"/>
          <w:lang w:val="es-ES"/>
        </w:rPr>
      </w:pPr>
      <w:r>
        <w:rPr>
          <w:noProof/>
        </w:rPr>
        <w:t>Técnica:</w:t>
      </w:r>
      <w:r>
        <w:rPr>
          <w:noProof/>
        </w:rPr>
        <w:tab/>
      </w:r>
      <w:r>
        <w:rPr>
          <w:noProof/>
        </w:rPr>
        <w:fldChar w:fldCharType="begin"/>
      </w:r>
      <w:r>
        <w:rPr>
          <w:noProof/>
        </w:rPr>
        <w:instrText xml:space="preserve"> PAGEREF _Toc210111209 \h </w:instrText>
      </w:r>
      <w:r>
        <w:rPr>
          <w:noProof/>
        </w:rPr>
      </w:r>
      <w:r>
        <w:rPr>
          <w:noProof/>
        </w:rPr>
        <w:fldChar w:fldCharType="separate"/>
      </w:r>
      <w:r>
        <w:rPr>
          <w:noProof/>
        </w:rPr>
        <w:t>48</w:t>
      </w:r>
      <w:r>
        <w:rPr>
          <w:noProof/>
        </w:rPr>
        <w:fldChar w:fldCharType="end"/>
      </w:r>
    </w:p>
    <w:p w:rsidR="00BC52A2" w:rsidRDefault="00BC52A2">
      <w:pPr>
        <w:pStyle w:val="TDC5"/>
        <w:rPr>
          <w:rFonts w:ascii="Times New Roman" w:hAnsi="Times New Roman"/>
          <w:noProof/>
          <w:sz w:val="24"/>
          <w:szCs w:val="24"/>
          <w:lang w:val="es-ES"/>
        </w:rPr>
      </w:pPr>
      <w:r>
        <w:rPr>
          <w:noProof/>
        </w:rPr>
        <w:lastRenderedPageBreak/>
        <w:t>Tensión arterial</w:t>
      </w:r>
      <w:r>
        <w:rPr>
          <w:noProof/>
        </w:rPr>
        <w:tab/>
      </w:r>
      <w:r>
        <w:rPr>
          <w:noProof/>
        </w:rPr>
        <w:fldChar w:fldCharType="begin"/>
      </w:r>
      <w:r>
        <w:rPr>
          <w:noProof/>
        </w:rPr>
        <w:instrText xml:space="preserve"> PAGEREF _Toc210111210 \h </w:instrText>
      </w:r>
      <w:r>
        <w:rPr>
          <w:noProof/>
        </w:rPr>
      </w:r>
      <w:r>
        <w:rPr>
          <w:noProof/>
        </w:rPr>
        <w:fldChar w:fldCharType="separate"/>
      </w:r>
      <w:r>
        <w:rPr>
          <w:noProof/>
        </w:rPr>
        <w:t>48</w:t>
      </w:r>
      <w:r>
        <w:rPr>
          <w:noProof/>
        </w:rPr>
        <w:fldChar w:fldCharType="end"/>
      </w:r>
    </w:p>
    <w:p w:rsidR="00BC52A2" w:rsidRDefault="00BC52A2">
      <w:pPr>
        <w:pStyle w:val="TDC6"/>
        <w:rPr>
          <w:rFonts w:ascii="Times New Roman" w:hAnsi="Times New Roman"/>
          <w:noProof/>
          <w:sz w:val="24"/>
          <w:szCs w:val="24"/>
          <w:lang w:val="es-ES"/>
        </w:rPr>
      </w:pPr>
      <w:r>
        <w:rPr>
          <w:noProof/>
        </w:rPr>
        <w:t>Técnica</w:t>
      </w:r>
      <w:r>
        <w:rPr>
          <w:noProof/>
        </w:rPr>
        <w:tab/>
      </w:r>
      <w:r>
        <w:rPr>
          <w:noProof/>
        </w:rPr>
        <w:fldChar w:fldCharType="begin"/>
      </w:r>
      <w:r>
        <w:rPr>
          <w:noProof/>
        </w:rPr>
        <w:instrText xml:space="preserve"> PAGEREF _Toc210111211 \h </w:instrText>
      </w:r>
      <w:r>
        <w:rPr>
          <w:noProof/>
        </w:rPr>
      </w:r>
      <w:r>
        <w:rPr>
          <w:noProof/>
        </w:rPr>
        <w:fldChar w:fldCharType="separate"/>
      </w:r>
      <w:r>
        <w:rPr>
          <w:noProof/>
        </w:rPr>
        <w:t>49</w:t>
      </w:r>
      <w:r>
        <w:rPr>
          <w:noProof/>
        </w:rPr>
        <w:fldChar w:fldCharType="end"/>
      </w:r>
    </w:p>
    <w:p w:rsidR="00BC52A2" w:rsidRDefault="00BC52A2">
      <w:pPr>
        <w:pStyle w:val="TDC6"/>
        <w:rPr>
          <w:rFonts w:ascii="Times New Roman" w:hAnsi="Times New Roman"/>
          <w:noProof/>
          <w:sz w:val="24"/>
          <w:szCs w:val="24"/>
          <w:lang w:val="es-ES"/>
        </w:rPr>
      </w:pPr>
      <w:r>
        <w:rPr>
          <w:noProof/>
        </w:rPr>
        <w:t>Factores que predisponen a la tensión alta</w:t>
      </w:r>
      <w:r>
        <w:rPr>
          <w:noProof/>
        </w:rPr>
        <w:tab/>
      </w:r>
      <w:r>
        <w:rPr>
          <w:noProof/>
        </w:rPr>
        <w:fldChar w:fldCharType="begin"/>
      </w:r>
      <w:r>
        <w:rPr>
          <w:noProof/>
        </w:rPr>
        <w:instrText xml:space="preserve"> PAGEREF _Toc210111212 \h </w:instrText>
      </w:r>
      <w:r>
        <w:rPr>
          <w:noProof/>
        </w:rPr>
      </w:r>
      <w:r>
        <w:rPr>
          <w:noProof/>
        </w:rPr>
        <w:fldChar w:fldCharType="separate"/>
      </w:r>
      <w:r>
        <w:rPr>
          <w:noProof/>
        </w:rPr>
        <w:t>49</w:t>
      </w:r>
      <w:r>
        <w:rPr>
          <w:noProof/>
        </w:rPr>
        <w:fldChar w:fldCharType="end"/>
      </w:r>
    </w:p>
    <w:p w:rsidR="00BC52A2" w:rsidRDefault="00BC52A2">
      <w:pPr>
        <w:pStyle w:val="TDC2"/>
        <w:rPr>
          <w:rFonts w:ascii="Times New Roman" w:hAnsi="Times New Roman"/>
          <w:noProof/>
          <w:sz w:val="24"/>
          <w:szCs w:val="24"/>
          <w:lang w:val="es-ES"/>
        </w:rPr>
      </w:pPr>
      <w:r>
        <w:rPr>
          <w:noProof/>
        </w:rPr>
        <w:t>El balance Ingesta/eliminación</w:t>
      </w:r>
      <w:r>
        <w:rPr>
          <w:noProof/>
        </w:rPr>
        <w:tab/>
      </w:r>
      <w:r>
        <w:rPr>
          <w:noProof/>
        </w:rPr>
        <w:fldChar w:fldCharType="begin"/>
      </w:r>
      <w:r>
        <w:rPr>
          <w:noProof/>
        </w:rPr>
        <w:instrText xml:space="preserve"> PAGEREF _Toc210111213 \h </w:instrText>
      </w:r>
      <w:r>
        <w:rPr>
          <w:noProof/>
        </w:rPr>
      </w:r>
      <w:r>
        <w:rPr>
          <w:noProof/>
        </w:rPr>
        <w:fldChar w:fldCharType="separate"/>
      </w:r>
      <w:r>
        <w:rPr>
          <w:noProof/>
        </w:rPr>
        <w:t>50</w:t>
      </w:r>
      <w:r>
        <w:rPr>
          <w:noProof/>
        </w:rPr>
        <w:fldChar w:fldCharType="end"/>
      </w:r>
    </w:p>
    <w:p w:rsidR="00BC52A2" w:rsidRDefault="00BC52A2">
      <w:pPr>
        <w:pStyle w:val="TDC3"/>
        <w:rPr>
          <w:rFonts w:ascii="Times New Roman" w:hAnsi="Times New Roman"/>
          <w:noProof/>
          <w:sz w:val="24"/>
          <w:szCs w:val="24"/>
          <w:lang w:val="es-ES"/>
        </w:rPr>
      </w:pPr>
      <w:r w:rsidRPr="00B81884">
        <w:rPr>
          <w:noProof/>
          <w:kern w:val="36"/>
        </w:rPr>
        <w:t>Eliminación</w:t>
      </w:r>
      <w:r>
        <w:rPr>
          <w:noProof/>
        </w:rPr>
        <w:tab/>
      </w:r>
      <w:r>
        <w:rPr>
          <w:noProof/>
        </w:rPr>
        <w:fldChar w:fldCharType="begin"/>
      </w:r>
      <w:r>
        <w:rPr>
          <w:noProof/>
        </w:rPr>
        <w:instrText xml:space="preserve"> PAGEREF _Toc210111214 \h </w:instrText>
      </w:r>
      <w:r>
        <w:rPr>
          <w:noProof/>
        </w:rPr>
      </w:r>
      <w:r>
        <w:rPr>
          <w:noProof/>
        </w:rPr>
        <w:fldChar w:fldCharType="separate"/>
      </w:r>
      <w:r>
        <w:rPr>
          <w:noProof/>
        </w:rPr>
        <w:t>50</w:t>
      </w:r>
      <w:r>
        <w:rPr>
          <w:noProof/>
        </w:rPr>
        <w:fldChar w:fldCharType="end"/>
      </w:r>
    </w:p>
    <w:p w:rsidR="00BC52A2" w:rsidRDefault="00BC52A2">
      <w:pPr>
        <w:pStyle w:val="TDC3"/>
        <w:rPr>
          <w:rFonts w:ascii="Times New Roman" w:hAnsi="Times New Roman"/>
          <w:noProof/>
          <w:sz w:val="24"/>
          <w:szCs w:val="24"/>
          <w:lang w:val="es-ES"/>
        </w:rPr>
      </w:pPr>
      <w:r>
        <w:rPr>
          <w:noProof/>
        </w:rPr>
        <w:t>Cómo hacer un balance.</w:t>
      </w:r>
      <w:r>
        <w:rPr>
          <w:noProof/>
        </w:rPr>
        <w:tab/>
      </w:r>
      <w:r>
        <w:rPr>
          <w:noProof/>
        </w:rPr>
        <w:fldChar w:fldCharType="begin"/>
      </w:r>
      <w:r>
        <w:rPr>
          <w:noProof/>
        </w:rPr>
        <w:instrText xml:space="preserve"> PAGEREF _Toc210111215 \h </w:instrText>
      </w:r>
      <w:r>
        <w:rPr>
          <w:noProof/>
        </w:rPr>
      </w:r>
      <w:r>
        <w:rPr>
          <w:noProof/>
        </w:rPr>
        <w:fldChar w:fldCharType="separate"/>
      </w:r>
      <w:r>
        <w:rPr>
          <w:noProof/>
        </w:rPr>
        <w:t>51</w:t>
      </w:r>
      <w:r>
        <w:rPr>
          <w:noProof/>
        </w:rPr>
        <w:fldChar w:fldCharType="end"/>
      </w:r>
    </w:p>
    <w:p w:rsidR="00BC52A2" w:rsidRDefault="00BC52A2">
      <w:pPr>
        <w:pStyle w:val="TDC3"/>
        <w:rPr>
          <w:rFonts w:ascii="Times New Roman" w:hAnsi="Times New Roman"/>
          <w:noProof/>
          <w:sz w:val="24"/>
          <w:szCs w:val="24"/>
          <w:lang w:val="es-ES"/>
        </w:rPr>
      </w:pPr>
      <w:r>
        <w:rPr>
          <w:noProof/>
        </w:rPr>
        <w:t>Conceptos básicos</w:t>
      </w:r>
      <w:r>
        <w:rPr>
          <w:noProof/>
        </w:rPr>
        <w:tab/>
      </w:r>
      <w:r>
        <w:rPr>
          <w:noProof/>
        </w:rPr>
        <w:fldChar w:fldCharType="begin"/>
      </w:r>
      <w:r>
        <w:rPr>
          <w:noProof/>
        </w:rPr>
        <w:instrText xml:space="preserve"> PAGEREF _Toc210111216 \h </w:instrText>
      </w:r>
      <w:r>
        <w:rPr>
          <w:noProof/>
        </w:rPr>
      </w:r>
      <w:r>
        <w:rPr>
          <w:noProof/>
        </w:rPr>
        <w:fldChar w:fldCharType="separate"/>
      </w:r>
      <w:r>
        <w:rPr>
          <w:noProof/>
        </w:rPr>
        <w:t>52</w:t>
      </w:r>
      <w:r>
        <w:rPr>
          <w:noProof/>
        </w:rPr>
        <w:fldChar w:fldCharType="end"/>
      </w:r>
    </w:p>
    <w:p w:rsidR="00BC52A2" w:rsidRDefault="00BC52A2">
      <w:pPr>
        <w:pStyle w:val="TDC2"/>
        <w:rPr>
          <w:rFonts w:ascii="Times New Roman" w:hAnsi="Times New Roman"/>
          <w:noProof/>
          <w:sz w:val="24"/>
          <w:szCs w:val="24"/>
          <w:lang w:val="es-ES"/>
        </w:rPr>
      </w:pPr>
      <w:r>
        <w:rPr>
          <w:noProof/>
        </w:rPr>
        <w:t>Manejo de muestras biológicas</w:t>
      </w:r>
      <w:r>
        <w:rPr>
          <w:noProof/>
        </w:rPr>
        <w:tab/>
      </w:r>
      <w:r>
        <w:rPr>
          <w:noProof/>
        </w:rPr>
        <w:fldChar w:fldCharType="begin"/>
      </w:r>
      <w:r>
        <w:rPr>
          <w:noProof/>
        </w:rPr>
        <w:instrText xml:space="preserve"> PAGEREF _Toc210111217 \h </w:instrText>
      </w:r>
      <w:r>
        <w:rPr>
          <w:noProof/>
        </w:rPr>
      </w:r>
      <w:r>
        <w:rPr>
          <w:noProof/>
        </w:rPr>
        <w:fldChar w:fldCharType="separate"/>
      </w:r>
      <w:r>
        <w:rPr>
          <w:noProof/>
        </w:rPr>
        <w:t>52</w:t>
      </w:r>
      <w:r>
        <w:rPr>
          <w:noProof/>
        </w:rPr>
        <w:fldChar w:fldCharType="end"/>
      </w:r>
    </w:p>
    <w:p w:rsidR="00BC52A2" w:rsidRDefault="00BC52A2">
      <w:pPr>
        <w:pStyle w:val="TDC3"/>
        <w:rPr>
          <w:rFonts w:ascii="Times New Roman" w:hAnsi="Times New Roman"/>
          <w:noProof/>
          <w:sz w:val="24"/>
          <w:szCs w:val="24"/>
          <w:lang w:val="es-ES"/>
        </w:rPr>
      </w:pPr>
      <w:r>
        <w:rPr>
          <w:noProof/>
        </w:rPr>
        <w:t>Muestras de sangre</w:t>
      </w:r>
      <w:r>
        <w:rPr>
          <w:noProof/>
        </w:rPr>
        <w:tab/>
      </w:r>
      <w:r>
        <w:rPr>
          <w:noProof/>
        </w:rPr>
        <w:fldChar w:fldCharType="begin"/>
      </w:r>
      <w:r>
        <w:rPr>
          <w:noProof/>
        </w:rPr>
        <w:instrText xml:space="preserve"> PAGEREF _Toc210111218 \h </w:instrText>
      </w:r>
      <w:r>
        <w:rPr>
          <w:noProof/>
        </w:rPr>
      </w:r>
      <w:r>
        <w:rPr>
          <w:noProof/>
        </w:rPr>
        <w:fldChar w:fldCharType="separate"/>
      </w:r>
      <w:r>
        <w:rPr>
          <w:noProof/>
        </w:rPr>
        <w:t>53</w:t>
      </w:r>
      <w:r>
        <w:rPr>
          <w:noProof/>
        </w:rPr>
        <w:fldChar w:fldCharType="end"/>
      </w:r>
    </w:p>
    <w:p w:rsidR="00BC52A2" w:rsidRDefault="00BC52A2">
      <w:pPr>
        <w:pStyle w:val="TDC4"/>
        <w:rPr>
          <w:rFonts w:ascii="Times New Roman" w:hAnsi="Times New Roman"/>
          <w:noProof/>
          <w:sz w:val="24"/>
          <w:szCs w:val="24"/>
          <w:lang w:val="es-ES"/>
        </w:rPr>
      </w:pPr>
      <w:r>
        <w:rPr>
          <w:noProof/>
        </w:rPr>
        <w:t>Técnica de recogida</w:t>
      </w:r>
      <w:r>
        <w:rPr>
          <w:noProof/>
        </w:rPr>
        <w:tab/>
      </w:r>
      <w:r>
        <w:rPr>
          <w:noProof/>
        </w:rPr>
        <w:fldChar w:fldCharType="begin"/>
      </w:r>
      <w:r>
        <w:rPr>
          <w:noProof/>
        </w:rPr>
        <w:instrText xml:space="preserve"> PAGEREF _Toc210111219 \h </w:instrText>
      </w:r>
      <w:r>
        <w:rPr>
          <w:noProof/>
        </w:rPr>
      </w:r>
      <w:r>
        <w:rPr>
          <w:noProof/>
        </w:rPr>
        <w:fldChar w:fldCharType="separate"/>
      </w:r>
      <w:r>
        <w:rPr>
          <w:noProof/>
        </w:rPr>
        <w:t>53</w:t>
      </w:r>
      <w:r>
        <w:rPr>
          <w:noProof/>
        </w:rPr>
        <w:fldChar w:fldCharType="end"/>
      </w:r>
    </w:p>
    <w:p w:rsidR="00BC52A2" w:rsidRDefault="00BC52A2">
      <w:pPr>
        <w:pStyle w:val="TDC5"/>
        <w:rPr>
          <w:rFonts w:ascii="Times New Roman" w:hAnsi="Times New Roman"/>
          <w:noProof/>
          <w:sz w:val="24"/>
          <w:szCs w:val="24"/>
          <w:lang w:val="es-ES"/>
        </w:rPr>
      </w:pPr>
      <w:r>
        <w:rPr>
          <w:noProof/>
        </w:rPr>
        <w:t>1.- Obtención de sangre venosa</w:t>
      </w:r>
      <w:r>
        <w:rPr>
          <w:noProof/>
        </w:rPr>
        <w:tab/>
      </w:r>
      <w:r>
        <w:rPr>
          <w:noProof/>
        </w:rPr>
        <w:fldChar w:fldCharType="begin"/>
      </w:r>
      <w:r>
        <w:rPr>
          <w:noProof/>
        </w:rPr>
        <w:instrText xml:space="preserve"> PAGEREF _Toc210111220 \h </w:instrText>
      </w:r>
      <w:r>
        <w:rPr>
          <w:noProof/>
        </w:rPr>
      </w:r>
      <w:r>
        <w:rPr>
          <w:noProof/>
        </w:rPr>
        <w:fldChar w:fldCharType="separate"/>
      </w:r>
      <w:r>
        <w:rPr>
          <w:noProof/>
        </w:rPr>
        <w:t>53</w:t>
      </w:r>
      <w:r>
        <w:rPr>
          <w:noProof/>
        </w:rPr>
        <w:fldChar w:fldCharType="end"/>
      </w:r>
    </w:p>
    <w:p w:rsidR="00BC52A2" w:rsidRDefault="00BC52A2">
      <w:pPr>
        <w:pStyle w:val="TDC5"/>
        <w:rPr>
          <w:rFonts w:ascii="Times New Roman" w:hAnsi="Times New Roman"/>
          <w:noProof/>
          <w:sz w:val="24"/>
          <w:szCs w:val="24"/>
          <w:lang w:val="es-ES"/>
        </w:rPr>
      </w:pPr>
      <w:r w:rsidRPr="00B81884">
        <w:rPr>
          <w:bCs/>
          <w:noProof/>
        </w:rPr>
        <w:t xml:space="preserve">2.- </w:t>
      </w:r>
      <w:r>
        <w:rPr>
          <w:noProof/>
        </w:rPr>
        <w:t>Obtención de sangre arterial (gasometría arterial)</w:t>
      </w:r>
      <w:r>
        <w:rPr>
          <w:noProof/>
        </w:rPr>
        <w:tab/>
      </w:r>
      <w:r>
        <w:rPr>
          <w:noProof/>
        </w:rPr>
        <w:fldChar w:fldCharType="begin"/>
      </w:r>
      <w:r>
        <w:rPr>
          <w:noProof/>
        </w:rPr>
        <w:instrText xml:space="preserve"> PAGEREF _Toc210111221 \h </w:instrText>
      </w:r>
      <w:r>
        <w:rPr>
          <w:noProof/>
        </w:rPr>
      </w:r>
      <w:r>
        <w:rPr>
          <w:noProof/>
        </w:rPr>
        <w:fldChar w:fldCharType="separate"/>
      </w:r>
      <w:r>
        <w:rPr>
          <w:noProof/>
        </w:rPr>
        <w:t>55</w:t>
      </w:r>
      <w:r>
        <w:rPr>
          <w:noProof/>
        </w:rPr>
        <w:fldChar w:fldCharType="end"/>
      </w:r>
    </w:p>
    <w:p w:rsidR="00BC52A2" w:rsidRDefault="00BC52A2">
      <w:pPr>
        <w:pStyle w:val="TDC3"/>
        <w:rPr>
          <w:rFonts w:ascii="Times New Roman" w:hAnsi="Times New Roman"/>
          <w:noProof/>
          <w:sz w:val="24"/>
          <w:szCs w:val="24"/>
          <w:lang w:val="es-ES"/>
        </w:rPr>
      </w:pPr>
      <w:r>
        <w:rPr>
          <w:noProof/>
        </w:rPr>
        <w:t>Muestras de orina</w:t>
      </w:r>
      <w:r>
        <w:rPr>
          <w:noProof/>
        </w:rPr>
        <w:tab/>
      </w:r>
      <w:r>
        <w:rPr>
          <w:noProof/>
        </w:rPr>
        <w:fldChar w:fldCharType="begin"/>
      </w:r>
      <w:r>
        <w:rPr>
          <w:noProof/>
        </w:rPr>
        <w:instrText xml:space="preserve"> PAGEREF _Toc210111222 \h </w:instrText>
      </w:r>
      <w:r>
        <w:rPr>
          <w:noProof/>
        </w:rPr>
      </w:r>
      <w:r>
        <w:rPr>
          <w:noProof/>
        </w:rPr>
        <w:fldChar w:fldCharType="separate"/>
      </w:r>
      <w:r>
        <w:rPr>
          <w:noProof/>
        </w:rPr>
        <w:t>56</w:t>
      </w:r>
      <w:r>
        <w:rPr>
          <w:noProof/>
        </w:rPr>
        <w:fldChar w:fldCharType="end"/>
      </w:r>
    </w:p>
    <w:p w:rsidR="00BC52A2" w:rsidRDefault="00BC52A2">
      <w:pPr>
        <w:pStyle w:val="TDC4"/>
        <w:rPr>
          <w:rFonts w:ascii="Times New Roman" w:hAnsi="Times New Roman"/>
          <w:noProof/>
          <w:sz w:val="24"/>
          <w:szCs w:val="24"/>
          <w:lang w:val="es-ES"/>
        </w:rPr>
      </w:pPr>
      <w:r>
        <w:rPr>
          <w:noProof/>
        </w:rPr>
        <w:t>Técnica de recogida</w:t>
      </w:r>
      <w:r>
        <w:rPr>
          <w:noProof/>
        </w:rPr>
        <w:tab/>
      </w:r>
      <w:r>
        <w:rPr>
          <w:noProof/>
        </w:rPr>
        <w:fldChar w:fldCharType="begin"/>
      </w:r>
      <w:r>
        <w:rPr>
          <w:noProof/>
        </w:rPr>
        <w:instrText xml:space="preserve"> PAGEREF _Toc210111223 \h </w:instrText>
      </w:r>
      <w:r>
        <w:rPr>
          <w:noProof/>
        </w:rPr>
      </w:r>
      <w:r>
        <w:rPr>
          <w:noProof/>
        </w:rPr>
        <w:fldChar w:fldCharType="separate"/>
      </w:r>
      <w:r>
        <w:rPr>
          <w:noProof/>
        </w:rPr>
        <w:t>56</w:t>
      </w:r>
      <w:r>
        <w:rPr>
          <w:noProof/>
        </w:rPr>
        <w:fldChar w:fldCharType="end"/>
      </w:r>
    </w:p>
    <w:p w:rsidR="00BC52A2" w:rsidRDefault="00BC52A2">
      <w:pPr>
        <w:pStyle w:val="TDC5"/>
        <w:rPr>
          <w:rFonts w:ascii="Times New Roman" w:hAnsi="Times New Roman"/>
          <w:noProof/>
          <w:sz w:val="24"/>
          <w:szCs w:val="24"/>
          <w:lang w:val="es-ES"/>
        </w:rPr>
      </w:pPr>
      <w:r>
        <w:rPr>
          <w:noProof/>
        </w:rPr>
        <w:t>1.- Obtención orina para análisis elemental</w:t>
      </w:r>
      <w:r>
        <w:rPr>
          <w:noProof/>
        </w:rPr>
        <w:tab/>
      </w:r>
      <w:r>
        <w:rPr>
          <w:noProof/>
        </w:rPr>
        <w:fldChar w:fldCharType="begin"/>
      </w:r>
      <w:r>
        <w:rPr>
          <w:noProof/>
        </w:rPr>
        <w:instrText xml:space="preserve"> PAGEREF _Toc210111224 \h </w:instrText>
      </w:r>
      <w:r>
        <w:rPr>
          <w:noProof/>
        </w:rPr>
      </w:r>
      <w:r>
        <w:rPr>
          <w:noProof/>
        </w:rPr>
        <w:fldChar w:fldCharType="separate"/>
      </w:r>
      <w:r>
        <w:rPr>
          <w:noProof/>
        </w:rPr>
        <w:t>56</w:t>
      </w:r>
      <w:r>
        <w:rPr>
          <w:noProof/>
        </w:rPr>
        <w:fldChar w:fldCharType="end"/>
      </w:r>
    </w:p>
    <w:p w:rsidR="00BC52A2" w:rsidRDefault="00BC52A2">
      <w:pPr>
        <w:pStyle w:val="TDC5"/>
        <w:rPr>
          <w:rFonts w:ascii="Times New Roman" w:hAnsi="Times New Roman"/>
          <w:noProof/>
          <w:sz w:val="24"/>
          <w:szCs w:val="24"/>
          <w:lang w:val="es-ES"/>
        </w:rPr>
      </w:pPr>
      <w:r>
        <w:rPr>
          <w:noProof/>
        </w:rPr>
        <w:t>2.- Obtención orina para cultivo – paciente no sondado</w:t>
      </w:r>
      <w:r>
        <w:rPr>
          <w:noProof/>
        </w:rPr>
        <w:tab/>
      </w:r>
      <w:r>
        <w:rPr>
          <w:noProof/>
        </w:rPr>
        <w:fldChar w:fldCharType="begin"/>
      </w:r>
      <w:r>
        <w:rPr>
          <w:noProof/>
        </w:rPr>
        <w:instrText xml:space="preserve"> PAGEREF _Toc210111225 \h </w:instrText>
      </w:r>
      <w:r>
        <w:rPr>
          <w:noProof/>
        </w:rPr>
      </w:r>
      <w:r>
        <w:rPr>
          <w:noProof/>
        </w:rPr>
        <w:fldChar w:fldCharType="separate"/>
      </w:r>
      <w:r>
        <w:rPr>
          <w:noProof/>
        </w:rPr>
        <w:t>57</w:t>
      </w:r>
      <w:r>
        <w:rPr>
          <w:noProof/>
        </w:rPr>
        <w:fldChar w:fldCharType="end"/>
      </w:r>
    </w:p>
    <w:p w:rsidR="00BC52A2" w:rsidRDefault="00BC52A2">
      <w:pPr>
        <w:pStyle w:val="TDC3"/>
        <w:rPr>
          <w:rFonts w:ascii="Times New Roman" w:hAnsi="Times New Roman"/>
          <w:noProof/>
          <w:sz w:val="24"/>
          <w:szCs w:val="24"/>
          <w:lang w:val="es-ES"/>
        </w:rPr>
      </w:pPr>
      <w:r>
        <w:rPr>
          <w:noProof/>
        </w:rPr>
        <w:t>Muestras de heces</w:t>
      </w:r>
      <w:r>
        <w:rPr>
          <w:noProof/>
        </w:rPr>
        <w:tab/>
      </w:r>
      <w:r>
        <w:rPr>
          <w:noProof/>
        </w:rPr>
        <w:fldChar w:fldCharType="begin"/>
      </w:r>
      <w:r>
        <w:rPr>
          <w:noProof/>
        </w:rPr>
        <w:instrText xml:space="preserve"> PAGEREF _Toc210111226 \h </w:instrText>
      </w:r>
      <w:r>
        <w:rPr>
          <w:noProof/>
        </w:rPr>
      </w:r>
      <w:r>
        <w:rPr>
          <w:noProof/>
        </w:rPr>
        <w:fldChar w:fldCharType="separate"/>
      </w:r>
      <w:r>
        <w:rPr>
          <w:noProof/>
        </w:rPr>
        <w:t>58</w:t>
      </w:r>
      <w:r>
        <w:rPr>
          <w:noProof/>
        </w:rPr>
        <w:fldChar w:fldCharType="end"/>
      </w:r>
    </w:p>
    <w:p w:rsidR="00BC52A2" w:rsidRDefault="00BC52A2">
      <w:pPr>
        <w:pStyle w:val="TDC4"/>
        <w:rPr>
          <w:rFonts w:ascii="Times New Roman" w:hAnsi="Times New Roman"/>
          <w:noProof/>
          <w:sz w:val="24"/>
          <w:szCs w:val="24"/>
          <w:lang w:val="es-ES"/>
        </w:rPr>
      </w:pPr>
      <w:r>
        <w:rPr>
          <w:noProof/>
        </w:rPr>
        <w:t>Técnica de recogida</w:t>
      </w:r>
      <w:r>
        <w:rPr>
          <w:noProof/>
        </w:rPr>
        <w:tab/>
      </w:r>
      <w:r>
        <w:rPr>
          <w:noProof/>
        </w:rPr>
        <w:fldChar w:fldCharType="begin"/>
      </w:r>
      <w:r>
        <w:rPr>
          <w:noProof/>
        </w:rPr>
        <w:instrText xml:space="preserve"> PAGEREF _Toc210111227 \h </w:instrText>
      </w:r>
      <w:r>
        <w:rPr>
          <w:noProof/>
        </w:rPr>
      </w:r>
      <w:r>
        <w:rPr>
          <w:noProof/>
        </w:rPr>
        <w:fldChar w:fldCharType="separate"/>
      </w:r>
      <w:r>
        <w:rPr>
          <w:noProof/>
        </w:rPr>
        <w:t>58</w:t>
      </w:r>
      <w:r>
        <w:rPr>
          <w:noProof/>
        </w:rPr>
        <w:fldChar w:fldCharType="end"/>
      </w:r>
    </w:p>
    <w:p w:rsidR="00BC52A2" w:rsidRDefault="00BC52A2">
      <w:pPr>
        <w:pStyle w:val="TDC4"/>
        <w:rPr>
          <w:rFonts w:ascii="Times New Roman" w:hAnsi="Times New Roman"/>
          <w:noProof/>
          <w:sz w:val="24"/>
          <w:szCs w:val="24"/>
          <w:lang w:val="es-ES"/>
        </w:rPr>
      </w:pPr>
      <w:r>
        <w:rPr>
          <w:noProof/>
        </w:rPr>
        <w:t>Hisopo rectal</w:t>
      </w:r>
      <w:r>
        <w:rPr>
          <w:noProof/>
        </w:rPr>
        <w:tab/>
      </w:r>
      <w:r>
        <w:rPr>
          <w:noProof/>
        </w:rPr>
        <w:fldChar w:fldCharType="begin"/>
      </w:r>
      <w:r>
        <w:rPr>
          <w:noProof/>
        </w:rPr>
        <w:instrText xml:space="preserve"> PAGEREF _Toc210111228 \h </w:instrText>
      </w:r>
      <w:r>
        <w:rPr>
          <w:noProof/>
        </w:rPr>
      </w:r>
      <w:r>
        <w:rPr>
          <w:noProof/>
        </w:rPr>
        <w:fldChar w:fldCharType="separate"/>
      </w:r>
      <w:r>
        <w:rPr>
          <w:noProof/>
        </w:rPr>
        <w:t>60</w:t>
      </w:r>
      <w:r>
        <w:rPr>
          <w:noProof/>
        </w:rPr>
        <w:fldChar w:fldCharType="end"/>
      </w:r>
    </w:p>
    <w:p w:rsidR="00BC52A2" w:rsidRDefault="00BC52A2">
      <w:pPr>
        <w:pStyle w:val="TDC5"/>
        <w:rPr>
          <w:rFonts w:ascii="Times New Roman" w:hAnsi="Times New Roman"/>
          <w:noProof/>
          <w:sz w:val="24"/>
          <w:szCs w:val="24"/>
          <w:lang w:val="es-ES"/>
        </w:rPr>
      </w:pPr>
      <w:r>
        <w:rPr>
          <w:noProof/>
        </w:rPr>
        <w:t>Técnica de recogida</w:t>
      </w:r>
      <w:r>
        <w:rPr>
          <w:noProof/>
        </w:rPr>
        <w:tab/>
      </w:r>
      <w:r>
        <w:rPr>
          <w:noProof/>
        </w:rPr>
        <w:fldChar w:fldCharType="begin"/>
      </w:r>
      <w:r>
        <w:rPr>
          <w:noProof/>
        </w:rPr>
        <w:instrText xml:space="preserve"> PAGEREF _Toc210111229 \h </w:instrText>
      </w:r>
      <w:r>
        <w:rPr>
          <w:noProof/>
        </w:rPr>
      </w:r>
      <w:r>
        <w:rPr>
          <w:noProof/>
        </w:rPr>
        <w:fldChar w:fldCharType="separate"/>
      </w:r>
      <w:r>
        <w:rPr>
          <w:noProof/>
        </w:rPr>
        <w:t>60</w:t>
      </w:r>
      <w:r>
        <w:rPr>
          <w:noProof/>
        </w:rPr>
        <w:fldChar w:fldCharType="end"/>
      </w:r>
    </w:p>
    <w:p w:rsidR="00BC52A2" w:rsidRDefault="00BC52A2">
      <w:pPr>
        <w:pStyle w:val="TDC3"/>
        <w:rPr>
          <w:rFonts w:ascii="Times New Roman" w:hAnsi="Times New Roman"/>
          <w:noProof/>
          <w:sz w:val="24"/>
          <w:szCs w:val="24"/>
          <w:lang w:val="es-ES"/>
        </w:rPr>
      </w:pPr>
      <w:r>
        <w:rPr>
          <w:noProof/>
        </w:rPr>
        <w:t>Muestras de esputos</w:t>
      </w:r>
      <w:r>
        <w:rPr>
          <w:noProof/>
        </w:rPr>
        <w:tab/>
      </w:r>
      <w:r>
        <w:rPr>
          <w:noProof/>
        </w:rPr>
        <w:fldChar w:fldCharType="begin"/>
      </w:r>
      <w:r>
        <w:rPr>
          <w:noProof/>
        </w:rPr>
        <w:instrText xml:space="preserve"> PAGEREF _Toc210111230 \h </w:instrText>
      </w:r>
      <w:r>
        <w:rPr>
          <w:noProof/>
        </w:rPr>
      </w:r>
      <w:r>
        <w:rPr>
          <w:noProof/>
        </w:rPr>
        <w:fldChar w:fldCharType="separate"/>
      </w:r>
      <w:r>
        <w:rPr>
          <w:noProof/>
        </w:rPr>
        <w:t>61</w:t>
      </w:r>
      <w:r>
        <w:rPr>
          <w:noProof/>
        </w:rPr>
        <w:fldChar w:fldCharType="end"/>
      </w:r>
    </w:p>
    <w:p w:rsidR="00BC52A2" w:rsidRDefault="00BC52A2">
      <w:pPr>
        <w:pStyle w:val="TDC4"/>
        <w:rPr>
          <w:rFonts w:ascii="Times New Roman" w:hAnsi="Times New Roman"/>
          <w:noProof/>
          <w:sz w:val="24"/>
          <w:szCs w:val="24"/>
          <w:lang w:val="es-ES"/>
        </w:rPr>
      </w:pPr>
      <w:r>
        <w:rPr>
          <w:noProof/>
        </w:rPr>
        <w:t>Técnica de recogida</w:t>
      </w:r>
      <w:r>
        <w:rPr>
          <w:noProof/>
        </w:rPr>
        <w:tab/>
      </w:r>
      <w:r>
        <w:rPr>
          <w:noProof/>
        </w:rPr>
        <w:fldChar w:fldCharType="begin"/>
      </w:r>
      <w:r>
        <w:rPr>
          <w:noProof/>
        </w:rPr>
        <w:instrText xml:space="preserve"> PAGEREF _Toc210111231 \h </w:instrText>
      </w:r>
      <w:r>
        <w:rPr>
          <w:noProof/>
        </w:rPr>
      </w:r>
      <w:r>
        <w:rPr>
          <w:noProof/>
        </w:rPr>
        <w:fldChar w:fldCharType="separate"/>
      </w:r>
      <w:r>
        <w:rPr>
          <w:noProof/>
        </w:rPr>
        <w:t>61</w:t>
      </w:r>
      <w:r>
        <w:rPr>
          <w:noProof/>
        </w:rPr>
        <w:fldChar w:fldCharType="end"/>
      </w:r>
    </w:p>
    <w:p w:rsidR="00BC52A2" w:rsidRDefault="00BC52A2">
      <w:pPr>
        <w:pStyle w:val="TDC1"/>
        <w:rPr>
          <w:rFonts w:ascii="Times New Roman" w:hAnsi="Times New Roman"/>
          <w:b w:val="0"/>
          <w:noProof/>
          <w:sz w:val="24"/>
          <w:szCs w:val="24"/>
          <w:lang w:val="es-ES"/>
        </w:rPr>
      </w:pPr>
      <w:r>
        <w:rPr>
          <w:noProof/>
        </w:rPr>
        <w:t>5.- Cuidados, necesidades básicas.(Maslow). Problemas psicosociales y de adaptación del paciente ingresados.</w:t>
      </w:r>
      <w:r>
        <w:rPr>
          <w:noProof/>
        </w:rPr>
        <w:tab/>
      </w:r>
      <w:r>
        <w:rPr>
          <w:noProof/>
        </w:rPr>
        <w:fldChar w:fldCharType="begin"/>
      </w:r>
      <w:r>
        <w:rPr>
          <w:noProof/>
        </w:rPr>
        <w:instrText xml:space="preserve"> PAGEREF _Toc210111232 \h </w:instrText>
      </w:r>
      <w:r>
        <w:rPr>
          <w:noProof/>
        </w:rPr>
      </w:r>
      <w:r>
        <w:rPr>
          <w:noProof/>
        </w:rPr>
        <w:fldChar w:fldCharType="separate"/>
      </w:r>
      <w:r>
        <w:rPr>
          <w:noProof/>
        </w:rPr>
        <w:t>63</w:t>
      </w:r>
      <w:r>
        <w:rPr>
          <w:noProof/>
        </w:rPr>
        <w:fldChar w:fldCharType="end"/>
      </w:r>
    </w:p>
    <w:p w:rsidR="00BC52A2" w:rsidRDefault="00BC52A2">
      <w:pPr>
        <w:pStyle w:val="TDC2"/>
        <w:rPr>
          <w:rFonts w:ascii="Times New Roman" w:hAnsi="Times New Roman"/>
          <w:noProof/>
          <w:sz w:val="24"/>
          <w:szCs w:val="24"/>
          <w:lang w:val="es-ES"/>
        </w:rPr>
      </w:pPr>
      <w:r>
        <w:rPr>
          <w:noProof/>
        </w:rPr>
        <w:t>Proceso de Atención de Enfermería</w:t>
      </w:r>
      <w:r>
        <w:rPr>
          <w:noProof/>
        </w:rPr>
        <w:tab/>
      </w:r>
      <w:r>
        <w:rPr>
          <w:noProof/>
        </w:rPr>
        <w:fldChar w:fldCharType="begin"/>
      </w:r>
      <w:r>
        <w:rPr>
          <w:noProof/>
        </w:rPr>
        <w:instrText xml:space="preserve"> PAGEREF _Toc210111233 \h </w:instrText>
      </w:r>
      <w:r>
        <w:rPr>
          <w:noProof/>
        </w:rPr>
      </w:r>
      <w:r>
        <w:rPr>
          <w:noProof/>
        </w:rPr>
        <w:fldChar w:fldCharType="separate"/>
      </w:r>
      <w:r>
        <w:rPr>
          <w:noProof/>
        </w:rPr>
        <w:t>64</w:t>
      </w:r>
      <w:r>
        <w:rPr>
          <w:noProof/>
        </w:rPr>
        <w:fldChar w:fldCharType="end"/>
      </w:r>
    </w:p>
    <w:p w:rsidR="00BC52A2" w:rsidRDefault="00BC52A2">
      <w:pPr>
        <w:pStyle w:val="TDC3"/>
        <w:rPr>
          <w:rFonts w:ascii="Times New Roman" w:hAnsi="Times New Roman"/>
          <w:noProof/>
          <w:sz w:val="24"/>
          <w:szCs w:val="24"/>
          <w:lang w:val="es-ES"/>
        </w:rPr>
      </w:pPr>
      <w:r>
        <w:rPr>
          <w:noProof/>
        </w:rPr>
        <w:t>Definición</w:t>
      </w:r>
      <w:r>
        <w:rPr>
          <w:noProof/>
        </w:rPr>
        <w:tab/>
      </w:r>
      <w:r>
        <w:rPr>
          <w:noProof/>
        </w:rPr>
        <w:fldChar w:fldCharType="begin"/>
      </w:r>
      <w:r>
        <w:rPr>
          <w:noProof/>
        </w:rPr>
        <w:instrText xml:space="preserve"> PAGEREF _Toc210111234 \h </w:instrText>
      </w:r>
      <w:r>
        <w:rPr>
          <w:noProof/>
        </w:rPr>
      </w:r>
      <w:r>
        <w:rPr>
          <w:noProof/>
        </w:rPr>
        <w:fldChar w:fldCharType="separate"/>
      </w:r>
      <w:r>
        <w:rPr>
          <w:noProof/>
        </w:rPr>
        <w:t>64</w:t>
      </w:r>
      <w:r>
        <w:rPr>
          <w:noProof/>
        </w:rPr>
        <w:fldChar w:fldCharType="end"/>
      </w:r>
    </w:p>
    <w:p w:rsidR="00BC52A2" w:rsidRDefault="00BC52A2">
      <w:pPr>
        <w:pStyle w:val="TDC3"/>
        <w:rPr>
          <w:rFonts w:ascii="Times New Roman" w:hAnsi="Times New Roman"/>
          <w:noProof/>
          <w:sz w:val="24"/>
          <w:szCs w:val="24"/>
          <w:lang w:val="es-ES"/>
        </w:rPr>
      </w:pPr>
      <w:r>
        <w:rPr>
          <w:noProof/>
        </w:rPr>
        <w:t>Etapas del PAE</w:t>
      </w:r>
      <w:r>
        <w:rPr>
          <w:noProof/>
        </w:rPr>
        <w:tab/>
      </w:r>
      <w:r>
        <w:rPr>
          <w:noProof/>
        </w:rPr>
        <w:fldChar w:fldCharType="begin"/>
      </w:r>
      <w:r>
        <w:rPr>
          <w:noProof/>
        </w:rPr>
        <w:instrText xml:space="preserve"> PAGEREF _Toc210111235 \h </w:instrText>
      </w:r>
      <w:r>
        <w:rPr>
          <w:noProof/>
        </w:rPr>
      </w:r>
      <w:r>
        <w:rPr>
          <w:noProof/>
        </w:rPr>
        <w:fldChar w:fldCharType="separate"/>
      </w:r>
      <w:r>
        <w:rPr>
          <w:noProof/>
        </w:rPr>
        <w:t>65</w:t>
      </w:r>
      <w:r>
        <w:rPr>
          <w:noProof/>
        </w:rPr>
        <w:fldChar w:fldCharType="end"/>
      </w:r>
    </w:p>
    <w:p w:rsidR="00BC52A2" w:rsidRDefault="00BC52A2">
      <w:pPr>
        <w:pStyle w:val="TDC3"/>
        <w:rPr>
          <w:rFonts w:ascii="Times New Roman" w:hAnsi="Times New Roman"/>
          <w:noProof/>
          <w:sz w:val="24"/>
          <w:szCs w:val="24"/>
          <w:lang w:val="es-ES"/>
        </w:rPr>
      </w:pPr>
      <w:r>
        <w:rPr>
          <w:noProof/>
        </w:rPr>
        <w:t>Objetivo</w:t>
      </w:r>
      <w:r>
        <w:rPr>
          <w:noProof/>
        </w:rPr>
        <w:tab/>
      </w:r>
      <w:r>
        <w:rPr>
          <w:noProof/>
        </w:rPr>
        <w:fldChar w:fldCharType="begin"/>
      </w:r>
      <w:r>
        <w:rPr>
          <w:noProof/>
        </w:rPr>
        <w:instrText xml:space="preserve"> PAGEREF _Toc210111236 \h </w:instrText>
      </w:r>
      <w:r>
        <w:rPr>
          <w:noProof/>
        </w:rPr>
      </w:r>
      <w:r>
        <w:rPr>
          <w:noProof/>
        </w:rPr>
        <w:fldChar w:fldCharType="separate"/>
      </w:r>
      <w:r>
        <w:rPr>
          <w:noProof/>
        </w:rPr>
        <w:t>65</w:t>
      </w:r>
      <w:r>
        <w:rPr>
          <w:noProof/>
        </w:rPr>
        <w:fldChar w:fldCharType="end"/>
      </w:r>
    </w:p>
    <w:p w:rsidR="00BC52A2" w:rsidRDefault="00BC52A2">
      <w:pPr>
        <w:pStyle w:val="TDC3"/>
        <w:rPr>
          <w:rFonts w:ascii="Times New Roman" w:hAnsi="Times New Roman"/>
          <w:noProof/>
          <w:sz w:val="24"/>
          <w:szCs w:val="24"/>
          <w:lang w:val="es-ES"/>
        </w:rPr>
      </w:pPr>
      <w:r>
        <w:rPr>
          <w:noProof/>
        </w:rPr>
        <w:t>Ventajas</w:t>
      </w:r>
      <w:r>
        <w:rPr>
          <w:noProof/>
        </w:rPr>
        <w:tab/>
      </w:r>
      <w:r>
        <w:rPr>
          <w:noProof/>
        </w:rPr>
        <w:fldChar w:fldCharType="begin"/>
      </w:r>
      <w:r>
        <w:rPr>
          <w:noProof/>
        </w:rPr>
        <w:instrText xml:space="preserve"> PAGEREF _Toc210111237 \h </w:instrText>
      </w:r>
      <w:r>
        <w:rPr>
          <w:noProof/>
        </w:rPr>
      </w:r>
      <w:r>
        <w:rPr>
          <w:noProof/>
        </w:rPr>
        <w:fldChar w:fldCharType="separate"/>
      </w:r>
      <w:r>
        <w:rPr>
          <w:noProof/>
        </w:rPr>
        <w:t>66</w:t>
      </w:r>
      <w:r>
        <w:rPr>
          <w:noProof/>
        </w:rPr>
        <w:fldChar w:fldCharType="end"/>
      </w:r>
    </w:p>
    <w:p w:rsidR="00BC52A2" w:rsidRDefault="00BC52A2">
      <w:pPr>
        <w:pStyle w:val="TDC3"/>
        <w:rPr>
          <w:rFonts w:ascii="Times New Roman" w:hAnsi="Times New Roman"/>
          <w:noProof/>
          <w:sz w:val="24"/>
          <w:szCs w:val="24"/>
          <w:lang w:val="es-ES"/>
        </w:rPr>
      </w:pPr>
      <w:r>
        <w:rPr>
          <w:noProof/>
        </w:rPr>
        <w:t>Características del PAE</w:t>
      </w:r>
      <w:r>
        <w:rPr>
          <w:noProof/>
        </w:rPr>
        <w:tab/>
      </w:r>
      <w:r>
        <w:rPr>
          <w:noProof/>
        </w:rPr>
        <w:fldChar w:fldCharType="begin"/>
      </w:r>
      <w:r>
        <w:rPr>
          <w:noProof/>
        </w:rPr>
        <w:instrText xml:space="preserve"> PAGEREF _Toc210111238 \h </w:instrText>
      </w:r>
      <w:r>
        <w:rPr>
          <w:noProof/>
        </w:rPr>
      </w:r>
      <w:r>
        <w:rPr>
          <w:noProof/>
        </w:rPr>
        <w:fldChar w:fldCharType="separate"/>
      </w:r>
      <w:r>
        <w:rPr>
          <w:noProof/>
        </w:rPr>
        <w:t>66</w:t>
      </w:r>
      <w:r>
        <w:rPr>
          <w:noProof/>
        </w:rPr>
        <w:fldChar w:fldCharType="end"/>
      </w:r>
    </w:p>
    <w:p w:rsidR="00BC52A2" w:rsidRDefault="00BC52A2">
      <w:pPr>
        <w:pStyle w:val="TDC2"/>
        <w:rPr>
          <w:rFonts w:ascii="Times New Roman" w:hAnsi="Times New Roman"/>
          <w:noProof/>
          <w:sz w:val="24"/>
          <w:szCs w:val="24"/>
          <w:lang w:val="es-ES"/>
        </w:rPr>
      </w:pPr>
      <w:r>
        <w:rPr>
          <w:noProof/>
        </w:rPr>
        <w:t>Necesidades Básicas</w:t>
      </w:r>
      <w:r>
        <w:rPr>
          <w:noProof/>
        </w:rPr>
        <w:tab/>
      </w:r>
      <w:r>
        <w:rPr>
          <w:noProof/>
        </w:rPr>
        <w:fldChar w:fldCharType="begin"/>
      </w:r>
      <w:r>
        <w:rPr>
          <w:noProof/>
        </w:rPr>
        <w:instrText xml:space="preserve"> PAGEREF _Toc210111239 \h </w:instrText>
      </w:r>
      <w:r>
        <w:rPr>
          <w:noProof/>
        </w:rPr>
      </w:r>
      <w:r>
        <w:rPr>
          <w:noProof/>
        </w:rPr>
        <w:fldChar w:fldCharType="separate"/>
      </w:r>
      <w:r>
        <w:rPr>
          <w:noProof/>
        </w:rPr>
        <w:t>67</w:t>
      </w:r>
      <w:r>
        <w:rPr>
          <w:noProof/>
        </w:rPr>
        <w:fldChar w:fldCharType="end"/>
      </w:r>
    </w:p>
    <w:p w:rsidR="00BC52A2" w:rsidRDefault="00BC52A2">
      <w:pPr>
        <w:pStyle w:val="TDC3"/>
        <w:rPr>
          <w:rFonts w:ascii="Times New Roman" w:hAnsi="Times New Roman"/>
          <w:noProof/>
          <w:sz w:val="24"/>
          <w:szCs w:val="24"/>
          <w:lang w:val="es-ES"/>
        </w:rPr>
      </w:pPr>
      <w:r>
        <w:rPr>
          <w:noProof/>
        </w:rPr>
        <w:t>Necesidad</w:t>
      </w:r>
      <w:r>
        <w:rPr>
          <w:noProof/>
        </w:rPr>
        <w:tab/>
      </w:r>
      <w:r>
        <w:rPr>
          <w:noProof/>
        </w:rPr>
        <w:fldChar w:fldCharType="begin"/>
      </w:r>
      <w:r>
        <w:rPr>
          <w:noProof/>
        </w:rPr>
        <w:instrText xml:space="preserve"> PAGEREF _Toc210111240 \h </w:instrText>
      </w:r>
      <w:r>
        <w:rPr>
          <w:noProof/>
        </w:rPr>
      </w:r>
      <w:r>
        <w:rPr>
          <w:noProof/>
        </w:rPr>
        <w:fldChar w:fldCharType="separate"/>
      </w:r>
      <w:r>
        <w:rPr>
          <w:noProof/>
        </w:rPr>
        <w:t>67</w:t>
      </w:r>
      <w:r>
        <w:rPr>
          <w:noProof/>
        </w:rPr>
        <w:fldChar w:fldCharType="end"/>
      </w:r>
    </w:p>
    <w:p w:rsidR="00BC52A2" w:rsidRDefault="00BC52A2">
      <w:pPr>
        <w:pStyle w:val="TDC3"/>
        <w:rPr>
          <w:rFonts w:ascii="Times New Roman" w:hAnsi="Times New Roman"/>
          <w:noProof/>
          <w:sz w:val="24"/>
          <w:szCs w:val="24"/>
          <w:lang w:val="es-ES"/>
        </w:rPr>
      </w:pPr>
      <w:r>
        <w:rPr>
          <w:noProof/>
        </w:rPr>
        <w:t>Necesidades básicas</w:t>
      </w:r>
      <w:r>
        <w:rPr>
          <w:noProof/>
        </w:rPr>
        <w:tab/>
      </w:r>
      <w:r>
        <w:rPr>
          <w:noProof/>
        </w:rPr>
        <w:fldChar w:fldCharType="begin"/>
      </w:r>
      <w:r>
        <w:rPr>
          <w:noProof/>
        </w:rPr>
        <w:instrText xml:space="preserve"> PAGEREF _Toc210111241 \h </w:instrText>
      </w:r>
      <w:r>
        <w:rPr>
          <w:noProof/>
        </w:rPr>
      </w:r>
      <w:r>
        <w:rPr>
          <w:noProof/>
        </w:rPr>
        <w:fldChar w:fldCharType="separate"/>
      </w:r>
      <w:r>
        <w:rPr>
          <w:noProof/>
        </w:rPr>
        <w:t>67</w:t>
      </w:r>
      <w:r>
        <w:rPr>
          <w:noProof/>
        </w:rPr>
        <w:fldChar w:fldCharType="end"/>
      </w:r>
    </w:p>
    <w:p w:rsidR="00BC52A2" w:rsidRDefault="00BC52A2">
      <w:pPr>
        <w:pStyle w:val="TDC2"/>
        <w:rPr>
          <w:rFonts w:ascii="Times New Roman" w:hAnsi="Times New Roman"/>
          <w:noProof/>
          <w:sz w:val="24"/>
          <w:szCs w:val="24"/>
          <w:lang w:val="es-ES"/>
        </w:rPr>
      </w:pPr>
      <w:r>
        <w:rPr>
          <w:noProof/>
        </w:rPr>
        <w:t>Problemas psicosociales y de adaptación del paciente ingresado</w:t>
      </w:r>
      <w:r>
        <w:rPr>
          <w:noProof/>
        </w:rPr>
        <w:tab/>
      </w:r>
      <w:r>
        <w:rPr>
          <w:noProof/>
        </w:rPr>
        <w:fldChar w:fldCharType="begin"/>
      </w:r>
      <w:r>
        <w:rPr>
          <w:noProof/>
        </w:rPr>
        <w:instrText xml:space="preserve"> PAGEREF _Toc210111242 \h </w:instrText>
      </w:r>
      <w:r>
        <w:rPr>
          <w:noProof/>
        </w:rPr>
      </w:r>
      <w:r>
        <w:rPr>
          <w:noProof/>
        </w:rPr>
        <w:fldChar w:fldCharType="separate"/>
      </w:r>
      <w:r>
        <w:rPr>
          <w:noProof/>
        </w:rPr>
        <w:t>69</w:t>
      </w:r>
      <w:r>
        <w:rPr>
          <w:noProof/>
        </w:rPr>
        <w:fldChar w:fldCharType="end"/>
      </w:r>
    </w:p>
    <w:p w:rsidR="00BC52A2" w:rsidRPr="008A262F" w:rsidRDefault="00BC52A2" w:rsidP="008A262F">
      <w:pPr>
        <w:pStyle w:val="Ttulo2"/>
      </w:pPr>
      <w:r>
        <w:fldChar w:fldCharType="end"/>
      </w:r>
    </w:p>
    <w:p w:rsidR="00BC52A2" w:rsidRDefault="00BC52A2" w:rsidP="008A262F">
      <w:pPr>
        <w:pStyle w:val="Ttulo1"/>
      </w:pPr>
      <w:bookmarkStart w:id="2" w:name="_Toc210111105"/>
      <w:r>
        <w:lastRenderedPageBreak/>
        <w:t xml:space="preserve">1.- </w:t>
      </w:r>
      <w:r w:rsidRPr="007B0382">
        <w:t>Dietética, nutrición artificial y vías de alimentación</w:t>
      </w:r>
      <w:r>
        <w:t>.</w:t>
      </w:r>
      <w:bookmarkEnd w:id="2"/>
    </w:p>
    <w:p w:rsidR="00BC52A2" w:rsidRPr="009C6A39" w:rsidRDefault="00BC52A2" w:rsidP="007B2274">
      <w:pPr>
        <w:jc w:val="both"/>
        <w:rPr>
          <w:b/>
        </w:rPr>
      </w:pPr>
    </w:p>
    <w:p w:rsidR="00BC52A2" w:rsidRPr="007B0382" w:rsidRDefault="00BC52A2" w:rsidP="004D3C2C">
      <w:pPr>
        <w:pStyle w:val="Ttulo2"/>
      </w:pPr>
      <w:bookmarkStart w:id="3" w:name="_Toc210111106"/>
      <w:r w:rsidRPr="007B0382">
        <w:t>Dietética</w:t>
      </w:r>
      <w:bookmarkEnd w:id="3"/>
    </w:p>
    <w:p w:rsidR="00BC52A2" w:rsidRDefault="00BC52A2" w:rsidP="004D3C2C">
      <w:pPr>
        <w:pStyle w:val="PrrafoNormal"/>
      </w:pPr>
      <w:r>
        <w:t>La alimentación sana, equilibrada y suficiente, es fundamental para cualquiera, pero si la alimentación se  maneja convenientemente, en cantidad y en calidad, así como en ritmo, puede usarse como un factor terapéutico más.</w:t>
      </w:r>
    </w:p>
    <w:p w:rsidR="00BC52A2" w:rsidRDefault="00BC52A2" w:rsidP="004D3C2C">
      <w:pPr>
        <w:pStyle w:val="PrrafoNormal"/>
      </w:pPr>
      <w:r>
        <w:t>El organismo humano necesita para sobrevivir un aporte de energía. Esta energía la obtiene de la transformación de los alimentos en grasas, proteínas e hidratos de carbono. Además tiene que recibir la cantidad necesaria de agua, sales, y vitaminas; que aunque no generan energía cumplen funciones vitales para el organismo.</w:t>
      </w:r>
    </w:p>
    <w:p w:rsidR="00BC52A2" w:rsidRPr="006463D3" w:rsidRDefault="00BC52A2" w:rsidP="004D3C2C">
      <w:pPr>
        <w:pStyle w:val="Ttulo3"/>
      </w:pPr>
      <w:bookmarkStart w:id="4" w:name="_Toc210111107"/>
      <w:r>
        <w:t>R</w:t>
      </w:r>
      <w:r w:rsidRPr="003957FD">
        <w:t>ación alimenticia mínima</w:t>
      </w:r>
      <w:bookmarkEnd w:id="4"/>
    </w:p>
    <w:p w:rsidR="00BC52A2" w:rsidRPr="006463D3" w:rsidRDefault="00BC52A2" w:rsidP="004D3C2C">
      <w:pPr>
        <w:pStyle w:val="PrrafoNormal"/>
      </w:pPr>
      <w:r>
        <w:t>Es la cantidad global de energía que necesita el organismo en un día completo.</w:t>
      </w:r>
    </w:p>
    <w:p w:rsidR="00BC52A2" w:rsidRDefault="00BC52A2" w:rsidP="004D3C2C">
      <w:pPr>
        <w:pStyle w:val="PrrafoNormal"/>
      </w:pPr>
      <w:r>
        <w:t>No puede fijarse de forma general, pues cada individuo tiene sus propias necesidades.</w:t>
      </w:r>
    </w:p>
    <w:p w:rsidR="00BC52A2" w:rsidRDefault="00BC52A2" w:rsidP="004D3C2C">
      <w:pPr>
        <w:pStyle w:val="PrrafoNormal"/>
      </w:pPr>
      <w:r>
        <w:t>Como orientación, para un adulto con una actividad de tipo medio se fijan las necesidades diarias y por kilogramo de su peso en:</w:t>
      </w:r>
    </w:p>
    <w:p w:rsidR="00BC52A2" w:rsidRDefault="00BC52A2" w:rsidP="004D3C2C">
      <w:pPr>
        <w:pStyle w:val="VIETAS"/>
      </w:pPr>
      <w:smartTag w:uri="urn:schemas-microsoft-com:office:smarttags" w:element="metricconverter">
        <w:smartTagPr>
          <w:attr w:name="ProductID" w:val="1 Gramo"/>
        </w:smartTagPr>
        <w:r>
          <w:t>1 Gramo</w:t>
        </w:r>
      </w:smartTag>
      <w:r>
        <w:t xml:space="preserve"> de proteínas animales.</w:t>
      </w:r>
    </w:p>
    <w:p w:rsidR="00BC52A2" w:rsidRDefault="00BC52A2" w:rsidP="004D3C2C">
      <w:pPr>
        <w:pStyle w:val="VIETAS"/>
      </w:pPr>
      <w:r>
        <w:t xml:space="preserve"> 1'</w:t>
      </w:r>
      <w:smartTag w:uri="urn:schemas-microsoft-com:office:smarttags" w:element="metricconverter">
        <w:smartTagPr>
          <w:attr w:name="ProductID" w:val="5 Gramos"/>
        </w:smartTagPr>
        <w:r>
          <w:t>5 Gramos</w:t>
        </w:r>
      </w:smartTag>
      <w:r>
        <w:t xml:space="preserve"> de grasa.</w:t>
      </w:r>
    </w:p>
    <w:p w:rsidR="00BC52A2" w:rsidRDefault="00BC52A2" w:rsidP="004D3C2C">
      <w:pPr>
        <w:pStyle w:val="VIETAS"/>
      </w:pPr>
      <w:r>
        <w:t xml:space="preserve"> </w:t>
      </w:r>
      <w:smartTag w:uri="urn:schemas-microsoft-com:office:smarttags" w:element="metricconverter">
        <w:smartTagPr>
          <w:attr w:name="ProductID" w:val="7 Gramos"/>
        </w:smartTagPr>
        <w:r>
          <w:t>7 Gramos</w:t>
        </w:r>
      </w:smartTag>
      <w:r>
        <w:t xml:space="preserve"> de carbohidratos.</w:t>
      </w:r>
    </w:p>
    <w:p w:rsidR="00BC52A2" w:rsidRDefault="00BC52A2" w:rsidP="004D3C2C">
      <w:pPr>
        <w:pStyle w:val="PrrafoNormal"/>
      </w:pPr>
      <w:r>
        <w:t xml:space="preserve">Esto hace que para un adulto sano de </w:t>
      </w:r>
      <w:smartTag w:uri="urn:schemas-microsoft-com:office:smarttags" w:element="metricconverter">
        <w:smartTagPr>
          <w:attr w:name="ProductID" w:val="70 Kg"/>
        </w:smartTagPr>
        <w:r>
          <w:t>70 Kg</w:t>
        </w:r>
      </w:smartTag>
      <w:r>
        <w:t>. de peso precise unas 2.700 calorías de media en 24 horas. Los varones consumen algo más de esta cantidad y las mujeres algo menos.</w:t>
      </w:r>
    </w:p>
    <w:p w:rsidR="00BC52A2" w:rsidRDefault="00BC52A2" w:rsidP="004D3C2C">
      <w:pPr>
        <w:pStyle w:val="PrrafoNormal"/>
      </w:pPr>
      <w:r>
        <w:t xml:space="preserve">El gasto calórico horario de una persona de </w:t>
      </w:r>
      <w:smartTag w:uri="urn:schemas-microsoft-com:office:smarttags" w:element="metricconverter">
        <w:smartTagPr>
          <w:attr w:name="ProductID" w:val="70 Kg"/>
        </w:smartTagPr>
        <w:r>
          <w:t>70 Kg</w:t>
        </w:r>
      </w:smartTag>
      <w:r>
        <w:t xml:space="preserve">. varía con las diversas actividades que realice por ejemplo: mientras duerme 65 Kcal/h, caminar paseando </w:t>
      </w:r>
      <w:r>
        <w:lastRenderedPageBreak/>
        <w:t>122 Kcal/h, caminar rápido 300Kcal/h, nadar 500Kcal/h, subir escaleras 1100 Kcal/h.</w:t>
      </w:r>
    </w:p>
    <w:p w:rsidR="00BC52A2" w:rsidRDefault="00BC52A2" w:rsidP="004D3C2C">
      <w:pPr>
        <w:pStyle w:val="PrrafoNormal"/>
      </w:pPr>
      <w:r>
        <w:t xml:space="preserve">La energía necesaria para mantener las funciones vegetativas de un organismo en condiciones de reposo absoluto, ayuno y temperatura adecuada hace referencia al </w:t>
      </w:r>
      <w:r w:rsidRPr="005F50E5">
        <w:rPr>
          <w:b/>
        </w:rPr>
        <w:t>metabolismo basal.</w:t>
      </w:r>
      <w:r>
        <w:t xml:space="preserve"> A un adulto normal corresponden unas 1700 kcal/dia, de gasto energético mínimo.</w:t>
      </w:r>
    </w:p>
    <w:p w:rsidR="00BC52A2" w:rsidRDefault="00B215CF" w:rsidP="00EF0F84">
      <w:pPr>
        <w:pStyle w:val="PARRAFO3"/>
        <w:spacing w:before="0"/>
        <w:ind w:left="0"/>
        <w:jc w:val="center"/>
      </w:pPr>
      <w:r>
        <w:rPr>
          <w:noProof/>
          <w:lang w:val="es-ES"/>
        </w:rPr>
        <w:drawing>
          <wp:inline distT="0" distB="0" distL="0" distR="0">
            <wp:extent cx="4572000" cy="381000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810000"/>
                    </a:xfrm>
                    <a:prstGeom prst="rect">
                      <a:avLst/>
                    </a:prstGeom>
                    <a:noFill/>
                    <a:ln>
                      <a:noFill/>
                    </a:ln>
                  </pic:spPr>
                </pic:pic>
              </a:graphicData>
            </a:graphic>
          </wp:inline>
        </w:drawing>
      </w:r>
    </w:p>
    <w:p w:rsidR="00BC52A2" w:rsidRPr="004A16BA" w:rsidRDefault="00BC52A2" w:rsidP="004D3C2C">
      <w:pPr>
        <w:pStyle w:val="Ttulo3"/>
      </w:pPr>
      <w:bookmarkStart w:id="5" w:name="_Toc210111108"/>
      <w:r w:rsidRPr="004A16BA">
        <w:t>Balance energético</w:t>
      </w:r>
      <w:bookmarkEnd w:id="5"/>
    </w:p>
    <w:p w:rsidR="00BC52A2" w:rsidRDefault="00BC52A2"/>
    <w:p w:rsidR="00BC52A2" w:rsidRDefault="00BC52A2" w:rsidP="004D3C2C">
      <w:pPr>
        <w:pStyle w:val="PrrafoNormal"/>
      </w:pPr>
      <w:r>
        <w:t xml:space="preserve">Es la relación que existe entre el ingreso y gasto de energía en una persona durante un periodo de tiempo. Ej. 24 hs. Este balance en condiciones normales debe ser equilibrado. </w:t>
      </w:r>
    </w:p>
    <w:p w:rsidR="00BC52A2" w:rsidRDefault="00BC52A2" w:rsidP="004D3C2C">
      <w:pPr>
        <w:pStyle w:val="PrrafoNormal"/>
      </w:pPr>
      <w:r>
        <w:t>Si el ingreso es menor que el gasto, se perderá peso y se dificultara la realización de las funciones vitales. En esta situación, el organismo compensa la falta de aporte energético, en primer lugar transformando los glúcidos, después usara los lípidos y por ultimo las proteínas.</w:t>
      </w:r>
    </w:p>
    <w:p w:rsidR="00BC52A2" w:rsidRDefault="00BC52A2" w:rsidP="004D3C2C">
      <w:pPr>
        <w:pStyle w:val="PrrafoNormal"/>
      </w:pPr>
      <w:r>
        <w:t>Si el ingreso es mayor que el gasto, el excedente se almacena en forma de grasa, y se produce un aumento de peso.</w:t>
      </w:r>
    </w:p>
    <w:p w:rsidR="00BC52A2" w:rsidRDefault="00BC52A2" w:rsidP="00870F7A">
      <w:pPr>
        <w:jc w:val="both"/>
      </w:pPr>
    </w:p>
    <w:tbl>
      <w:tblPr>
        <w:tblStyle w:val="Tablaconcuadrcula"/>
        <w:tblW w:w="0" w:type="auto"/>
        <w:tblInd w:w="1368" w:type="dxa"/>
        <w:tblLook w:val="01E0" w:firstRow="1" w:lastRow="1" w:firstColumn="1" w:lastColumn="1" w:noHBand="0" w:noVBand="0"/>
      </w:tblPr>
      <w:tblGrid>
        <w:gridCol w:w="7020"/>
      </w:tblGrid>
      <w:tr w:rsidR="00BC52A2" w:rsidRPr="004F32BB" w:rsidTr="004F32BB">
        <w:trPr>
          <w:trHeight w:val="2120"/>
        </w:trPr>
        <w:tc>
          <w:tcPr>
            <w:tcW w:w="7020" w:type="dxa"/>
            <w:shd w:val="clear" w:color="auto" w:fill="FF9900"/>
          </w:tcPr>
          <w:p w:rsidR="00BC52A2" w:rsidRPr="004F32BB" w:rsidRDefault="00BC52A2" w:rsidP="004D3C2C">
            <w:pPr>
              <w:pStyle w:val="PrrafoNormal"/>
              <w:rPr>
                <w:b/>
                <w:u w:val="single"/>
              </w:rPr>
            </w:pPr>
            <w:r w:rsidRPr="004F32BB">
              <w:rPr>
                <w:b/>
                <w:u w:val="single"/>
              </w:rPr>
              <w:lastRenderedPageBreak/>
              <w:t>RECUERDE</w:t>
            </w:r>
          </w:p>
          <w:p w:rsidR="00BC52A2" w:rsidRPr="004F32BB" w:rsidRDefault="00BC52A2" w:rsidP="004D3C2C">
            <w:pPr>
              <w:pStyle w:val="PrrafoNormal"/>
            </w:pPr>
            <w:r w:rsidRPr="004F32BB">
              <w:t>Las necesidades energéticas de una persona dependen de:</w:t>
            </w:r>
          </w:p>
          <w:p w:rsidR="00BC52A2" w:rsidRPr="004F32BB" w:rsidRDefault="00BC52A2" w:rsidP="004D3C2C">
            <w:pPr>
              <w:pStyle w:val="PrrafoNormal"/>
            </w:pPr>
            <w:r w:rsidRPr="004F32BB">
              <w:t>El metabolismo basal.</w:t>
            </w:r>
          </w:p>
          <w:p w:rsidR="00BC52A2" w:rsidRPr="004F32BB" w:rsidRDefault="00BC52A2" w:rsidP="004D3C2C">
            <w:pPr>
              <w:pStyle w:val="PrrafoNormal"/>
            </w:pPr>
            <w:r w:rsidRPr="004F32BB">
              <w:t>La actividad corporal.</w:t>
            </w:r>
          </w:p>
          <w:p w:rsidR="00BC52A2" w:rsidRPr="004F32BB" w:rsidRDefault="00BC52A2" w:rsidP="004D3C2C">
            <w:pPr>
              <w:pStyle w:val="PrrafoNormal"/>
            </w:pPr>
            <w:r w:rsidRPr="004F32BB">
              <w:t>La capacidad estimulante específica de los alimentos sobre el metabolismo, que tiene como resultado la producción.</w:t>
            </w:r>
          </w:p>
        </w:tc>
      </w:tr>
    </w:tbl>
    <w:p w:rsidR="00BC52A2" w:rsidRDefault="00BC52A2" w:rsidP="00870F7A">
      <w:pPr>
        <w:jc w:val="both"/>
      </w:pPr>
    </w:p>
    <w:p w:rsidR="00BC52A2" w:rsidRDefault="00BC52A2" w:rsidP="00870F7A">
      <w:pPr>
        <w:jc w:val="both"/>
      </w:pPr>
    </w:p>
    <w:p w:rsidR="00BC52A2" w:rsidRDefault="00BC52A2" w:rsidP="004D3C2C">
      <w:pPr>
        <w:pStyle w:val="Ttulo2"/>
      </w:pPr>
      <w:bookmarkStart w:id="6" w:name="_Toc210111109"/>
      <w:r>
        <w:t>Dietética clínica</w:t>
      </w:r>
      <w:bookmarkEnd w:id="6"/>
    </w:p>
    <w:p w:rsidR="00BC52A2" w:rsidRPr="003957FD" w:rsidRDefault="00BC52A2" w:rsidP="004D3C2C">
      <w:pPr>
        <w:pStyle w:val="Ttulo3"/>
      </w:pPr>
      <w:bookmarkStart w:id="7" w:name="_Toc210111110"/>
      <w:r>
        <w:t>Objetivos:</w:t>
      </w:r>
      <w:bookmarkEnd w:id="7"/>
    </w:p>
    <w:p w:rsidR="00BC52A2" w:rsidRDefault="00BC52A2" w:rsidP="0072633E">
      <w:pPr>
        <w:jc w:val="both"/>
      </w:pPr>
    </w:p>
    <w:p w:rsidR="00BC52A2" w:rsidRDefault="00BC52A2" w:rsidP="004D3C2C">
      <w:pPr>
        <w:pStyle w:val="VIETAS"/>
      </w:pPr>
      <w:r>
        <w:t>Mantener buen estado nutritivo en los pacientes, que no pueden ingerir una dieta normal, ej. dieta liquida en pacientes con (estrechamiento) estenosis esofágica.</w:t>
      </w:r>
    </w:p>
    <w:p w:rsidR="00BC52A2" w:rsidRDefault="00BC52A2" w:rsidP="004D3C2C">
      <w:pPr>
        <w:pStyle w:val="VIETAS"/>
      </w:pPr>
      <w:r>
        <w:t xml:space="preserve">Ajustar el aporte de diferentes nutrientes según la capacidad metabólica de cada persona. Ej. Dieta sin fructosa, sacarosa y sorbitol. </w:t>
      </w:r>
    </w:p>
    <w:p w:rsidR="00BC52A2" w:rsidRDefault="00BC52A2" w:rsidP="004D3C2C">
      <w:pPr>
        <w:pStyle w:val="VIETAS"/>
      </w:pPr>
      <w:r>
        <w:t xml:space="preserve">Prevenir las manifestaciones de la enfermedad producida por intolerancia o alergias eliminando de la dieta el alimento responsable (como el gluten en pacientes que sufran celiaquia). </w:t>
      </w:r>
    </w:p>
    <w:p w:rsidR="00BC52A2" w:rsidRDefault="00BC52A2" w:rsidP="004D3C2C">
      <w:pPr>
        <w:pStyle w:val="VIETAS"/>
      </w:pPr>
      <w:r>
        <w:t>Corregir un trastorno establecido como consecuencia de trastornos  alimentarios (dieta hipocalórica en la obesidad).</w:t>
      </w:r>
    </w:p>
    <w:p w:rsidR="00BC52A2" w:rsidRDefault="00BC52A2" w:rsidP="004D3C2C">
      <w:pPr>
        <w:pStyle w:val="VIETAS"/>
      </w:pPr>
      <w:r>
        <w:t>Evitar los síntomas producidos por los alimentos ante alteraciones digestivas anatómicas o funcionales, ej. dieta fraccionada en gastrectomizados.</w:t>
      </w:r>
    </w:p>
    <w:p w:rsidR="00BC52A2" w:rsidRDefault="00BC52A2" w:rsidP="00984407">
      <w:pPr>
        <w:pStyle w:val="Ttulo3"/>
      </w:pPr>
      <w:bookmarkStart w:id="8" w:name="_Toc210111111"/>
      <w:r>
        <w:lastRenderedPageBreak/>
        <w:t>Alimentación del paciente por boca</w:t>
      </w:r>
      <w:bookmarkEnd w:id="8"/>
    </w:p>
    <w:tbl>
      <w:tblPr>
        <w:tblStyle w:val="Tablaconcuadrcula"/>
        <w:tblW w:w="0" w:type="auto"/>
        <w:tblLook w:val="01E0" w:firstRow="1" w:lastRow="1" w:firstColumn="1" w:lastColumn="1" w:noHBand="0" w:noVBand="0"/>
      </w:tblPr>
      <w:tblGrid>
        <w:gridCol w:w="8720"/>
      </w:tblGrid>
      <w:tr w:rsidR="00BC52A2" w:rsidRPr="004D3C2C" w:rsidTr="00EF0F84">
        <w:trPr>
          <w:trHeight w:val="3750"/>
        </w:trPr>
        <w:tc>
          <w:tcPr>
            <w:tcW w:w="8720" w:type="dxa"/>
            <w:shd w:val="clear" w:color="auto" w:fill="E0E0E0"/>
          </w:tcPr>
          <w:p w:rsidR="00BC52A2" w:rsidRPr="00984407" w:rsidRDefault="00BC52A2" w:rsidP="00984407">
            <w:pPr>
              <w:pStyle w:val="PrrafoNormal"/>
            </w:pPr>
            <w:r w:rsidRPr="004D3C2C">
              <w:rPr>
                <w:b/>
                <w:u w:val="single"/>
              </w:rPr>
              <w:t>RECUERDE</w:t>
            </w:r>
            <w:r>
              <w:rPr>
                <w:b/>
                <w:u w:val="single"/>
              </w:rPr>
              <w:t xml:space="preserve">  </w:t>
            </w:r>
            <w:r w:rsidRPr="00984407">
              <w:t xml:space="preserve">DEBE CONTROLAR </w:t>
            </w:r>
          </w:p>
          <w:p w:rsidR="00BC52A2" w:rsidRPr="00984407" w:rsidRDefault="00BC52A2" w:rsidP="00984407">
            <w:pPr>
              <w:numPr>
                <w:ilvl w:val="0"/>
                <w:numId w:val="1"/>
              </w:numPr>
              <w:spacing w:before="40" w:after="40"/>
              <w:ind w:hanging="357"/>
              <w:rPr>
                <w:rFonts w:ascii="Arial" w:hAnsi="Arial" w:cs="Arial"/>
                <w:sz w:val="22"/>
                <w:szCs w:val="22"/>
              </w:rPr>
            </w:pPr>
            <w:smartTag w:uri="urn:schemas-microsoft-com:office:smarttags" w:element="PersonName">
              <w:smartTagPr>
                <w:attr w:name="ProductID" w:val="LA RECEPCION Y"/>
              </w:smartTagPr>
              <w:smartTag w:uri="urn:schemas-microsoft-com:office:smarttags" w:element="PersonName">
                <w:smartTagPr>
                  <w:attr w:name="ProductID" w:val="LA RECEPCION Y PUESTA"/>
                </w:smartTagPr>
                <w:r w:rsidRPr="00984407">
                  <w:rPr>
                    <w:rFonts w:ascii="Arial" w:hAnsi="Arial" w:cs="Arial"/>
                    <w:sz w:val="22"/>
                    <w:szCs w:val="22"/>
                  </w:rPr>
                  <w:t>LA RECEPCION Y</w:t>
                </w:r>
              </w:smartTag>
              <w:r w:rsidRPr="00984407">
                <w:rPr>
                  <w:rFonts w:ascii="Arial" w:hAnsi="Arial" w:cs="Arial"/>
                  <w:sz w:val="22"/>
                  <w:szCs w:val="22"/>
                </w:rPr>
                <w:t xml:space="preserve"> PUESTA</w:t>
              </w:r>
            </w:smartTag>
            <w:r w:rsidRPr="00984407">
              <w:rPr>
                <w:rFonts w:ascii="Arial" w:hAnsi="Arial" w:cs="Arial"/>
                <w:sz w:val="22"/>
                <w:szCs w:val="22"/>
              </w:rPr>
              <w:t xml:space="preserve"> A PUNTO DE LOS ALIMENTOS.</w:t>
            </w:r>
          </w:p>
          <w:p w:rsidR="00BC52A2" w:rsidRPr="00984407" w:rsidRDefault="00BC52A2" w:rsidP="00984407">
            <w:pPr>
              <w:numPr>
                <w:ilvl w:val="0"/>
                <w:numId w:val="1"/>
              </w:numPr>
              <w:spacing w:before="40" w:after="40"/>
              <w:ind w:hanging="357"/>
              <w:rPr>
                <w:rFonts w:ascii="Arial" w:hAnsi="Arial" w:cs="Arial"/>
                <w:sz w:val="22"/>
                <w:szCs w:val="22"/>
              </w:rPr>
            </w:pPr>
            <w:r w:rsidRPr="00984407">
              <w:rPr>
                <w:rFonts w:ascii="Arial" w:hAnsi="Arial" w:cs="Arial"/>
                <w:sz w:val="22"/>
                <w:szCs w:val="22"/>
              </w:rPr>
              <w:t>REPARTO Y DISTRIBUCION DEL MENU A LOS ENFERMOS.</w:t>
            </w:r>
          </w:p>
          <w:p w:rsidR="00BC52A2" w:rsidRPr="00984407" w:rsidRDefault="00BC52A2" w:rsidP="00984407">
            <w:pPr>
              <w:numPr>
                <w:ilvl w:val="0"/>
                <w:numId w:val="1"/>
              </w:numPr>
              <w:spacing w:before="40" w:after="40"/>
              <w:ind w:hanging="357"/>
              <w:rPr>
                <w:rFonts w:ascii="Arial" w:hAnsi="Arial" w:cs="Arial"/>
                <w:sz w:val="22"/>
                <w:szCs w:val="22"/>
              </w:rPr>
            </w:pPr>
            <w:smartTag w:uri="urn:schemas-microsoft-com:office:smarttags" w:element="PersonName">
              <w:smartTagPr>
                <w:attr w:name="ProductID" w:val="LA ALIMENTACION DE"/>
              </w:smartTagPr>
              <w:smartTag w:uri="urn:schemas-microsoft-com:office:smarttags" w:element="PersonName">
                <w:smartTagPr>
                  <w:attr w:name="ProductID" w:val="LA ALIMENTACION DE LOS"/>
                </w:smartTagPr>
                <w:r w:rsidRPr="00984407">
                  <w:rPr>
                    <w:rFonts w:ascii="Arial" w:hAnsi="Arial" w:cs="Arial"/>
                    <w:sz w:val="22"/>
                    <w:szCs w:val="22"/>
                  </w:rPr>
                  <w:t>LA ALIMENTACION DE</w:t>
                </w:r>
              </w:smartTag>
              <w:r w:rsidRPr="00984407">
                <w:rPr>
                  <w:rFonts w:ascii="Arial" w:hAnsi="Arial" w:cs="Arial"/>
                  <w:sz w:val="22"/>
                  <w:szCs w:val="22"/>
                </w:rPr>
                <w:t xml:space="preserve"> LOS</w:t>
              </w:r>
            </w:smartTag>
            <w:r w:rsidRPr="00984407">
              <w:rPr>
                <w:rFonts w:ascii="Arial" w:hAnsi="Arial" w:cs="Arial"/>
                <w:sz w:val="22"/>
                <w:szCs w:val="22"/>
              </w:rPr>
              <w:t xml:space="preserve"> QUE NO PUEDEN HACERLO POR SI MISMOS: </w:t>
            </w:r>
          </w:p>
          <w:p w:rsidR="00BC52A2" w:rsidRPr="00984407" w:rsidRDefault="00BC52A2" w:rsidP="00984407">
            <w:pPr>
              <w:numPr>
                <w:ilvl w:val="1"/>
                <w:numId w:val="1"/>
              </w:numPr>
              <w:spacing w:before="40" w:after="40"/>
              <w:ind w:hanging="357"/>
              <w:rPr>
                <w:rFonts w:ascii="Arial" w:hAnsi="Arial" w:cs="Arial"/>
                <w:sz w:val="22"/>
                <w:szCs w:val="22"/>
              </w:rPr>
            </w:pPr>
            <w:r w:rsidRPr="00984407">
              <w:rPr>
                <w:rFonts w:ascii="Arial" w:hAnsi="Arial" w:cs="Arial"/>
                <w:sz w:val="22"/>
                <w:szCs w:val="22"/>
              </w:rPr>
              <w:t>Lávese previamente las manos.</w:t>
            </w:r>
          </w:p>
          <w:p w:rsidR="00BC52A2" w:rsidRPr="00984407" w:rsidRDefault="00BC52A2" w:rsidP="00984407">
            <w:pPr>
              <w:numPr>
                <w:ilvl w:val="1"/>
                <w:numId w:val="1"/>
              </w:numPr>
              <w:spacing w:before="40" w:after="40"/>
              <w:ind w:hanging="357"/>
              <w:rPr>
                <w:rFonts w:ascii="Arial" w:hAnsi="Arial" w:cs="Arial"/>
                <w:sz w:val="22"/>
                <w:szCs w:val="22"/>
              </w:rPr>
            </w:pPr>
            <w:r w:rsidRPr="00984407">
              <w:rPr>
                <w:rFonts w:ascii="Arial" w:hAnsi="Arial" w:cs="Arial"/>
                <w:sz w:val="22"/>
                <w:szCs w:val="22"/>
              </w:rPr>
              <w:t>Ofrezca la comida al enfermo en el orden que él prefiera.</w:t>
            </w:r>
          </w:p>
          <w:p w:rsidR="00BC52A2" w:rsidRPr="00984407" w:rsidRDefault="00BC52A2" w:rsidP="00984407">
            <w:pPr>
              <w:numPr>
                <w:ilvl w:val="1"/>
                <w:numId w:val="1"/>
              </w:numPr>
              <w:spacing w:before="40" w:after="40"/>
              <w:ind w:hanging="357"/>
              <w:rPr>
                <w:rFonts w:ascii="Arial" w:hAnsi="Arial" w:cs="Arial"/>
                <w:sz w:val="22"/>
                <w:szCs w:val="22"/>
              </w:rPr>
            </w:pPr>
            <w:r w:rsidRPr="00984407">
              <w:rPr>
                <w:rFonts w:ascii="Arial" w:hAnsi="Arial" w:cs="Arial"/>
                <w:sz w:val="22"/>
                <w:szCs w:val="22"/>
              </w:rPr>
              <w:t>Respete el ritmo de masticación y deglución sin atosigarle.</w:t>
            </w:r>
          </w:p>
          <w:p w:rsidR="00BC52A2" w:rsidRPr="00984407" w:rsidRDefault="00BC52A2" w:rsidP="00984407">
            <w:pPr>
              <w:numPr>
                <w:ilvl w:val="1"/>
                <w:numId w:val="1"/>
              </w:numPr>
              <w:spacing w:before="40" w:after="40"/>
              <w:ind w:hanging="357"/>
              <w:rPr>
                <w:rFonts w:ascii="Arial" w:hAnsi="Arial" w:cs="Arial"/>
                <w:sz w:val="22"/>
                <w:szCs w:val="22"/>
              </w:rPr>
            </w:pPr>
            <w:r w:rsidRPr="00984407">
              <w:rPr>
                <w:rFonts w:ascii="Arial" w:hAnsi="Arial" w:cs="Arial"/>
                <w:sz w:val="22"/>
                <w:szCs w:val="22"/>
              </w:rPr>
              <w:t>Ofrecerle líquidos cuando lo solicite o intercálelos entre alimentos.</w:t>
            </w:r>
          </w:p>
          <w:p w:rsidR="00BC52A2" w:rsidRPr="00984407" w:rsidRDefault="00BC52A2" w:rsidP="00984407">
            <w:pPr>
              <w:numPr>
                <w:ilvl w:val="1"/>
                <w:numId w:val="1"/>
              </w:numPr>
              <w:spacing w:before="40" w:after="40"/>
              <w:ind w:hanging="357"/>
              <w:rPr>
                <w:rFonts w:ascii="Arial" w:hAnsi="Arial" w:cs="Arial"/>
                <w:sz w:val="22"/>
                <w:szCs w:val="22"/>
              </w:rPr>
            </w:pPr>
            <w:r w:rsidRPr="00984407">
              <w:rPr>
                <w:rFonts w:ascii="Arial" w:hAnsi="Arial" w:cs="Arial"/>
                <w:sz w:val="22"/>
                <w:szCs w:val="22"/>
              </w:rPr>
              <w:t>Facilite la higiene bucal del enfermo al finalizar la comida.</w:t>
            </w:r>
          </w:p>
          <w:p w:rsidR="00BC52A2" w:rsidRPr="004D3C2C" w:rsidRDefault="00BC52A2" w:rsidP="00984407">
            <w:pPr>
              <w:numPr>
                <w:ilvl w:val="0"/>
                <w:numId w:val="1"/>
              </w:numPr>
              <w:spacing w:before="40" w:after="40"/>
              <w:ind w:hanging="357"/>
              <w:rPr>
                <w:b/>
              </w:rPr>
            </w:pPr>
            <w:r w:rsidRPr="00984407">
              <w:rPr>
                <w:rFonts w:ascii="Arial" w:hAnsi="Arial" w:cs="Arial"/>
                <w:sz w:val="22"/>
                <w:szCs w:val="22"/>
              </w:rPr>
              <w:t xml:space="preserve">MANTENGA UN CONTROL DE </w:t>
            </w:r>
            <w:smartTag w:uri="urn:schemas-microsoft-com:office:smarttags" w:element="PersonName">
              <w:smartTagPr>
                <w:attr w:name="ProductID" w:val="LA INGESTA Y"/>
              </w:smartTagPr>
              <w:smartTag w:uri="urn:schemas-microsoft-com:office:smarttags" w:element="PersonName">
                <w:smartTagPr>
                  <w:attr w:name="ProductID" w:val="LA INGESTA Y REGISTRO"/>
                </w:smartTagPr>
                <w:r w:rsidRPr="00984407">
                  <w:rPr>
                    <w:rFonts w:ascii="Arial" w:hAnsi="Arial" w:cs="Arial"/>
                    <w:sz w:val="22"/>
                    <w:szCs w:val="22"/>
                  </w:rPr>
                  <w:t>LA INGESTA Y</w:t>
                </w:r>
              </w:smartTag>
              <w:r w:rsidRPr="00984407">
                <w:rPr>
                  <w:rFonts w:ascii="Arial" w:hAnsi="Arial" w:cs="Arial"/>
                  <w:sz w:val="22"/>
                  <w:szCs w:val="22"/>
                </w:rPr>
                <w:t xml:space="preserve"> REGISTRO</w:t>
              </w:r>
            </w:smartTag>
            <w:r w:rsidRPr="00984407">
              <w:rPr>
                <w:rFonts w:ascii="Arial" w:hAnsi="Arial" w:cs="Arial"/>
                <w:sz w:val="22"/>
                <w:szCs w:val="22"/>
              </w:rPr>
              <w:t xml:space="preserve"> DE LA MISMA.</w:t>
            </w:r>
          </w:p>
        </w:tc>
      </w:tr>
    </w:tbl>
    <w:p w:rsidR="00BC52A2" w:rsidRDefault="00BC52A2"/>
    <w:p w:rsidR="00BC52A2" w:rsidRPr="007B0382" w:rsidRDefault="00BC52A2" w:rsidP="00984407">
      <w:pPr>
        <w:pStyle w:val="Ttulo3"/>
      </w:pPr>
      <w:bookmarkStart w:id="9" w:name="_Toc210111112"/>
      <w:r w:rsidRPr="007B0382">
        <w:t>Nutrición artificial</w:t>
      </w:r>
      <w:bookmarkEnd w:id="9"/>
    </w:p>
    <w:p w:rsidR="00BC52A2" w:rsidRDefault="00BC52A2" w:rsidP="00984407">
      <w:pPr>
        <w:pStyle w:val="PrrafoNormal"/>
      </w:pPr>
      <w:r>
        <w:t>El objetivo principal es mantener un estado nutricional correcto de los pacientes que no pueden alimentarse normalmente, por tener dificultad para ingerir, alteraciones anatómicas digestivas o de tipo funcional y la indicación de ayuno terapéutico.</w:t>
      </w:r>
    </w:p>
    <w:p w:rsidR="00BC52A2" w:rsidRDefault="00BC52A2" w:rsidP="00984407">
      <w:pPr>
        <w:pStyle w:val="PrrafoNormal"/>
      </w:pPr>
      <w:r>
        <w:t xml:space="preserve"> </w:t>
      </w:r>
      <w:r w:rsidRPr="007B0382">
        <w:rPr>
          <w:u w:val="single"/>
        </w:rPr>
        <w:t>NUTRICION ENTERAL Y PARENTERAL</w:t>
      </w:r>
      <w:r>
        <w:t xml:space="preserve"> ambas tienen una eficacia similar pero cuando es posible se elige la enteral  por que tiene menos complicaciones, mantiene la secreción natural de hormonas digestivas y la integridad pancreática; previene alteraciones digestivas en pacientes con tubo digestivo corto.</w:t>
      </w:r>
    </w:p>
    <w:p w:rsidR="00BC52A2" w:rsidRPr="00A05E32" w:rsidRDefault="00BC52A2" w:rsidP="00984407">
      <w:pPr>
        <w:pStyle w:val="Ttulo3"/>
      </w:pPr>
      <w:bookmarkStart w:id="10" w:name="_Toc210111113"/>
      <w:r w:rsidRPr="00A05E32">
        <w:t>Nutrici</w:t>
      </w:r>
      <w:r>
        <w:t>ó</w:t>
      </w:r>
      <w:r w:rsidRPr="00A05E32">
        <w:t>n enteral</w:t>
      </w:r>
      <w:bookmarkEnd w:id="10"/>
    </w:p>
    <w:p w:rsidR="00BC52A2" w:rsidRDefault="00BC52A2" w:rsidP="00984407">
      <w:pPr>
        <w:pStyle w:val="PrrafoNormal"/>
      </w:pPr>
      <w:r>
        <w:t xml:space="preserve">Consiste en administrar una fórmula de alimentos definida, por una sonda hasta el tubo digestivo, que puede ser usada como fuente única de alimento, o como suplemento de otras. Su </w:t>
      </w:r>
      <w:r w:rsidRPr="00724BC1">
        <w:rPr>
          <w:b/>
          <w:u w:val="single"/>
        </w:rPr>
        <w:t>uso es preferente</w:t>
      </w:r>
      <w:r>
        <w:t xml:space="preserve"> al resto aun que solo se haga de forma parcial, siempre que se cumplan las siguientes condiciones, a) presencia de movilidad intestinal (peristaltismo), b) ausencia de obstáculos mecánicos por debajo del yeyuno y c) capacidad de absorción mínimamente conservada.</w:t>
      </w:r>
    </w:p>
    <w:p w:rsidR="00BC52A2" w:rsidRDefault="00BC52A2" w:rsidP="00984407">
      <w:pPr>
        <w:pStyle w:val="PrrafoNormal"/>
      </w:pPr>
      <w:r>
        <w:t>Formas de administración: forma continúa por gravedad o mediante bomba. La administración de nutrientes puede realizarse  mediante sondas colocadas a través de la nasofaringe, o a través de una vía quirúrgica (sonda de enterostomía). En la elección del tipo de sonda deben considerarse a) duración del tratamiento b) riesgo de aspiración y c) qué proceso patológico padece el enfermo.</w:t>
      </w:r>
    </w:p>
    <w:p w:rsidR="00BC52A2" w:rsidRPr="004F32BB" w:rsidRDefault="00BC52A2" w:rsidP="00984407">
      <w:pPr>
        <w:pStyle w:val="PrrafoNormal"/>
        <w:rPr>
          <w:lang w:val="pt-PT"/>
        </w:rPr>
      </w:pPr>
      <w:r>
        <w:t xml:space="preserve">Vías de abordaje del sistema digestivo para alimentación enteral: Sonda nasogástrica. </w:t>
      </w:r>
      <w:r w:rsidRPr="004F32BB">
        <w:rPr>
          <w:lang w:val="pt-PT"/>
        </w:rPr>
        <w:t>Sonda nasoduodenal o nasoyeyunal. Sonda de gastrostomía. Sonda de yeyunostomia</w:t>
      </w:r>
    </w:p>
    <w:p w:rsidR="00BC52A2" w:rsidRPr="004F32BB" w:rsidRDefault="00BC52A2" w:rsidP="00984407">
      <w:pPr>
        <w:pStyle w:val="Ttulo3"/>
        <w:rPr>
          <w:lang w:val="pt-PT"/>
        </w:rPr>
      </w:pPr>
      <w:bookmarkStart w:id="11" w:name="_Toc210111114"/>
      <w:r w:rsidRPr="004F32BB">
        <w:rPr>
          <w:lang w:val="pt-PT"/>
        </w:rPr>
        <w:lastRenderedPageBreak/>
        <w:t>Sonda nasogástrica</w:t>
      </w:r>
      <w:bookmarkEnd w:id="11"/>
    </w:p>
    <w:p w:rsidR="00BC52A2" w:rsidRDefault="00BC52A2" w:rsidP="00984407">
      <w:pPr>
        <w:pStyle w:val="PrrafoNormal"/>
      </w:pPr>
      <w:r>
        <w:t>Es la primera vía de elección en los pacientes con tubo digestivo superior permeable, que presentan riesgo de aspiración por reflujo del contenido gástrico, y que requieren la nutrición enteral por un periodo inferior a 6-8 semanas.</w:t>
      </w:r>
    </w:p>
    <w:p w:rsidR="00BC52A2" w:rsidRDefault="00BC52A2" w:rsidP="00984407">
      <w:pPr>
        <w:pStyle w:val="PrrafoNormal"/>
      </w:pPr>
      <w:r>
        <w:t>El sondaje nasogástrico, consiste en la introducción de una sonda, por una de las fosas nasales pasando luego por la región posterior de la garganta, a través del esófago, para llegar al estómago, donde quedará alojada cerca del píloro, y que permitirá mantener una comunicación entre el estómago y el exterior.</w:t>
      </w:r>
    </w:p>
    <w:p w:rsidR="00BC52A2" w:rsidRDefault="00BC52A2" w:rsidP="00984407">
      <w:pPr>
        <w:pStyle w:val="PrrafoNormal"/>
      </w:pPr>
      <w:r>
        <w:t>Esta sonda tiene, como fines, la alimentación, el drenado de líquidos gástricos por aspiración y la evitación de dilataciones gástricas en algunos procesos patológicos.</w:t>
      </w:r>
    </w:p>
    <w:p w:rsidR="00BC52A2" w:rsidRDefault="00BC52A2" w:rsidP="00984407">
      <w:pPr>
        <w:pStyle w:val="PrrafoNormal"/>
      </w:pPr>
      <w:r>
        <w:t>La sonda está construida de tal manera, que presenta una punta roma con orificios que queda alojada en el estómago, y un extremo más dilatado o pabellón. En diferentes tramos, presenta unas marcas que nos indicarán la cantidad de sonda que se ha introducido en el interior del paciente. Y a la vez sirve para saber si estamos en su longitud máxima.</w:t>
      </w:r>
    </w:p>
    <w:p w:rsidR="00BC52A2" w:rsidRDefault="00BC52A2" w:rsidP="00984407">
      <w:pPr>
        <w:pStyle w:val="PrrafoNormal"/>
      </w:pPr>
      <w:r>
        <w:t>También si se pretende mantener un drenaje pasivo del estomago, la sonda se puede conectar a una bolsa colectora.</w:t>
      </w:r>
    </w:p>
    <w:p w:rsidR="00BC52A2" w:rsidRPr="007B241A" w:rsidRDefault="00BC52A2" w:rsidP="00696240">
      <w:pPr>
        <w:pStyle w:val="Ttulo4"/>
      </w:pPr>
      <w:bookmarkStart w:id="12" w:name="_Toc210111115"/>
      <w:r w:rsidRPr="007B241A">
        <w:t>P</w:t>
      </w:r>
      <w:r>
        <w:t>reparación del equipo</w:t>
      </w:r>
      <w:r w:rsidRPr="007B241A">
        <w:t>.</w:t>
      </w:r>
      <w:bookmarkEnd w:id="12"/>
    </w:p>
    <w:p w:rsidR="00BC52A2" w:rsidRDefault="00BC52A2" w:rsidP="00696240">
      <w:pPr>
        <w:pStyle w:val="PrrafoNormal"/>
      </w:pPr>
      <w:r>
        <w:t>Colocaremos un cobertor, para cubrir al paciente, a modo de babero.</w:t>
      </w:r>
    </w:p>
    <w:p w:rsidR="00BC52A2" w:rsidRDefault="00BC52A2" w:rsidP="00696240">
      <w:pPr>
        <w:pStyle w:val="PrrafoNormal"/>
      </w:pPr>
      <w:r>
        <w:t>En una bandeja o batea grande, colocamos una sonda tipo Levin del número (tamaño) deseado, en función de la altura del paciente.</w:t>
      </w:r>
    </w:p>
    <w:p w:rsidR="00BC52A2" w:rsidRDefault="00BC52A2" w:rsidP="00696240">
      <w:pPr>
        <w:pStyle w:val="PrrafoNormal"/>
      </w:pPr>
      <w:r>
        <w:t>Un tubo de lubricante.</w:t>
      </w:r>
    </w:p>
    <w:p w:rsidR="00BC52A2" w:rsidRDefault="00BC52A2" w:rsidP="00696240">
      <w:pPr>
        <w:pStyle w:val="PrrafoNormal"/>
      </w:pPr>
      <w:r>
        <w:t>Una jeringa de las llamadas de alimentación por la capacidad y la forma de su cono.</w:t>
      </w:r>
    </w:p>
    <w:p w:rsidR="00BC52A2" w:rsidRDefault="00BC52A2" w:rsidP="00696240">
      <w:pPr>
        <w:pStyle w:val="PrrafoNormal"/>
      </w:pPr>
      <w:r>
        <w:t>Un vaso con agua.</w:t>
      </w:r>
    </w:p>
    <w:p w:rsidR="00BC52A2" w:rsidRDefault="00BC52A2" w:rsidP="00696240">
      <w:pPr>
        <w:pStyle w:val="PrrafoNormal"/>
      </w:pPr>
      <w:r>
        <w:t>Una bolsa colectora.</w:t>
      </w:r>
    </w:p>
    <w:p w:rsidR="00BC52A2" w:rsidRDefault="00BC52A2" w:rsidP="00696240">
      <w:pPr>
        <w:pStyle w:val="PrrafoNormal"/>
      </w:pPr>
      <w:r>
        <w:t>Un rollo de esparadrapo.</w:t>
      </w:r>
    </w:p>
    <w:p w:rsidR="00BC52A2" w:rsidRPr="007B241A" w:rsidRDefault="00BC52A2" w:rsidP="00696240">
      <w:pPr>
        <w:pStyle w:val="Ttulo4"/>
      </w:pPr>
      <w:bookmarkStart w:id="13" w:name="_Toc210111116"/>
      <w:r w:rsidRPr="007B241A">
        <w:t>Procedimiento.</w:t>
      </w:r>
      <w:bookmarkEnd w:id="13"/>
    </w:p>
    <w:p w:rsidR="00BC52A2" w:rsidRDefault="00BC52A2" w:rsidP="00696240">
      <w:pPr>
        <w:pStyle w:val="VIETAS"/>
        <w:ind w:left="720" w:hanging="360"/>
      </w:pPr>
      <w:r>
        <w:t xml:space="preserve"> Lavarse las manos.</w:t>
      </w:r>
    </w:p>
    <w:p w:rsidR="00BC52A2" w:rsidRDefault="00BC52A2" w:rsidP="00696240">
      <w:pPr>
        <w:pStyle w:val="VIETAS"/>
        <w:ind w:left="720" w:hanging="360"/>
      </w:pPr>
      <w:r>
        <w:t xml:space="preserve"> Identificar al paciente.</w:t>
      </w:r>
    </w:p>
    <w:p w:rsidR="00BC52A2" w:rsidRDefault="00BC52A2" w:rsidP="00696240">
      <w:pPr>
        <w:pStyle w:val="VIETAS"/>
        <w:ind w:left="720" w:hanging="360"/>
      </w:pPr>
      <w:r>
        <w:t xml:space="preserve"> Llevar el equipo a la habitación.</w:t>
      </w:r>
    </w:p>
    <w:p w:rsidR="00BC52A2" w:rsidRDefault="00BC52A2" w:rsidP="00696240">
      <w:pPr>
        <w:pStyle w:val="VIETAS"/>
        <w:ind w:left="720" w:hanging="360"/>
      </w:pPr>
      <w:r>
        <w:t xml:space="preserve"> Informar al paciente.</w:t>
      </w:r>
    </w:p>
    <w:p w:rsidR="00BC52A2" w:rsidRDefault="00BC52A2" w:rsidP="00696240">
      <w:pPr>
        <w:pStyle w:val="VIETAS"/>
        <w:ind w:left="720" w:hanging="360"/>
      </w:pPr>
      <w:r>
        <w:t xml:space="preserve"> Invitar a los familiares a abandonar la estancia.</w:t>
      </w:r>
    </w:p>
    <w:p w:rsidR="00BC52A2" w:rsidRDefault="00BC52A2" w:rsidP="00696240">
      <w:pPr>
        <w:pStyle w:val="VIETAS"/>
        <w:ind w:left="720" w:hanging="360"/>
      </w:pPr>
      <w:r>
        <w:t xml:space="preserve"> Colocar al paciente en una posición cómoda, sentado siempre que se pueda.</w:t>
      </w:r>
    </w:p>
    <w:p w:rsidR="00BC52A2" w:rsidRDefault="00BC52A2" w:rsidP="00696240">
      <w:pPr>
        <w:pStyle w:val="VIETAS"/>
        <w:ind w:left="720" w:hanging="360"/>
      </w:pPr>
      <w:r>
        <w:t xml:space="preserve"> Abrir el sobre estéril que contiene la sonda, evitando contaminar ésta (técnica aséptica), ofreciéndosela al DUE.</w:t>
      </w:r>
    </w:p>
    <w:p w:rsidR="00BC52A2" w:rsidRDefault="00BC52A2" w:rsidP="00696240">
      <w:pPr>
        <w:pStyle w:val="VIETAS"/>
        <w:ind w:left="720" w:hanging="360"/>
      </w:pPr>
      <w:r>
        <w:lastRenderedPageBreak/>
        <w:t xml:space="preserve"> Lubricar la punta de la sonda. (Técnica aséptica)</w:t>
      </w:r>
    </w:p>
    <w:p w:rsidR="00BC52A2" w:rsidRDefault="00BC52A2" w:rsidP="00696240">
      <w:pPr>
        <w:pStyle w:val="VIETAS"/>
        <w:ind w:left="720" w:hanging="360"/>
      </w:pPr>
      <w:r>
        <w:t xml:space="preserve"> Mantener la cabeza del paciente en ligera flexión anterior.</w:t>
      </w:r>
    </w:p>
    <w:p w:rsidR="00BC52A2" w:rsidRDefault="00BC52A2" w:rsidP="00696240">
      <w:pPr>
        <w:pStyle w:val="VIETAS"/>
        <w:ind w:left="720" w:hanging="360"/>
      </w:pPr>
      <w:r>
        <w:t xml:space="preserve"> Una vez el DUE haya introducido por una fosa nasal un tramo de sonda y haya invitado al paciente a deglutir, esta es la parte mas complicada del proceso por la posible falta de colaboración espontánea del paciente, de ahí la importancia de la explicación previa de la técnica y de la descripción de los pormenores de la misma mientras se va ejecutando. Se debe pedir al enfermo que abra la boca para comprobar que la sonda pasa normalmente visualizándola en </w:t>
      </w:r>
      <w:smartTag w:uri="urn:schemas-microsoft-com:office:smarttags" w:element="PersonName">
        <w:smartTagPr>
          <w:attr w:name="ProductID" w:val="la orofaringe. Se"/>
        </w:smartTagPr>
        <w:r>
          <w:t>la orofaringe. Se</w:t>
        </w:r>
      </w:smartTag>
      <w:r>
        <w:t xml:space="preserve"> debe tener preparado el vaso de agua para comprobar de nuevo que la sonda baja por el tubo digestivo y no por las vías aéreas, se consigue comprobar metiendo el  extremo libre de la sonda en el vaso y comprobar si salen burbujas, hecho este que indica, que la sonda no baja por donde debe. También es usual conectar la sonda a la bolsa colectora, si ésta se hincha, estamos en vías aéreas. Por lo que se deberá proceder a reiniciar la técnica, manteniendo la calma e intentando transmitir seguridad al paciente.</w:t>
      </w:r>
    </w:p>
    <w:p w:rsidR="00BC52A2" w:rsidRDefault="00BC52A2" w:rsidP="00696240">
      <w:pPr>
        <w:pStyle w:val="VIETAS"/>
        <w:ind w:left="720" w:hanging="360"/>
      </w:pPr>
      <w:r>
        <w:t xml:space="preserve"> Tras alcanzar con la sonda el estómago, hecho que conoceremos porque la marca de la misma habrá llegado a la fosa nasal, se debe practicar la fijación de la misma por medio de cinta adhesiva.</w:t>
      </w:r>
    </w:p>
    <w:p w:rsidR="00BC52A2" w:rsidRDefault="00BC52A2" w:rsidP="00696240">
      <w:pPr>
        <w:pStyle w:val="VIETAS"/>
        <w:ind w:left="720" w:hanging="360"/>
      </w:pPr>
      <w:r>
        <w:t xml:space="preserve"> Proceder a acomodar de nuevo al paciente.</w:t>
      </w:r>
    </w:p>
    <w:p w:rsidR="00BC52A2" w:rsidRDefault="00BC52A2" w:rsidP="00696240">
      <w:pPr>
        <w:pStyle w:val="VIETAS"/>
        <w:ind w:left="720" w:hanging="360"/>
      </w:pPr>
      <w:r>
        <w:t xml:space="preserve"> Retirar el equipo y tirar la desechable.</w:t>
      </w:r>
    </w:p>
    <w:p w:rsidR="00BC52A2" w:rsidRPr="007B0382" w:rsidRDefault="00BC52A2" w:rsidP="00696240">
      <w:pPr>
        <w:pStyle w:val="Ttulo4"/>
      </w:pPr>
      <w:bookmarkStart w:id="14" w:name="_Toc210111117"/>
      <w:r w:rsidRPr="007B0382">
        <w:t>Reglas a seguir con los pacientes con estas sondas.</w:t>
      </w:r>
      <w:bookmarkEnd w:id="14"/>
    </w:p>
    <w:p w:rsidR="00BC52A2" w:rsidRDefault="00BC52A2" w:rsidP="00696240">
      <w:pPr>
        <w:pStyle w:val="PrrafoNormal"/>
      </w:pPr>
      <w:r>
        <w:t>· No tirar nunca de la sonda al mover al paciente o cambiarlo de posición.</w:t>
      </w:r>
    </w:p>
    <w:p w:rsidR="00BC52A2" w:rsidRDefault="00BC52A2" w:rsidP="00696240">
      <w:pPr>
        <w:pStyle w:val="PrrafoNormal"/>
      </w:pPr>
      <w:r>
        <w:t>· Conservar el tubo limpio y sin depósitos de moco en su punto de entrada en la nariz.</w:t>
      </w:r>
    </w:p>
    <w:p w:rsidR="00BC52A2" w:rsidRDefault="00BC52A2" w:rsidP="00696240">
      <w:pPr>
        <w:pStyle w:val="PrrafoNormal"/>
      </w:pPr>
      <w:r>
        <w:t>· Procurar que en ningún momento el tubo esté en tensión.</w:t>
      </w:r>
    </w:p>
    <w:p w:rsidR="00BC52A2" w:rsidRDefault="00BC52A2" w:rsidP="00696240">
      <w:pPr>
        <w:pStyle w:val="PrrafoNormal"/>
      </w:pPr>
      <w:r>
        <w:t>· Controlar la entrada de las fosas nasales, para prevenir la formación de ulceraciones por presión.</w:t>
      </w:r>
    </w:p>
    <w:p w:rsidR="00BC52A2" w:rsidRPr="00DB4BF0" w:rsidRDefault="00BC52A2" w:rsidP="0072633E">
      <w:pPr>
        <w:jc w:val="both"/>
      </w:pPr>
    </w:p>
    <w:tbl>
      <w:tblPr>
        <w:tblStyle w:val="Tablaconcuadrcula"/>
        <w:tblW w:w="0" w:type="auto"/>
        <w:tblLook w:val="01E0" w:firstRow="1" w:lastRow="1" w:firstColumn="1" w:lastColumn="1" w:noHBand="0" w:noVBand="0"/>
      </w:tblPr>
      <w:tblGrid>
        <w:gridCol w:w="8720"/>
      </w:tblGrid>
      <w:tr w:rsidR="00BC52A2" w:rsidRPr="00696240">
        <w:tc>
          <w:tcPr>
            <w:tcW w:w="9500" w:type="dxa"/>
            <w:shd w:val="clear" w:color="auto" w:fill="E0E0E0"/>
          </w:tcPr>
          <w:p w:rsidR="00BC52A2" w:rsidRPr="00696240" w:rsidRDefault="00BC52A2" w:rsidP="00696240">
            <w:pPr>
              <w:pStyle w:val="PrrafoNormal"/>
              <w:rPr>
                <w:b/>
                <w:u w:val="single"/>
              </w:rPr>
            </w:pPr>
            <w:r w:rsidRPr="00696240">
              <w:rPr>
                <w:b/>
                <w:u w:val="single"/>
              </w:rPr>
              <w:t xml:space="preserve">RECUERDE </w:t>
            </w:r>
          </w:p>
          <w:p w:rsidR="00BC52A2" w:rsidRPr="00696240" w:rsidRDefault="00BC52A2" w:rsidP="00696240">
            <w:pPr>
              <w:pStyle w:val="PrrafoNormal"/>
            </w:pPr>
            <w:r w:rsidRPr="00696240">
              <w:t>Debe vigilarse especialmente la aparición de complicaciones como: desplazamiento u obstrucción  de la sonda, retención gástrica, bronco aspiración, irritación nasofaríngea, nauseas, vómitos, distensión abdominal, estreñimiento y diarrea.</w:t>
            </w:r>
          </w:p>
        </w:tc>
      </w:tr>
    </w:tbl>
    <w:p w:rsidR="00BC52A2" w:rsidRPr="004F32BB" w:rsidRDefault="00BC52A2" w:rsidP="00696240">
      <w:pPr>
        <w:pStyle w:val="Ttulo3"/>
        <w:rPr>
          <w:lang w:val="pt-PT"/>
        </w:rPr>
      </w:pPr>
      <w:bookmarkStart w:id="15" w:name="_Toc210111118"/>
      <w:r w:rsidRPr="004F32BB">
        <w:rPr>
          <w:lang w:val="pt-PT"/>
        </w:rPr>
        <w:t>Sonda naso duodenal o naso yeyunal</w:t>
      </w:r>
      <w:bookmarkEnd w:id="15"/>
    </w:p>
    <w:p w:rsidR="00BC52A2" w:rsidRDefault="00BC52A2" w:rsidP="00696240">
      <w:pPr>
        <w:pStyle w:val="PrrafoNormal"/>
      </w:pPr>
      <w:r>
        <w:t>Indicada en pacientes con riesgo de aspiración, y en los que presentan problemas en el vaciado gástrico o para administrar soluciones distales a un orificio fistuloso o al conducto de Wirsung en la pancreatitis.</w:t>
      </w:r>
    </w:p>
    <w:p w:rsidR="00BC52A2" w:rsidRDefault="00BC52A2" w:rsidP="00696240">
      <w:pPr>
        <w:pStyle w:val="PrrafoNormal"/>
      </w:pPr>
      <w:r>
        <w:lastRenderedPageBreak/>
        <w:t>SONDA GASTROSTOMÍA mediante la colocación de una sonda en la pared abdominal en pacientes con obstrucción esofágica y que requieran nutrición parenteral por largos periodos de tiempo.</w:t>
      </w:r>
    </w:p>
    <w:p w:rsidR="00BC52A2" w:rsidRDefault="00BC52A2" w:rsidP="00696240">
      <w:pPr>
        <w:pStyle w:val="PrrafoNormal"/>
      </w:pPr>
      <w:r>
        <w:t>SONDA YEYUNOSTOMIA se suele preparar en el acto quirúrgico en pacientes con afecciones gastro esofágicas.</w:t>
      </w:r>
    </w:p>
    <w:p w:rsidR="00BC52A2" w:rsidRDefault="00B215CF" w:rsidP="00696240">
      <w:pPr>
        <w:pStyle w:val="PrrafoNormal"/>
      </w:pPr>
      <w:r>
        <w:rPr>
          <w:noProof/>
          <w:lang w:val="es-ES"/>
        </w:rPr>
        <w:drawing>
          <wp:inline distT="0" distB="0" distL="0" distR="0">
            <wp:extent cx="5629275" cy="5200650"/>
            <wp:effectExtent l="19050" t="19050" r="28575" b="19050"/>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bright="12000" contrast="60000"/>
                      <a:grayscl/>
                      <a:extLst>
                        <a:ext uri="{28A0092B-C50C-407E-A947-70E740481C1C}">
                          <a14:useLocalDpi xmlns:a14="http://schemas.microsoft.com/office/drawing/2010/main" val="0"/>
                        </a:ext>
                      </a:extLst>
                    </a:blip>
                    <a:srcRect/>
                    <a:stretch>
                      <a:fillRect/>
                    </a:stretch>
                  </pic:blipFill>
                  <pic:spPr bwMode="auto">
                    <a:xfrm>
                      <a:off x="0" y="0"/>
                      <a:ext cx="5629275" cy="5200650"/>
                    </a:xfrm>
                    <a:prstGeom prst="rect">
                      <a:avLst/>
                    </a:prstGeom>
                    <a:noFill/>
                    <a:ln w="6350" cmpd="sng">
                      <a:solidFill>
                        <a:srgbClr val="000000"/>
                      </a:solidFill>
                      <a:miter lim="800000"/>
                      <a:headEnd/>
                      <a:tailEnd/>
                    </a:ln>
                    <a:effectLst/>
                  </pic:spPr>
                </pic:pic>
              </a:graphicData>
            </a:graphic>
          </wp:inline>
        </w:drawing>
      </w:r>
    </w:p>
    <w:p w:rsidR="00BC52A2" w:rsidRPr="00A05E32" w:rsidRDefault="00BC52A2" w:rsidP="00696240">
      <w:pPr>
        <w:pStyle w:val="Ttulo3"/>
      </w:pPr>
      <w:bookmarkStart w:id="16" w:name="_Toc210111119"/>
      <w:r w:rsidRPr="00A05E32">
        <w:t>Nutrici</w:t>
      </w:r>
      <w:r>
        <w:t>ó</w:t>
      </w:r>
      <w:r w:rsidRPr="00A05E32">
        <w:t>n parenteral</w:t>
      </w:r>
      <w:bookmarkEnd w:id="16"/>
    </w:p>
    <w:p w:rsidR="00BC52A2" w:rsidRDefault="00BC52A2" w:rsidP="00696240">
      <w:pPr>
        <w:pStyle w:val="PrrafoNormal"/>
      </w:pPr>
      <w:r>
        <w:t>Consiste en introducir un catéter por una vía venosa, con el fin de: administrar sustancias terapéuticas o alimenticias.</w:t>
      </w:r>
    </w:p>
    <w:p w:rsidR="00BC52A2" w:rsidRDefault="00BC52A2" w:rsidP="00696240">
      <w:pPr>
        <w:pStyle w:val="PrrafoNormal"/>
      </w:pPr>
      <w:r>
        <w:t>Se utiliza en pacientes con una notable pérdida de peso y que no pueden mantener un adecuado estado nutricional. También en pacientes que presentan alteraciones del tubo digestivo y en grandes quemados o politraumatizados</w:t>
      </w:r>
    </w:p>
    <w:p w:rsidR="00BC52A2" w:rsidRDefault="00BC52A2" w:rsidP="00696240">
      <w:pPr>
        <w:pStyle w:val="PrrafoNormal"/>
      </w:pPr>
      <w:r>
        <w:t>El catéter que normalmente se utiliza, es el drum, cuyas características, son la radio - opacidad, la adecuación a cualquier vía y la fácil manejabilidad. Se coloca con mayor frecuencia en l</w:t>
      </w:r>
      <w:r w:rsidRPr="00EA34B1">
        <w:t>a vena subclavia</w:t>
      </w:r>
      <w:r>
        <w:t xml:space="preserve"> o en l</w:t>
      </w:r>
      <w:r w:rsidRPr="00EA34B1">
        <w:t>a yugular interna</w:t>
      </w:r>
      <w:r>
        <w:t>.</w:t>
      </w:r>
    </w:p>
    <w:p w:rsidR="00BC52A2" w:rsidRDefault="00BC52A2" w:rsidP="00696240">
      <w:pPr>
        <w:pStyle w:val="PrrafoNormal"/>
      </w:pPr>
      <w:r w:rsidRPr="006421C2">
        <w:rPr>
          <w:lang w:val="es-ES"/>
        </w:rPr>
        <w:t xml:space="preserve">Esta vía </w:t>
      </w:r>
      <w:r>
        <w:rPr>
          <w:lang w:val="es-ES"/>
        </w:rPr>
        <w:t>se aplicará exclusivamente por</w:t>
      </w:r>
      <w:r w:rsidRPr="006421C2">
        <w:rPr>
          <w:lang w:val="es-ES"/>
        </w:rPr>
        <w:t xml:space="preserve"> personal especializado.</w:t>
      </w:r>
    </w:p>
    <w:p w:rsidR="00BC52A2" w:rsidRDefault="00B215CF" w:rsidP="00696240">
      <w:pPr>
        <w:pStyle w:val="Ttulo3"/>
        <w:keepNext w:val="0"/>
        <w:jc w:val="both"/>
      </w:pPr>
      <w:bookmarkStart w:id="17" w:name="_Toc210095886"/>
      <w:bookmarkStart w:id="18" w:name="_Toc210096065"/>
      <w:bookmarkStart w:id="19" w:name="_Toc210099921"/>
      <w:bookmarkStart w:id="20" w:name="_Toc210111120"/>
      <w:r>
        <w:rPr>
          <w:noProof/>
          <w:lang w:val="es-ES"/>
        </w:rPr>
        <w:lastRenderedPageBreak/>
        <w:drawing>
          <wp:anchor distT="0" distB="0" distL="114300" distR="114300" simplePos="0" relativeHeight="251673600" behindDoc="1" locked="0" layoutInCell="1" allowOverlap="1">
            <wp:simplePos x="0" y="0"/>
            <wp:positionH relativeFrom="column">
              <wp:posOffset>114300</wp:posOffset>
            </wp:positionH>
            <wp:positionV relativeFrom="paragraph">
              <wp:posOffset>0</wp:posOffset>
            </wp:positionV>
            <wp:extent cx="4154170" cy="4572000"/>
            <wp:effectExtent l="19050" t="19050" r="17780" b="19050"/>
            <wp:wrapTight wrapText="bothSides">
              <wp:wrapPolygon edited="0">
                <wp:start x="-99" y="-90"/>
                <wp:lineTo x="-99" y="21600"/>
                <wp:lineTo x="21593" y="21600"/>
                <wp:lineTo x="21593" y="-90"/>
                <wp:lineTo x="-99" y="-90"/>
              </wp:wrapPolygon>
            </wp:wrapTight>
            <wp:docPr id="5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lum bright="18000"/>
                      <a:extLst>
                        <a:ext uri="{28A0092B-C50C-407E-A947-70E740481C1C}">
                          <a14:useLocalDpi xmlns:a14="http://schemas.microsoft.com/office/drawing/2010/main" val="0"/>
                        </a:ext>
                      </a:extLst>
                    </a:blip>
                    <a:srcRect/>
                    <a:stretch>
                      <a:fillRect/>
                    </a:stretch>
                  </pic:blipFill>
                  <pic:spPr bwMode="auto">
                    <a:xfrm>
                      <a:off x="0" y="0"/>
                      <a:ext cx="4154170" cy="4572000"/>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bookmarkEnd w:id="17"/>
      <w:bookmarkEnd w:id="18"/>
      <w:bookmarkEnd w:id="19"/>
      <w:bookmarkEnd w:id="20"/>
    </w:p>
    <w:p w:rsidR="00BC52A2" w:rsidRDefault="00BC52A2" w:rsidP="00CF29CE">
      <w:pPr>
        <w:pStyle w:val="PrrafoNormal"/>
      </w:pPr>
    </w:p>
    <w:p w:rsidR="00BC52A2" w:rsidRDefault="00BC52A2" w:rsidP="00CF29CE">
      <w:pPr>
        <w:pStyle w:val="PrrafoNormal"/>
      </w:pPr>
    </w:p>
    <w:p w:rsidR="00BC52A2" w:rsidRDefault="00BC52A2" w:rsidP="00CF29CE">
      <w:pPr>
        <w:pStyle w:val="PrrafoNormal"/>
      </w:pPr>
    </w:p>
    <w:p w:rsidR="00BC52A2" w:rsidRPr="00CF29CE" w:rsidRDefault="00BC52A2" w:rsidP="00CF29CE">
      <w:pPr>
        <w:pStyle w:val="PrrafoNormal"/>
      </w:pPr>
    </w:p>
    <w:p w:rsidR="00BC52A2" w:rsidRDefault="00BC52A2" w:rsidP="00696240">
      <w:pPr>
        <w:pStyle w:val="Ttulo4"/>
      </w:pPr>
      <w:bookmarkStart w:id="21" w:name="_Toc210111121"/>
      <w:r>
        <w:t>Preparación Del Equipo.</w:t>
      </w:r>
      <w:bookmarkEnd w:id="21"/>
    </w:p>
    <w:p w:rsidR="00BC52A2" w:rsidRDefault="00BC52A2" w:rsidP="00CF29CE">
      <w:pPr>
        <w:pStyle w:val="PrrafoNormal"/>
      </w:pPr>
      <w:r>
        <w:t>Una mesa auxiliar estéril</w:t>
      </w:r>
    </w:p>
    <w:p w:rsidR="00BC52A2" w:rsidRDefault="00BC52A2" w:rsidP="00CF29CE">
      <w:pPr>
        <w:pStyle w:val="PrrafoNormal"/>
      </w:pPr>
      <w:r>
        <w:t>Recipiente con solución antiséptica.</w:t>
      </w:r>
    </w:p>
    <w:p w:rsidR="00BC52A2" w:rsidRDefault="00BC52A2" w:rsidP="00CF29CE">
      <w:pPr>
        <w:pStyle w:val="PrrafoNormal"/>
      </w:pPr>
      <w:r>
        <w:t>Paños estériles.</w:t>
      </w:r>
    </w:p>
    <w:p w:rsidR="00BC52A2" w:rsidRDefault="00BC52A2" w:rsidP="00CF29CE">
      <w:pPr>
        <w:pStyle w:val="PrrafoNormal"/>
      </w:pPr>
      <w:r>
        <w:t>Guantes estériles del nº deseado.</w:t>
      </w:r>
    </w:p>
    <w:p w:rsidR="00BC52A2" w:rsidRDefault="00BC52A2" w:rsidP="00CF29CE">
      <w:pPr>
        <w:pStyle w:val="PrrafoNormal"/>
      </w:pPr>
      <w:r>
        <w:t>Gasas estériles.</w:t>
      </w:r>
    </w:p>
    <w:p w:rsidR="00BC52A2" w:rsidRDefault="00BC52A2" w:rsidP="00CF29CE">
      <w:pPr>
        <w:pStyle w:val="PrrafoNormal"/>
      </w:pPr>
      <w:r>
        <w:t>Catéter adecuado al tipo de vía.</w:t>
      </w:r>
    </w:p>
    <w:p w:rsidR="00BC52A2" w:rsidRPr="004F32BB" w:rsidRDefault="00BC52A2" w:rsidP="00CF29CE">
      <w:pPr>
        <w:pStyle w:val="PrrafoNormal"/>
        <w:rPr>
          <w:lang w:val="pt-PT"/>
        </w:rPr>
      </w:pPr>
      <w:r w:rsidRPr="004F32BB">
        <w:rPr>
          <w:lang w:val="pt-PT"/>
        </w:rPr>
        <w:t>Anestésico local.</w:t>
      </w:r>
    </w:p>
    <w:p w:rsidR="00BC52A2" w:rsidRPr="004F32BB" w:rsidRDefault="00BC52A2" w:rsidP="00CF29CE">
      <w:pPr>
        <w:pStyle w:val="PrrafoNormal"/>
        <w:rPr>
          <w:lang w:val="pt-PT"/>
        </w:rPr>
      </w:pPr>
      <w:r w:rsidRPr="004F32BB">
        <w:rPr>
          <w:lang w:val="pt-PT"/>
        </w:rPr>
        <w:t>Jeringas de 10 cc.</w:t>
      </w:r>
    </w:p>
    <w:p w:rsidR="00BC52A2" w:rsidRPr="004F32BB" w:rsidRDefault="00BC52A2" w:rsidP="00CF29CE">
      <w:pPr>
        <w:pStyle w:val="PrrafoNormal"/>
        <w:rPr>
          <w:lang w:val="pt-PT"/>
        </w:rPr>
      </w:pPr>
      <w:r w:rsidRPr="004F32BB">
        <w:rPr>
          <w:lang w:val="pt-PT"/>
        </w:rPr>
        <w:t>Aguja IM para aplicar la anestesia local.</w:t>
      </w:r>
    </w:p>
    <w:p w:rsidR="00BC52A2" w:rsidRPr="004F32BB" w:rsidRDefault="00BC52A2" w:rsidP="00CF29CE">
      <w:pPr>
        <w:pStyle w:val="PrrafoNormal"/>
        <w:rPr>
          <w:lang w:val="pt-PT"/>
        </w:rPr>
      </w:pPr>
      <w:r w:rsidRPr="004F32BB">
        <w:rPr>
          <w:lang w:val="pt-PT"/>
        </w:rPr>
        <w:t>Porta agujas.</w:t>
      </w:r>
    </w:p>
    <w:p w:rsidR="00BC52A2" w:rsidRDefault="00BC52A2" w:rsidP="00CF29CE">
      <w:pPr>
        <w:pStyle w:val="PrrafoNormal"/>
      </w:pPr>
      <w:r>
        <w:t>Seda de 00 para la posterior fijación de catéter, es conveniente, que venga con aguja montada, triangular.</w:t>
      </w:r>
    </w:p>
    <w:p w:rsidR="00BC52A2" w:rsidRPr="004F32BB" w:rsidRDefault="00BC52A2" w:rsidP="00CF29CE">
      <w:pPr>
        <w:pStyle w:val="PrrafoNormal"/>
        <w:rPr>
          <w:lang w:val="pt-PT"/>
        </w:rPr>
      </w:pPr>
      <w:r w:rsidRPr="004F32BB">
        <w:rPr>
          <w:lang w:val="pt-PT"/>
        </w:rPr>
        <w:t>Adaptadores Luer-Record o viceversa.</w:t>
      </w:r>
    </w:p>
    <w:p w:rsidR="00BC52A2" w:rsidRDefault="00BC52A2" w:rsidP="00CF29CE">
      <w:pPr>
        <w:pStyle w:val="PrrafoNormal"/>
      </w:pPr>
      <w:r>
        <w:lastRenderedPageBreak/>
        <w:t>Suero con el equipo inyector purgado y conectado a una llave de tres pasos.</w:t>
      </w:r>
    </w:p>
    <w:p w:rsidR="00BC52A2" w:rsidRDefault="00BC52A2" w:rsidP="00CF29CE">
      <w:pPr>
        <w:pStyle w:val="PrrafoNormal"/>
      </w:pPr>
      <w:r>
        <w:t>Foco de Luz.</w:t>
      </w:r>
    </w:p>
    <w:p w:rsidR="00BC52A2" w:rsidRDefault="00BC52A2" w:rsidP="00CF29CE">
      <w:pPr>
        <w:pStyle w:val="PrrafoNormal"/>
      </w:pPr>
      <w:r>
        <w:t>Y algo que casi siempre se olvida, un smark o compresor.</w:t>
      </w:r>
    </w:p>
    <w:p w:rsidR="00BC52A2" w:rsidRDefault="00BC52A2" w:rsidP="00CF29CE">
      <w:pPr>
        <w:pStyle w:val="PrrafoNormal"/>
      </w:pPr>
      <w:r>
        <w:t>El medio de fijación, suele ser con apósitos adhesivos oclusivos.</w:t>
      </w:r>
    </w:p>
    <w:p w:rsidR="00BC52A2" w:rsidRPr="00642C28" w:rsidRDefault="00BC52A2" w:rsidP="00CF29CE">
      <w:pPr>
        <w:pStyle w:val="Ttulo1"/>
      </w:pPr>
      <w:bookmarkStart w:id="22" w:name="_Toc210111122"/>
      <w:r>
        <w:lastRenderedPageBreak/>
        <w:t xml:space="preserve">2.- </w:t>
      </w:r>
      <w:r w:rsidRPr="00015FAF">
        <w:t>Higi</w:t>
      </w:r>
      <w:r>
        <w:t>e</w:t>
      </w:r>
      <w:r w:rsidRPr="00015FAF">
        <w:t>ne y aseo del paciente en el Establecimiento sanitario.</w:t>
      </w:r>
      <w:bookmarkEnd w:id="22"/>
    </w:p>
    <w:p w:rsidR="00BC52A2" w:rsidRDefault="00BC52A2" w:rsidP="004D3C2C">
      <w:pPr>
        <w:autoSpaceDE w:val="0"/>
        <w:autoSpaceDN w:val="0"/>
        <w:adjustRightInd w:val="0"/>
        <w:jc w:val="center"/>
        <w:rPr>
          <w:rFonts w:ascii="Arial" w:hAnsi="Arial" w:cs="Arial"/>
          <w:b/>
          <w:bCs/>
          <w:color w:val="000000"/>
          <w:sz w:val="22"/>
          <w:szCs w:val="22"/>
        </w:rPr>
      </w:pPr>
    </w:p>
    <w:p w:rsidR="00BC52A2" w:rsidRPr="00D725D2" w:rsidRDefault="00BC52A2" w:rsidP="00CF29CE">
      <w:pPr>
        <w:pStyle w:val="Ttulo2"/>
        <w:rPr>
          <w:sz w:val="22"/>
          <w:szCs w:val="22"/>
        </w:rPr>
      </w:pPr>
      <w:bookmarkStart w:id="23" w:name="_Toc210111123"/>
      <w:r w:rsidRPr="00D725D2">
        <w:t>La higiene corporal</w:t>
      </w:r>
      <w:bookmarkEnd w:id="23"/>
    </w:p>
    <w:p w:rsidR="00BC52A2" w:rsidRDefault="00BC52A2" w:rsidP="00CF29CE">
      <w:pPr>
        <w:pStyle w:val="PrrafoNormal"/>
      </w:pPr>
      <w:r>
        <w:t xml:space="preserve">La higiene es el conjunto de actividades, que se realizan para  mantener limpios la piel, el cabello, los dientes, las uñas, etc. </w:t>
      </w:r>
    </w:p>
    <w:p w:rsidR="00BC52A2" w:rsidRDefault="00BC52A2" w:rsidP="00CF29CE">
      <w:pPr>
        <w:pStyle w:val="PrrafoNormal"/>
      </w:pPr>
      <w:r>
        <w:t xml:space="preserve"> El principal objetivo de la misma es el mantener la piel íntegra, evitar lesiones y enfermedades de </w:t>
      </w:r>
      <w:smartTag w:uri="urn:schemas-microsoft-com:office:smarttags" w:element="PersonName">
        <w:smartTagPr>
          <w:attr w:name="ProductID" w:val="la misma. Adem￡s"/>
        </w:smartTagPr>
        <w:r>
          <w:t>la misma. Además</w:t>
        </w:r>
      </w:smartTag>
      <w:r>
        <w:t xml:space="preserve"> de evitar y prevenir enfermedades la higiene tiene una finalidad, que se concreta en una serie de objetivos y en cuya consecución tiene un papel relevante el TAS.  </w:t>
      </w:r>
    </w:p>
    <w:p w:rsidR="00BC52A2" w:rsidRDefault="00BC52A2" w:rsidP="00CF29CE">
      <w:pPr>
        <w:pStyle w:val="Ttulo3"/>
      </w:pPr>
      <w:bookmarkStart w:id="24" w:name="_Toc210111124"/>
      <w:r>
        <w:t>Objetivos generales de la higiene</w:t>
      </w:r>
      <w:bookmarkEnd w:id="24"/>
    </w:p>
    <w:p w:rsidR="00BC52A2" w:rsidRDefault="00B215CF" w:rsidP="004D3C2C">
      <w:pPr>
        <w:numPr>
          <w:ilvl w:val="0"/>
          <w:numId w:val="2"/>
        </w:numPr>
        <w:spacing w:line="360" w:lineRule="auto"/>
        <w:jc w:val="both"/>
        <w:rPr>
          <w:rFonts w:ascii="Arial" w:hAnsi="Arial" w:cs="Arial"/>
          <w:sz w:val="22"/>
          <w:szCs w:val="22"/>
        </w:rPr>
      </w:pPr>
      <w:r>
        <w:rPr>
          <w:noProof/>
          <w:lang w:val="es-ES"/>
        </w:rPr>
        <w:drawing>
          <wp:anchor distT="0" distB="0" distL="114300" distR="114300" simplePos="0" relativeHeight="251658240" behindDoc="1" locked="0" layoutInCell="1" allowOverlap="1">
            <wp:simplePos x="0" y="0"/>
            <wp:positionH relativeFrom="column">
              <wp:posOffset>3543300</wp:posOffset>
            </wp:positionH>
            <wp:positionV relativeFrom="paragraph">
              <wp:posOffset>9525</wp:posOffset>
            </wp:positionV>
            <wp:extent cx="2400300" cy="1590040"/>
            <wp:effectExtent l="0" t="0" r="0" b="0"/>
            <wp:wrapTight wrapText="bothSides">
              <wp:wrapPolygon edited="0">
                <wp:start x="0" y="0"/>
                <wp:lineTo x="0" y="21220"/>
                <wp:lineTo x="21429" y="21220"/>
                <wp:lineTo x="21429" y="0"/>
                <wp:lineTo x="0" y="0"/>
              </wp:wrapPolygon>
            </wp:wrapTight>
            <wp:docPr id="49" name="Imagen 1" descr="http://cosmogono.files.wordpress.com/2008/05/banyo.jpg?w=419&amp;h=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cosmogono.files.wordpress.com/2008/05/banyo.jpg?w=419&amp;h=2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159004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Proporcionar bienestar al paciente.</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Fomentar la comunicación con el paciente.</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Estimular la circulación.</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 xml:space="preserve">Conservar la integridad de la piel, para que pueda realizar sus funciones adecuadamente. </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Valoración física de la piel (color, textura, turgencia, temperatura, integridad y lesiones).</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Prevenir problemas,  como las úlceras por presión, observando el estado de la piel y las zonas de mayor presión manteniendo una correcta higiene, evitando la humedad  e hidratando bien. Además de realizar los cambios posturales indicados.</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lastRenderedPageBreak/>
        <w:t xml:space="preserve">Determinar capacidad de autocuidado. </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Mejorar la autoimagen.</w:t>
      </w:r>
    </w:p>
    <w:p w:rsidR="00BC52A2" w:rsidRDefault="00BC52A2" w:rsidP="004D3C2C">
      <w:pPr>
        <w:numPr>
          <w:ilvl w:val="0"/>
          <w:numId w:val="2"/>
        </w:numPr>
        <w:spacing w:line="360" w:lineRule="auto"/>
        <w:jc w:val="both"/>
        <w:rPr>
          <w:rFonts w:ascii="Arial" w:hAnsi="Arial" w:cs="Arial"/>
          <w:sz w:val="22"/>
          <w:szCs w:val="22"/>
        </w:rPr>
      </w:pPr>
      <w:r>
        <w:rPr>
          <w:rFonts w:ascii="Arial" w:hAnsi="Arial" w:cs="Arial"/>
          <w:sz w:val="22"/>
          <w:szCs w:val="22"/>
        </w:rPr>
        <w:t>Eliminar la secreción sebácea, la transpiración, células muertas y algunas bacterias y microorganismos que se han acumulado.</w:t>
      </w:r>
    </w:p>
    <w:p w:rsidR="00BC52A2" w:rsidRDefault="00BC52A2" w:rsidP="00CF29CE">
      <w:pPr>
        <w:pStyle w:val="Ttulo3"/>
      </w:pPr>
      <w:bookmarkStart w:id="25" w:name="_Toc210111125"/>
      <w:r>
        <w:t>Normas de Actuación general</w:t>
      </w:r>
      <w:bookmarkEnd w:id="25"/>
    </w:p>
    <w:p w:rsidR="00BC52A2" w:rsidRPr="0088349D" w:rsidRDefault="00BC52A2" w:rsidP="00CF29CE">
      <w:pPr>
        <w:pStyle w:val="PrrafoNormal"/>
      </w:pPr>
      <w:r>
        <w:t>La p</w:t>
      </w:r>
      <w:r w:rsidRPr="0088349D">
        <w:t xml:space="preserve">reparación que debemos llevar a cabo antes de comenzar la higiene </w:t>
      </w:r>
      <w:r w:rsidRPr="00EE7276">
        <w:rPr>
          <w:u w:val="single"/>
        </w:rPr>
        <w:t>del paciente</w:t>
      </w:r>
      <w:r>
        <w:t xml:space="preserve"> </w:t>
      </w:r>
      <w:r w:rsidRPr="0088349D">
        <w:t>será:</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Lavado de manos higiénico.</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Ponerse guantes no estériles.</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Reunir todo el material necesario antes de iniciar dicho cuidado.</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Cerrar puertas y ventanas, para evitar corrientes (manteniendo una temperatura ambiental agradable) y proporcionar intimidad. Además, colocar un biombo o cortina.</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Comprobar la temperatura del agua entre (</w:t>
      </w:r>
      <w:smartTag w:uri="urn:schemas-microsoft-com:office:smarttags" w:element="metricconverter">
        <w:smartTagPr>
          <w:attr w:name="ProductID" w:val="37ﾺC"/>
        </w:smartTagPr>
        <w:r>
          <w:rPr>
            <w:rFonts w:ascii="Arial" w:hAnsi="Arial" w:cs="Arial"/>
            <w:sz w:val="22"/>
            <w:szCs w:val="22"/>
          </w:rPr>
          <w:t>37ºC</w:t>
        </w:r>
      </w:smartTag>
      <w:r>
        <w:rPr>
          <w:rFonts w:ascii="Arial" w:hAnsi="Arial" w:cs="Arial"/>
          <w:sz w:val="22"/>
          <w:szCs w:val="22"/>
        </w:rPr>
        <w:t xml:space="preserve"> – </w:t>
      </w:r>
      <w:smartTag w:uri="urn:schemas-microsoft-com:office:smarttags" w:element="metricconverter">
        <w:smartTagPr>
          <w:attr w:name="ProductID" w:val="40ﾺC"/>
        </w:smartTagPr>
        <w:r>
          <w:rPr>
            <w:rFonts w:ascii="Arial" w:hAnsi="Arial" w:cs="Arial"/>
            <w:sz w:val="22"/>
            <w:szCs w:val="22"/>
          </w:rPr>
          <w:t>40ºC</w:t>
        </w:r>
      </w:smartTag>
      <w:r>
        <w:rPr>
          <w:rFonts w:ascii="Arial" w:hAnsi="Arial" w:cs="Arial"/>
          <w:sz w:val="22"/>
          <w:szCs w:val="22"/>
        </w:rPr>
        <w:t>), para evitar lesiones por quemaduras.</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Mantener una temperatura ambiente entre (22ºC-</w:t>
      </w:r>
      <w:smartTag w:uri="urn:schemas-microsoft-com:office:smarttags" w:element="metricconverter">
        <w:smartTagPr>
          <w:attr w:name="ProductID" w:val="24ﾺC"/>
        </w:smartTagPr>
        <w:r>
          <w:rPr>
            <w:rFonts w:ascii="Arial" w:hAnsi="Arial" w:cs="Arial"/>
            <w:sz w:val="22"/>
            <w:szCs w:val="22"/>
          </w:rPr>
          <w:t>24ºC</w:t>
        </w:r>
      </w:smartTag>
      <w:r>
        <w:rPr>
          <w:rFonts w:ascii="Arial" w:hAnsi="Arial" w:cs="Arial"/>
          <w:sz w:val="22"/>
          <w:szCs w:val="22"/>
        </w:rPr>
        <w:t>).</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Conocer e informarse sobre el estado de salud del paciente y el tratamiento que esté recibiendo. Permite prevenir posibles complicaciones durante la ejecución de la técnica, como fatiga, dolor, etc.</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Informar y explicar al paciente el procedimiento que se va a llevar a cabo.</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Estimular la colaboración del paciente durante la realización del aseo, para favorecer su independencia.</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Aprovechar para dar un masaje en aquellas zonas sometidas a presión, mejorando así el riego sanguíneo de la zona.</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Realizar el aseo tantas veces sea necesario, generalmente por la mañana.</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 xml:space="preserve">Cuidar las vías y sistemas terapéuticos del paciente durante el procedimiento, para evitar desconexiones o reflujos. </w:t>
      </w:r>
    </w:p>
    <w:p w:rsidR="00BC52A2" w:rsidRDefault="00BC52A2" w:rsidP="004D3C2C">
      <w:pPr>
        <w:numPr>
          <w:ilvl w:val="0"/>
          <w:numId w:val="3"/>
        </w:numPr>
        <w:spacing w:line="360" w:lineRule="auto"/>
        <w:jc w:val="both"/>
        <w:rPr>
          <w:rFonts w:ascii="Arial" w:hAnsi="Arial" w:cs="Arial"/>
          <w:sz w:val="22"/>
          <w:szCs w:val="22"/>
        </w:rPr>
      </w:pPr>
      <w:r>
        <w:rPr>
          <w:rFonts w:ascii="Arial" w:hAnsi="Arial" w:cs="Arial"/>
          <w:sz w:val="22"/>
          <w:szCs w:val="22"/>
        </w:rPr>
        <w:t>Ofrecerle al paciente una cuña o un orinal o preguntarle si desea utilizar el cuarto de baño antes de comenzar la higiene.</w:t>
      </w:r>
    </w:p>
    <w:p w:rsidR="00BC52A2" w:rsidRDefault="00BC52A2" w:rsidP="00CF29CE">
      <w:pPr>
        <w:pStyle w:val="Ttulo3"/>
        <w:rPr>
          <w:sz w:val="22"/>
          <w:szCs w:val="22"/>
        </w:rPr>
      </w:pPr>
      <w:bookmarkStart w:id="26" w:name="_Toc210111126"/>
      <w:r>
        <w:t>Grado de dependencia del paciente</w:t>
      </w:r>
      <w:bookmarkEnd w:id="26"/>
      <w:r>
        <w:t xml:space="preserve">  </w:t>
      </w:r>
    </w:p>
    <w:p w:rsidR="00BC52A2" w:rsidRDefault="00BC52A2" w:rsidP="00CF29CE">
      <w:pPr>
        <w:pStyle w:val="PrrafoNormal"/>
      </w:pPr>
      <w:r>
        <w:t>Hay que</w:t>
      </w:r>
      <w:r w:rsidRPr="00AB0C9F">
        <w:t xml:space="preserve"> tener en cuenta </w:t>
      </w:r>
      <w:r>
        <w:t xml:space="preserve">el grado de dependencia del paciente, según la clasificación de los niveles funcionales de autocuidado,  (fig 1º). Nos orienta sobre </w:t>
      </w:r>
      <w:r>
        <w:lastRenderedPageBreak/>
        <w:t>el nivel de participación que podrá mostrar el paciente en la ejecución de la actividad.</w:t>
      </w:r>
      <w:r w:rsidRPr="004E3B8E">
        <w:rPr>
          <w:noProof/>
        </w:rPr>
        <w:t xml:space="preserve"> </w:t>
      </w:r>
    </w:p>
    <w:p w:rsidR="00BC52A2" w:rsidRDefault="00BC52A2" w:rsidP="004D3C2C">
      <w:pPr>
        <w:spacing w:line="360" w:lineRule="auto"/>
        <w:jc w:val="both"/>
        <w:rPr>
          <w:rFonts w:ascii="Arial" w:hAnsi="Arial" w:cs="Arial"/>
          <w:sz w:val="22"/>
          <w:szCs w:val="22"/>
        </w:rPr>
      </w:pPr>
      <w:r>
        <w:rPr>
          <w:rFonts w:ascii="Arial" w:hAnsi="Arial" w:cs="Arial"/>
          <w:sz w:val="22"/>
          <w:szCs w:val="22"/>
        </w:rPr>
        <w:t>(fig 1º)</w:t>
      </w:r>
    </w:p>
    <w:tbl>
      <w:tblPr>
        <w:tblW w:w="5000" w:type="pct"/>
        <w:jc w:val="center"/>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5872"/>
        <w:gridCol w:w="2106"/>
      </w:tblGrid>
      <w:tr w:rsidR="00BC52A2">
        <w:trPr>
          <w:trHeight w:val="525"/>
          <w:jc w:val="center"/>
        </w:trPr>
        <w:tc>
          <w:tcPr>
            <w:tcW w:w="385" w:type="pct"/>
            <w:vAlign w:val="center"/>
          </w:tcPr>
          <w:p w:rsidR="00BC52A2" w:rsidRDefault="00BC52A2" w:rsidP="00CF29CE">
            <w:pPr>
              <w:jc w:val="center"/>
              <w:rPr>
                <w:rFonts w:ascii="Arial" w:hAnsi="Arial" w:cs="Arial"/>
                <w:b/>
                <w:sz w:val="22"/>
                <w:szCs w:val="22"/>
              </w:rPr>
            </w:pPr>
            <w:r>
              <w:rPr>
                <w:rFonts w:ascii="Arial" w:hAnsi="Arial" w:cs="Arial"/>
                <w:b/>
                <w:sz w:val="22"/>
                <w:szCs w:val="22"/>
              </w:rPr>
              <w:t>Nivel</w:t>
            </w:r>
          </w:p>
        </w:tc>
        <w:tc>
          <w:tcPr>
            <w:tcW w:w="3432" w:type="pct"/>
            <w:vAlign w:val="center"/>
          </w:tcPr>
          <w:p w:rsidR="00BC52A2" w:rsidRDefault="00BC52A2" w:rsidP="00CF29CE">
            <w:pPr>
              <w:ind w:firstLine="540"/>
              <w:jc w:val="center"/>
              <w:rPr>
                <w:rFonts w:ascii="Arial" w:hAnsi="Arial" w:cs="Arial"/>
                <w:b/>
              </w:rPr>
            </w:pPr>
            <w:r>
              <w:rPr>
                <w:rFonts w:ascii="Arial" w:hAnsi="Arial" w:cs="Arial"/>
                <w:b/>
              </w:rPr>
              <w:t>Indicador de conducta</w:t>
            </w:r>
          </w:p>
        </w:tc>
        <w:tc>
          <w:tcPr>
            <w:tcW w:w="1183" w:type="pct"/>
            <w:vMerge w:val="restart"/>
          </w:tcPr>
          <w:p w:rsidR="00BC52A2" w:rsidRDefault="00B215CF" w:rsidP="00CF29CE">
            <w:pPr>
              <w:ind w:firstLine="540"/>
              <w:jc w:val="center"/>
              <w:rPr>
                <w:rFonts w:ascii="Arial" w:hAnsi="Arial" w:cs="Arial"/>
                <w:b/>
              </w:rPr>
            </w:pPr>
            <w:r>
              <w:rPr>
                <w:noProof/>
                <w:lang w:val="es-ES"/>
              </w:rPr>
              <w:drawing>
                <wp:anchor distT="0" distB="0" distL="114300" distR="114300" simplePos="0" relativeHeight="251657216" behindDoc="1" locked="0" layoutInCell="1" allowOverlap="1">
                  <wp:simplePos x="0" y="0"/>
                  <wp:positionH relativeFrom="column">
                    <wp:posOffset>154940</wp:posOffset>
                  </wp:positionH>
                  <wp:positionV relativeFrom="paragraph">
                    <wp:posOffset>10795</wp:posOffset>
                  </wp:positionV>
                  <wp:extent cx="1198880" cy="1880235"/>
                  <wp:effectExtent l="0" t="0" r="1270" b="5715"/>
                  <wp:wrapTight wrapText="bothSides">
                    <wp:wrapPolygon edited="0">
                      <wp:start x="0" y="0"/>
                      <wp:lineTo x="0" y="21447"/>
                      <wp:lineTo x="21280" y="21447"/>
                      <wp:lineTo x="21280" y="0"/>
                      <wp:lineTo x="0" y="0"/>
                    </wp:wrapPolygon>
                  </wp:wrapTight>
                  <wp:docPr id="48" name="Imagen 8"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006"/>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198880" cy="1880235"/>
                          </a:xfrm>
                          <a:prstGeom prst="rect">
                            <a:avLst/>
                          </a:prstGeom>
                          <a:noFill/>
                        </pic:spPr>
                      </pic:pic>
                    </a:graphicData>
                  </a:graphic>
                  <wp14:sizeRelH relativeFrom="page">
                    <wp14:pctWidth>0</wp14:pctWidth>
                  </wp14:sizeRelH>
                  <wp14:sizeRelV relativeFrom="page">
                    <wp14:pctHeight>0</wp14:pctHeight>
                  </wp14:sizeRelV>
                </wp:anchor>
              </w:drawing>
            </w:r>
          </w:p>
        </w:tc>
      </w:tr>
      <w:tr w:rsidR="00BC52A2">
        <w:trPr>
          <w:trHeight w:val="525"/>
          <w:jc w:val="center"/>
        </w:trPr>
        <w:tc>
          <w:tcPr>
            <w:tcW w:w="385" w:type="pct"/>
            <w:vAlign w:val="center"/>
          </w:tcPr>
          <w:p w:rsidR="00BC52A2" w:rsidRDefault="00BC52A2" w:rsidP="00CF29CE">
            <w:pPr>
              <w:spacing w:line="360" w:lineRule="auto"/>
              <w:jc w:val="center"/>
              <w:rPr>
                <w:rFonts w:ascii="Arial" w:hAnsi="Arial" w:cs="Arial"/>
                <w:sz w:val="22"/>
                <w:szCs w:val="22"/>
              </w:rPr>
            </w:pPr>
            <w:r>
              <w:rPr>
                <w:rFonts w:ascii="Arial" w:hAnsi="Arial" w:cs="Arial"/>
                <w:sz w:val="22"/>
                <w:szCs w:val="22"/>
              </w:rPr>
              <w:t>0</w:t>
            </w:r>
          </w:p>
        </w:tc>
        <w:tc>
          <w:tcPr>
            <w:tcW w:w="3432" w:type="pct"/>
            <w:vAlign w:val="center"/>
          </w:tcPr>
          <w:p w:rsidR="00BC52A2" w:rsidRPr="00CF29CE" w:rsidRDefault="00BC52A2" w:rsidP="00CF29CE">
            <w:pPr>
              <w:rPr>
                <w:rFonts w:ascii="Arial" w:hAnsi="Arial" w:cs="Arial"/>
              </w:rPr>
            </w:pPr>
            <w:r w:rsidRPr="00CF29CE">
              <w:rPr>
                <w:rFonts w:ascii="Arial" w:hAnsi="Arial" w:cs="Arial"/>
              </w:rPr>
              <w:t>Independiente. Capaz de iniciar y completar por sí mismo la actividad.</w:t>
            </w:r>
          </w:p>
        </w:tc>
        <w:tc>
          <w:tcPr>
            <w:tcW w:w="1183" w:type="pct"/>
            <w:vMerge/>
          </w:tcPr>
          <w:p w:rsidR="00BC52A2" w:rsidRPr="00CF29CE" w:rsidRDefault="00BC52A2" w:rsidP="00CF29CE">
            <w:pPr>
              <w:rPr>
                <w:rFonts w:ascii="Arial" w:hAnsi="Arial" w:cs="Arial"/>
              </w:rPr>
            </w:pPr>
          </w:p>
        </w:tc>
      </w:tr>
      <w:tr w:rsidR="00BC52A2">
        <w:trPr>
          <w:trHeight w:val="525"/>
          <w:jc w:val="center"/>
        </w:trPr>
        <w:tc>
          <w:tcPr>
            <w:tcW w:w="385" w:type="pct"/>
            <w:vAlign w:val="center"/>
          </w:tcPr>
          <w:p w:rsidR="00BC52A2" w:rsidRDefault="00BC52A2" w:rsidP="00CF29CE">
            <w:pPr>
              <w:spacing w:line="360" w:lineRule="auto"/>
              <w:jc w:val="center"/>
              <w:rPr>
                <w:rFonts w:ascii="Arial" w:hAnsi="Arial" w:cs="Arial"/>
                <w:sz w:val="22"/>
                <w:szCs w:val="22"/>
              </w:rPr>
            </w:pPr>
            <w:r>
              <w:rPr>
                <w:rFonts w:ascii="Arial" w:hAnsi="Arial" w:cs="Arial"/>
                <w:sz w:val="22"/>
                <w:szCs w:val="22"/>
              </w:rPr>
              <w:t>1</w:t>
            </w:r>
          </w:p>
        </w:tc>
        <w:tc>
          <w:tcPr>
            <w:tcW w:w="3432" w:type="pct"/>
            <w:vAlign w:val="center"/>
          </w:tcPr>
          <w:p w:rsidR="00BC52A2" w:rsidRPr="00CF29CE" w:rsidRDefault="00BC52A2" w:rsidP="00CF29CE">
            <w:pPr>
              <w:rPr>
                <w:rFonts w:ascii="Arial" w:hAnsi="Arial" w:cs="Arial"/>
              </w:rPr>
            </w:pPr>
            <w:r w:rsidRPr="00CF29CE">
              <w:rPr>
                <w:rFonts w:ascii="Arial" w:hAnsi="Arial" w:cs="Arial"/>
              </w:rPr>
              <w:t>Requiere mínima ayuda: puede usar el equipo pero lo maneja sólo, hace al menos el 75% del trabajo.</w:t>
            </w:r>
          </w:p>
        </w:tc>
        <w:tc>
          <w:tcPr>
            <w:tcW w:w="1183" w:type="pct"/>
            <w:vMerge/>
          </w:tcPr>
          <w:p w:rsidR="00BC52A2" w:rsidRPr="00CF29CE" w:rsidRDefault="00BC52A2" w:rsidP="00CF29CE">
            <w:pPr>
              <w:rPr>
                <w:rFonts w:ascii="Arial" w:hAnsi="Arial" w:cs="Arial"/>
              </w:rPr>
            </w:pPr>
          </w:p>
        </w:tc>
      </w:tr>
      <w:tr w:rsidR="00BC52A2">
        <w:trPr>
          <w:trHeight w:val="525"/>
          <w:jc w:val="center"/>
        </w:trPr>
        <w:tc>
          <w:tcPr>
            <w:tcW w:w="385" w:type="pct"/>
            <w:vAlign w:val="center"/>
          </w:tcPr>
          <w:p w:rsidR="00BC52A2" w:rsidRDefault="00BC52A2" w:rsidP="00CF29CE">
            <w:pPr>
              <w:spacing w:line="360" w:lineRule="auto"/>
              <w:jc w:val="center"/>
              <w:rPr>
                <w:rFonts w:ascii="Arial" w:hAnsi="Arial" w:cs="Arial"/>
                <w:sz w:val="22"/>
                <w:szCs w:val="22"/>
              </w:rPr>
            </w:pPr>
            <w:r>
              <w:rPr>
                <w:rFonts w:ascii="Arial" w:hAnsi="Arial" w:cs="Arial"/>
                <w:sz w:val="22"/>
                <w:szCs w:val="22"/>
              </w:rPr>
              <w:t>2</w:t>
            </w:r>
          </w:p>
        </w:tc>
        <w:tc>
          <w:tcPr>
            <w:tcW w:w="3432" w:type="pct"/>
            <w:vAlign w:val="center"/>
          </w:tcPr>
          <w:p w:rsidR="00BC52A2" w:rsidRPr="00CF29CE" w:rsidRDefault="00BC52A2" w:rsidP="00CF29CE">
            <w:pPr>
              <w:rPr>
                <w:rFonts w:ascii="Arial" w:hAnsi="Arial" w:cs="Arial"/>
              </w:rPr>
            </w:pPr>
            <w:r w:rsidRPr="00CF29CE">
              <w:rPr>
                <w:rFonts w:ascii="Arial" w:hAnsi="Arial" w:cs="Arial"/>
              </w:rPr>
              <w:t>Requiere ayuda, supervisión o educación moderadas: hace aproximadamente el 50% del trabajo.</w:t>
            </w:r>
          </w:p>
        </w:tc>
        <w:tc>
          <w:tcPr>
            <w:tcW w:w="1183" w:type="pct"/>
            <w:vMerge/>
          </w:tcPr>
          <w:p w:rsidR="00BC52A2" w:rsidRPr="00CF29CE" w:rsidRDefault="00BC52A2" w:rsidP="00CF29CE">
            <w:pPr>
              <w:rPr>
                <w:rFonts w:ascii="Arial" w:hAnsi="Arial" w:cs="Arial"/>
              </w:rPr>
            </w:pPr>
          </w:p>
        </w:tc>
      </w:tr>
      <w:tr w:rsidR="00BC52A2">
        <w:trPr>
          <w:trHeight w:val="525"/>
          <w:jc w:val="center"/>
        </w:trPr>
        <w:tc>
          <w:tcPr>
            <w:tcW w:w="385" w:type="pct"/>
            <w:vAlign w:val="center"/>
          </w:tcPr>
          <w:p w:rsidR="00BC52A2" w:rsidRDefault="00BC52A2" w:rsidP="00CF29CE">
            <w:pPr>
              <w:spacing w:line="360" w:lineRule="auto"/>
              <w:jc w:val="center"/>
              <w:rPr>
                <w:rFonts w:ascii="Arial" w:hAnsi="Arial" w:cs="Arial"/>
                <w:sz w:val="22"/>
                <w:szCs w:val="22"/>
              </w:rPr>
            </w:pPr>
            <w:r>
              <w:rPr>
                <w:rFonts w:ascii="Arial" w:hAnsi="Arial" w:cs="Arial"/>
                <w:sz w:val="22"/>
                <w:szCs w:val="22"/>
              </w:rPr>
              <w:t>3</w:t>
            </w:r>
          </w:p>
        </w:tc>
        <w:tc>
          <w:tcPr>
            <w:tcW w:w="3432" w:type="pct"/>
            <w:vAlign w:val="center"/>
          </w:tcPr>
          <w:p w:rsidR="00BC52A2" w:rsidRPr="00CF29CE" w:rsidRDefault="00BC52A2" w:rsidP="00CF29CE">
            <w:pPr>
              <w:rPr>
                <w:rFonts w:ascii="Arial" w:hAnsi="Arial" w:cs="Arial"/>
              </w:rPr>
            </w:pPr>
            <w:r w:rsidRPr="00CF29CE">
              <w:rPr>
                <w:rFonts w:ascii="Arial" w:hAnsi="Arial" w:cs="Arial"/>
              </w:rPr>
              <w:t>Requiere ayuda extensa de otra persona y equipo o aparatos: hace menos del 25% del trabajo.</w:t>
            </w:r>
          </w:p>
        </w:tc>
        <w:tc>
          <w:tcPr>
            <w:tcW w:w="1183" w:type="pct"/>
            <w:vMerge/>
          </w:tcPr>
          <w:p w:rsidR="00BC52A2" w:rsidRPr="00CF29CE" w:rsidRDefault="00BC52A2" w:rsidP="00CF29CE">
            <w:pPr>
              <w:rPr>
                <w:rFonts w:ascii="Arial" w:hAnsi="Arial" w:cs="Arial"/>
              </w:rPr>
            </w:pPr>
          </w:p>
        </w:tc>
      </w:tr>
      <w:tr w:rsidR="00BC52A2">
        <w:trPr>
          <w:trHeight w:val="525"/>
          <w:jc w:val="center"/>
        </w:trPr>
        <w:tc>
          <w:tcPr>
            <w:tcW w:w="385" w:type="pct"/>
            <w:vAlign w:val="center"/>
          </w:tcPr>
          <w:p w:rsidR="00BC52A2" w:rsidRDefault="00BC52A2" w:rsidP="00CF29CE">
            <w:pPr>
              <w:spacing w:line="360" w:lineRule="auto"/>
              <w:jc w:val="center"/>
              <w:rPr>
                <w:rFonts w:ascii="Arial" w:hAnsi="Arial" w:cs="Arial"/>
                <w:sz w:val="22"/>
                <w:szCs w:val="22"/>
              </w:rPr>
            </w:pPr>
            <w:r>
              <w:rPr>
                <w:rFonts w:ascii="Arial" w:hAnsi="Arial" w:cs="Arial"/>
                <w:sz w:val="22"/>
                <w:szCs w:val="22"/>
              </w:rPr>
              <w:t>4</w:t>
            </w:r>
          </w:p>
        </w:tc>
        <w:tc>
          <w:tcPr>
            <w:tcW w:w="3432" w:type="pct"/>
            <w:vAlign w:val="center"/>
          </w:tcPr>
          <w:p w:rsidR="00BC52A2" w:rsidRPr="00CF29CE" w:rsidRDefault="00BC52A2" w:rsidP="00CF29CE">
            <w:pPr>
              <w:rPr>
                <w:rFonts w:ascii="Arial" w:hAnsi="Arial" w:cs="Arial"/>
              </w:rPr>
            </w:pPr>
            <w:r w:rsidRPr="00CF29CE">
              <w:rPr>
                <w:rFonts w:ascii="Arial" w:hAnsi="Arial" w:cs="Arial"/>
              </w:rPr>
              <w:t xml:space="preserve">Dependiente de los cuidadores, cuidado total: no participa activamente. </w:t>
            </w:r>
          </w:p>
        </w:tc>
        <w:tc>
          <w:tcPr>
            <w:tcW w:w="1183" w:type="pct"/>
            <w:vMerge/>
          </w:tcPr>
          <w:p w:rsidR="00BC52A2" w:rsidRPr="00CF29CE" w:rsidRDefault="00BC52A2" w:rsidP="00CF29CE">
            <w:pPr>
              <w:rPr>
                <w:rFonts w:ascii="Arial" w:hAnsi="Arial" w:cs="Arial"/>
              </w:rPr>
            </w:pPr>
          </w:p>
        </w:tc>
      </w:tr>
    </w:tbl>
    <w:p w:rsidR="00BC52A2" w:rsidRDefault="00BC52A2" w:rsidP="00CF29CE">
      <w:pPr>
        <w:pStyle w:val="VIETAS"/>
        <w:ind w:left="720" w:hanging="360"/>
      </w:pPr>
      <w:r>
        <w:t>Estado emocional y mental del paciente.</w:t>
      </w:r>
    </w:p>
    <w:p w:rsidR="00BC52A2" w:rsidRPr="00015FAF" w:rsidRDefault="00BC52A2" w:rsidP="00CF29CE">
      <w:pPr>
        <w:pStyle w:val="VIETAS"/>
        <w:ind w:left="720" w:hanging="360"/>
      </w:pPr>
      <w:r>
        <w:t>Participación del paciente según sus capacidades y su estado de salud.</w:t>
      </w:r>
    </w:p>
    <w:p w:rsidR="00BC52A2" w:rsidRPr="00642C28" w:rsidRDefault="00BC52A2" w:rsidP="00CF29CE">
      <w:pPr>
        <w:pStyle w:val="VIETAS"/>
        <w:ind w:left="720" w:hanging="360"/>
      </w:pPr>
      <w:r>
        <w:t>Según estas consideraciones, se decidirá si se debe realizar el baño en la bañera, en la cama o realizar un baño corporal parcial.</w:t>
      </w:r>
    </w:p>
    <w:p w:rsidR="00BC52A2" w:rsidRDefault="00BC52A2" w:rsidP="00CF29CE">
      <w:pPr>
        <w:pStyle w:val="Ttulo4"/>
      </w:pPr>
      <w:bookmarkStart w:id="27" w:name="_Toc210111127"/>
      <w:r>
        <w:t>Otras consideraciones</w:t>
      </w:r>
      <w:bookmarkEnd w:id="27"/>
      <w:r>
        <w:t xml:space="preserve"> </w:t>
      </w:r>
    </w:p>
    <w:p w:rsidR="00BC52A2" w:rsidRPr="0088349D" w:rsidRDefault="00BC52A2" w:rsidP="00CF29CE">
      <w:pPr>
        <w:pStyle w:val="VIETAS"/>
        <w:ind w:left="720" w:hanging="360"/>
      </w:pPr>
      <w:r w:rsidRPr="0088349D">
        <w:t>Hábitos personales (temperatura del agua, tipo de jabón, horario).</w:t>
      </w:r>
    </w:p>
    <w:p w:rsidR="00BC52A2" w:rsidRPr="0088349D" w:rsidRDefault="00BC52A2" w:rsidP="00CF29CE">
      <w:pPr>
        <w:pStyle w:val="VIETAS"/>
        <w:ind w:left="720" w:hanging="360"/>
      </w:pPr>
      <w:r w:rsidRPr="0088349D">
        <w:t>Siempre se debe realizar entre dos personas.</w:t>
      </w:r>
    </w:p>
    <w:p w:rsidR="00BC52A2" w:rsidRPr="0088349D" w:rsidRDefault="00BC52A2" w:rsidP="00CF29CE">
      <w:pPr>
        <w:pStyle w:val="VIETAS"/>
        <w:ind w:left="720" w:hanging="360"/>
      </w:pPr>
      <w:r w:rsidRPr="0088349D">
        <w:t>Evitar dejar zonas húmedas, y poner especial atención en los pliegues naturales.</w:t>
      </w:r>
    </w:p>
    <w:p w:rsidR="00BC52A2" w:rsidRPr="0088349D" w:rsidRDefault="00BC52A2" w:rsidP="00CF29CE">
      <w:pPr>
        <w:pStyle w:val="VIETAS"/>
        <w:ind w:left="720" w:hanging="360"/>
      </w:pPr>
      <w:r w:rsidRPr="0088349D">
        <w:t>Al terminar dejar al paciente cómodo y seguro.</w:t>
      </w:r>
    </w:p>
    <w:p w:rsidR="00BC52A2" w:rsidRPr="0088349D" w:rsidRDefault="00BC52A2" w:rsidP="00CF29CE">
      <w:pPr>
        <w:pStyle w:val="VIETAS"/>
        <w:ind w:left="720" w:hanging="360"/>
      </w:pPr>
      <w:r w:rsidRPr="0088349D">
        <w:t>Registrar en la historia clínica cualquier problema y anotar lo que hemos hecho (Hoja de enfermería), anotando cualquier incidencia que se haya producido y que es lo que hemos hecho.</w:t>
      </w:r>
    </w:p>
    <w:p w:rsidR="00BC52A2" w:rsidRPr="0088349D" w:rsidRDefault="00BC52A2" w:rsidP="00CF29CE">
      <w:pPr>
        <w:pStyle w:val="VIETAS"/>
        <w:ind w:left="720" w:hanging="360"/>
      </w:pPr>
      <w:r w:rsidRPr="0088349D">
        <w:t>Seguir siempre la misma la misma pauta, realizando: Enjabonado. Enjuagado. Aclarado. Secado.</w:t>
      </w:r>
    </w:p>
    <w:p w:rsidR="00BC52A2" w:rsidRDefault="00BC52A2" w:rsidP="00CF29CE">
      <w:pPr>
        <w:pStyle w:val="Ttulo3"/>
      </w:pPr>
      <w:bookmarkStart w:id="28" w:name="_Toc210111128"/>
      <w:r>
        <w:t>Material necesario</w:t>
      </w:r>
      <w:bookmarkEnd w:id="28"/>
      <w:r>
        <w:t xml:space="preserve"> </w:t>
      </w:r>
    </w:p>
    <w:p w:rsidR="00BC52A2" w:rsidRPr="0088349D" w:rsidRDefault="00BC52A2" w:rsidP="00CF29CE">
      <w:pPr>
        <w:pStyle w:val="Esquema"/>
      </w:pPr>
      <w:r w:rsidRPr="0088349D">
        <w:t>Dos palanganas con agua templada, una con jabón y otra solo con agua.</w:t>
      </w:r>
    </w:p>
    <w:p w:rsidR="00BC52A2" w:rsidRPr="0088349D" w:rsidRDefault="00BC52A2" w:rsidP="00CF29CE">
      <w:pPr>
        <w:pStyle w:val="Esquema"/>
      </w:pPr>
      <w:r w:rsidRPr="0088349D">
        <w:t>Jabón PH neutro.</w:t>
      </w:r>
    </w:p>
    <w:p w:rsidR="00BC52A2" w:rsidRPr="0088349D" w:rsidRDefault="00BC52A2" w:rsidP="00CF29CE">
      <w:pPr>
        <w:pStyle w:val="Esquema"/>
      </w:pPr>
      <w:r w:rsidRPr="0088349D">
        <w:t>Dos esponjas, toallas o compresas.</w:t>
      </w:r>
    </w:p>
    <w:p w:rsidR="00BC52A2" w:rsidRPr="0088349D" w:rsidRDefault="00BC52A2" w:rsidP="00CF29CE">
      <w:pPr>
        <w:pStyle w:val="Esquema"/>
      </w:pPr>
      <w:r w:rsidRPr="0088349D">
        <w:t>Dos o tres toallas grandes</w:t>
      </w:r>
    </w:p>
    <w:p w:rsidR="00BC52A2" w:rsidRPr="0088349D" w:rsidRDefault="00BC52A2" w:rsidP="00CF29CE">
      <w:pPr>
        <w:pStyle w:val="Esquema"/>
      </w:pPr>
      <w:r w:rsidRPr="0088349D">
        <w:t>Ropa de cama limpia.</w:t>
      </w:r>
    </w:p>
    <w:p w:rsidR="00BC52A2" w:rsidRPr="0088349D" w:rsidRDefault="00BC52A2" w:rsidP="00CF29CE">
      <w:pPr>
        <w:pStyle w:val="Esquema"/>
      </w:pPr>
      <w:r w:rsidRPr="0088349D">
        <w:t>Ropa de vestir, como un camisón, pijama, bata, etc.</w:t>
      </w:r>
    </w:p>
    <w:p w:rsidR="00BC52A2" w:rsidRPr="0088349D" w:rsidRDefault="00BC52A2" w:rsidP="00CF29CE">
      <w:pPr>
        <w:pStyle w:val="Esquema"/>
      </w:pPr>
      <w:r w:rsidRPr="0088349D">
        <w:lastRenderedPageBreak/>
        <w:t>Peine o cepillo.</w:t>
      </w:r>
    </w:p>
    <w:p w:rsidR="00BC52A2" w:rsidRPr="0088349D" w:rsidRDefault="00BC52A2" w:rsidP="00CF29CE">
      <w:pPr>
        <w:pStyle w:val="Esquema"/>
      </w:pPr>
      <w:r w:rsidRPr="0088349D">
        <w:t>Crema hidratante o aceite de almendras.</w:t>
      </w:r>
    </w:p>
    <w:p w:rsidR="00BC52A2" w:rsidRPr="0088349D" w:rsidRDefault="00BC52A2" w:rsidP="00CF29CE">
      <w:pPr>
        <w:pStyle w:val="Esquema"/>
      </w:pPr>
      <w:r w:rsidRPr="0088349D">
        <w:t>Tijeras.</w:t>
      </w:r>
    </w:p>
    <w:p w:rsidR="00BC52A2" w:rsidRPr="0088349D" w:rsidRDefault="00BC52A2" w:rsidP="00CF29CE">
      <w:pPr>
        <w:pStyle w:val="Esquema"/>
      </w:pPr>
      <w:r w:rsidRPr="0088349D">
        <w:t>Carro para la ropa sucia o una bolsa.</w:t>
      </w:r>
    </w:p>
    <w:p w:rsidR="00BC52A2" w:rsidRPr="0088349D" w:rsidRDefault="00BC52A2" w:rsidP="00CF29CE">
      <w:pPr>
        <w:pStyle w:val="Esquema"/>
      </w:pPr>
      <w:r w:rsidRPr="0088349D">
        <w:t>Lo necesario para realizar otras higienes (ocular, otica y bucal).</w:t>
      </w:r>
    </w:p>
    <w:p w:rsidR="00BC52A2" w:rsidRDefault="00BC52A2" w:rsidP="00CF29CE">
      <w:pPr>
        <w:pStyle w:val="Ttulo3"/>
      </w:pPr>
      <w:bookmarkStart w:id="29" w:name="_Toc210111129"/>
      <w:r>
        <w:t>El orden de lavado debe ser</w:t>
      </w:r>
      <w:bookmarkEnd w:id="29"/>
    </w:p>
    <w:p w:rsidR="00BC52A2" w:rsidRDefault="00BC52A2" w:rsidP="00CF29CE">
      <w:pPr>
        <w:pStyle w:val="Esquema"/>
        <w:numPr>
          <w:ilvl w:val="0"/>
          <w:numId w:val="40"/>
        </w:numPr>
      </w:pPr>
      <w:r>
        <w:t>Cara, cuello y orejas.</w:t>
      </w:r>
    </w:p>
    <w:p w:rsidR="00BC52A2" w:rsidRDefault="00BC52A2" w:rsidP="00CF29CE">
      <w:pPr>
        <w:pStyle w:val="Esquema"/>
        <w:numPr>
          <w:ilvl w:val="0"/>
          <w:numId w:val="40"/>
        </w:numPr>
      </w:pPr>
      <w:r>
        <w:t>Extremidades superiores.</w:t>
      </w:r>
    </w:p>
    <w:p w:rsidR="00BC52A2" w:rsidRDefault="00BC52A2" w:rsidP="00CF29CE">
      <w:pPr>
        <w:pStyle w:val="Esquema"/>
        <w:numPr>
          <w:ilvl w:val="0"/>
          <w:numId w:val="40"/>
        </w:numPr>
      </w:pPr>
      <w:r>
        <w:t>Tórax y abdomen.</w:t>
      </w:r>
    </w:p>
    <w:p w:rsidR="00BC52A2" w:rsidRDefault="00BC52A2" w:rsidP="00CF29CE">
      <w:pPr>
        <w:pStyle w:val="Esquema"/>
        <w:numPr>
          <w:ilvl w:val="0"/>
          <w:numId w:val="40"/>
        </w:numPr>
      </w:pPr>
      <w:r>
        <w:t>Extremidades inferiores.</w:t>
      </w:r>
    </w:p>
    <w:p w:rsidR="00BC52A2" w:rsidRDefault="00BC52A2" w:rsidP="00CF29CE">
      <w:pPr>
        <w:pStyle w:val="Esquema"/>
        <w:numPr>
          <w:ilvl w:val="0"/>
          <w:numId w:val="40"/>
        </w:numPr>
      </w:pPr>
      <w:r>
        <w:t>Espalda y glúteos.</w:t>
      </w:r>
    </w:p>
    <w:p w:rsidR="00BC52A2" w:rsidRDefault="00BC52A2" w:rsidP="00CF29CE">
      <w:pPr>
        <w:pStyle w:val="Esquema"/>
        <w:numPr>
          <w:ilvl w:val="0"/>
          <w:numId w:val="40"/>
        </w:numPr>
      </w:pPr>
      <w:r>
        <w:t>Genitales.</w:t>
      </w:r>
    </w:p>
    <w:p w:rsidR="00BC52A2" w:rsidRDefault="00BC52A2" w:rsidP="00CF29CE">
      <w:pPr>
        <w:pStyle w:val="Ttulo3"/>
      </w:pPr>
      <w:bookmarkStart w:id="30" w:name="_Toc210111130"/>
      <w:r>
        <w:t>Baño en ducha/bañera</w:t>
      </w:r>
      <w:bookmarkEnd w:id="30"/>
    </w:p>
    <w:p w:rsidR="00BC52A2" w:rsidRDefault="00BC52A2" w:rsidP="00CF29CE">
      <w:pPr>
        <w:pStyle w:val="Ttulo4"/>
      </w:pPr>
      <w:bookmarkStart w:id="31" w:name="_Toc210111131"/>
      <w:r>
        <w:t>Material</w:t>
      </w:r>
      <w:bookmarkEnd w:id="31"/>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Alfombra de material antideslizante, para evitar posibles caídas.</w:t>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 xml:space="preserve">Jabón líquido, el jabón a utilizar será neutro para evitar reacciones cutáneas.  </w:t>
      </w:r>
    </w:p>
    <w:p w:rsidR="00BC52A2" w:rsidRDefault="00B215CF" w:rsidP="004D3C2C">
      <w:pPr>
        <w:numPr>
          <w:ilvl w:val="0"/>
          <w:numId w:val="4"/>
        </w:numPr>
        <w:spacing w:line="360" w:lineRule="auto"/>
        <w:jc w:val="both"/>
        <w:rPr>
          <w:rFonts w:ascii="Arial" w:hAnsi="Arial" w:cs="Arial"/>
          <w:sz w:val="22"/>
          <w:szCs w:val="22"/>
        </w:rPr>
      </w:pPr>
      <w:r>
        <w:rPr>
          <w:noProof/>
          <w:lang w:val="es-ES"/>
        </w:rPr>
        <w:drawing>
          <wp:anchor distT="0" distB="0" distL="114300" distR="114300" simplePos="0" relativeHeight="251654144" behindDoc="1" locked="0" layoutInCell="1" allowOverlap="1">
            <wp:simplePos x="0" y="0"/>
            <wp:positionH relativeFrom="column">
              <wp:posOffset>4229100</wp:posOffset>
            </wp:positionH>
            <wp:positionV relativeFrom="paragraph">
              <wp:posOffset>24765</wp:posOffset>
            </wp:positionV>
            <wp:extent cx="1692910" cy="1714500"/>
            <wp:effectExtent l="0" t="0" r="2540" b="0"/>
            <wp:wrapTight wrapText="bothSides">
              <wp:wrapPolygon edited="0">
                <wp:start x="9722" y="0"/>
                <wp:lineTo x="972" y="2400"/>
                <wp:lineTo x="0" y="2880"/>
                <wp:lineTo x="0" y="14400"/>
                <wp:lineTo x="243" y="15360"/>
                <wp:lineTo x="7049" y="19200"/>
                <wp:lineTo x="7292" y="20400"/>
                <wp:lineTo x="11424" y="21120"/>
                <wp:lineTo x="17743" y="21360"/>
                <wp:lineTo x="18716" y="21360"/>
                <wp:lineTo x="19931" y="20880"/>
                <wp:lineTo x="19688" y="19440"/>
                <wp:lineTo x="21389" y="18480"/>
                <wp:lineTo x="21389" y="6000"/>
                <wp:lineTo x="20903" y="5520"/>
                <wp:lineTo x="10938" y="0"/>
                <wp:lineTo x="9722" y="0"/>
              </wp:wrapPolygon>
            </wp:wrapTight>
            <wp:docPr id="47" name="Imagen 10" descr="pa-6l.jpg (4001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6l.jpg (40015 bytes)"/>
                    <pic:cNvPicPr>
                      <a:picLocks noChangeAspect="1" noChangeArrowheads="1"/>
                    </pic:cNvPicPr>
                  </pic:nvPicPr>
                  <pic:blipFill>
                    <a:blip r:embed="rId13">
                      <a:clrChange>
                        <a:clrFrom>
                          <a:srgbClr val="FFFFFF"/>
                        </a:clrFrom>
                        <a:clrTo>
                          <a:srgbClr val="FFFFFF">
                            <a:alpha val="0"/>
                          </a:srgbClr>
                        </a:clrTo>
                      </a:clrChange>
                      <a:lum bright="-24000" contrast="-30000"/>
                      <a:extLst>
                        <a:ext uri="{28A0092B-C50C-407E-A947-70E740481C1C}">
                          <a14:useLocalDpi xmlns:a14="http://schemas.microsoft.com/office/drawing/2010/main" val="0"/>
                        </a:ext>
                      </a:extLst>
                    </a:blip>
                    <a:srcRect/>
                    <a:stretch>
                      <a:fillRect/>
                    </a:stretch>
                  </pic:blipFill>
                  <pic:spPr bwMode="auto">
                    <a:xfrm>
                      <a:off x="0" y="0"/>
                      <a:ext cx="1692910" cy="171450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 xml:space="preserve">Manopla o esponja desechable. </w:t>
      </w:r>
      <w:r w:rsidR="00BC52A2">
        <w:rPr>
          <w:rFonts w:ascii="Arial" w:hAnsi="Arial" w:cs="Arial"/>
          <w:sz w:val="22"/>
          <w:szCs w:val="22"/>
        </w:rPr>
        <w:tab/>
      </w:r>
      <w:r w:rsidR="00BC52A2">
        <w:rPr>
          <w:rFonts w:ascii="Arial" w:hAnsi="Arial" w:cs="Arial"/>
          <w:sz w:val="22"/>
          <w:szCs w:val="22"/>
        </w:rPr>
        <w:tab/>
      </w:r>
      <w:r w:rsidR="00BC52A2">
        <w:rPr>
          <w:rFonts w:ascii="Arial" w:hAnsi="Arial" w:cs="Arial"/>
          <w:sz w:val="22"/>
          <w:szCs w:val="22"/>
        </w:rPr>
        <w:tab/>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Toalla de baño y de cara.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Pijama o camisón.</w:t>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Crema hidratante.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Colonia.</w:t>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Peine.</w:t>
      </w:r>
    </w:p>
    <w:p w:rsidR="00BC52A2" w:rsidRDefault="00BC52A2" w:rsidP="004D3C2C">
      <w:pPr>
        <w:numPr>
          <w:ilvl w:val="0"/>
          <w:numId w:val="4"/>
        </w:numPr>
        <w:spacing w:line="360" w:lineRule="auto"/>
        <w:jc w:val="both"/>
        <w:rPr>
          <w:rFonts w:ascii="Arial" w:hAnsi="Arial" w:cs="Arial"/>
          <w:sz w:val="22"/>
          <w:szCs w:val="22"/>
        </w:rPr>
      </w:pPr>
      <w:r>
        <w:rPr>
          <w:rFonts w:ascii="Arial" w:hAnsi="Arial" w:cs="Arial"/>
          <w:sz w:val="22"/>
          <w:szCs w:val="22"/>
        </w:rPr>
        <w:t xml:space="preserve">Bolsa para la ropa sucia.      </w:t>
      </w:r>
    </w:p>
    <w:p w:rsidR="00BC52A2" w:rsidRDefault="00BC52A2" w:rsidP="00CF29CE">
      <w:pPr>
        <w:pStyle w:val="Ttulo4"/>
      </w:pPr>
      <w:bookmarkStart w:id="32" w:name="_Toc210111132"/>
      <w:r>
        <w:t>Ejecución</w:t>
      </w:r>
      <w:bookmarkEnd w:id="32"/>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Colocar al paciente en la posición adecuada: bipedestación (de pie), si el nivel funcional de autocuidado está en el 0-1; sedestación (sentado) , si el nivel funcional está en el 2-3.</w:t>
      </w:r>
    </w:p>
    <w:p w:rsidR="00BC52A2" w:rsidRDefault="00B215CF" w:rsidP="003A7B47">
      <w:pPr>
        <w:numPr>
          <w:ilvl w:val="0"/>
          <w:numId w:val="6"/>
        </w:numPr>
        <w:tabs>
          <w:tab w:val="num" w:pos="1980"/>
        </w:tabs>
        <w:spacing w:line="360" w:lineRule="auto"/>
        <w:jc w:val="both"/>
        <w:rPr>
          <w:rFonts w:ascii="Arial" w:hAnsi="Arial" w:cs="Arial"/>
          <w:sz w:val="22"/>
          <w:szCs w:val="22"/>
        </w:rPr>
      </w:pPr>
      <w:r>
        <w:rPr>
          <w:noProof/>
          <w:lang w:val="es-ES"/>
        </w:rPr>
        <w:lastRenderedPageBreak/>
        <w:drawing>
          <wp:anchor distT="0" distB="0" distL="114300" distR="114300" simplePos="0" relativeHeight="251645952" behindDoc="1" locked="0" layoutInCell="1" allowOverlap="1">
            <wp:simplePos x="0" y="0"/>
            <wp:positionH relativeFrom="column">
              <wp:posOffset>4572000</wp:posOffset>
            </wp:positionH>
            <wp:positionV relativeFrom="paragraph">
              <wp:posOffset>293370</wp:posOffset>
            </wp:positionV>
            <wp:extent cx="1805940" cy="1882775"/>
            <wp:effectExtent l="0" t="0" r="3810" b="3175"/>
            <wp:wrapTight wrapText="bothSides">
              <wp:wrapPolygon edited="0">
                <wp:start x="0" y="0"/>
                <wp:lineTo x="0" y="21418"/>
                <wp:lineTo x="21418" y="21418"/>
                <wp:lineTo x="21418" y="0"/>
                <wp:lineTo x="0" y="0"/>
              </wp:wrapPolygon>
            </wp:wrapTight>
            <wp:docPr id="4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clrChange>
                        <a:clrFrom>
                          <a:srgbClr val="FFFEFF"/>
                        </a:clrFrom>
                        <a:clrTo>
                          <a:srgbClr val="FFFEFF">
                            <a:alpha val="0"/>
                          </a:srgbClr>
                        </a:clrTo>
                      </a:clrChange>
                      <a:lum bright="-6000" contrast="12000"/>
                      <a:extLst>
                        <a:ext uri="{28A0092B-C50C-407E-A947-70E740481C1C}">
                          <a14:useLocalDpi xmlns:a14="http://schemas.microsoft.com/office/drawing/2010/main" val="0"/>
                        </a:ext>
                      </a:extLst>
                    </a:blip>
                    <a:srcRect l="51457" t="8423" b="14716"/>
                    <a:stretch>
                      <a:fillRect/>
                    </a:stretch>
                  </pic:blipFill>
                  <pic:spPr bwMode="auto">
                    <a:xfrm>
                      <a:off x="0" y="0"/>
                      <a:ext cx="1805940" cy="1882775"/>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Colocar alfombra antideslizante en el suelo. Evita que el paciente resbale y se caiga.</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Desnudar al paciente o, si es autónomo,  indicárselo.</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Introducir la ropa sucia en la bolsa.</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Proporcionar la esponja y el jabón al paciente</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 xml:space="preserve">Explicar al paciente que comience lavándose la cara con agua sola y después se enjabone la piel realizando una fricción suave con movimientos circulares siguiendo el orden establecido en el apartado (5). </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 xml:space="preserve">Resaltar la importancia de insistir en los pliegues cutáneos, espacios interdigitales, zona umbilical y zona submamaria (si es mujer). </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 xml:space="preserve">Aclarar con abundante agua y en dirección descendente. </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Secar correctamente la piel, ya que la humedad favorece el crecimiento bacteriano y la proliferación de microorganismos.</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Aplicar crema hidratante, para mantener la piel hidratada.</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Vestir al paciente, peinarlo y perfumarlo.</w:t>
      </w:r>
    </w:p>
    <w:p w:rsidR="00BC52A2" w:rsidRDefault="00BC52A2" w:rsidP="003A7B47">
      <w:pPr>
        <w:numPr>
          <w:ilvl w:val="0"/>
          <w:numId w:val="6"/>
        </w:numPr>
        <w:tabs>
          <w:tab w:val="num" w:pos="1980"/>
        </w:tabs>
        <w:spacing w:line="360" w:lineRule="auto"/>
        <w:jc w:val="both"/>
        <w:rPr>
          <w:rFonts w:ascii="Arial" w:hAnsi="Arial" w:cs="Arial"/>
          <w:sz w:val="22"/>
          <w:szCs w:val="22"/>
        </w:rPr>
      </w:pPr>
      <w:r>
        <w:rPr>
          <w:rFonts w:ascii="Arial" w:hAnsi="Arial" w:cs="Arial"/>
          <w:sz w:val="22"/>
          <w:szCs w:val="22"/>
        </w:rPr>
        <w:t>Dejar al paciente en una posición cómoda y proporcionarle el máximo bienestar.</w:t>
      </w:r>
    </w:p>
    <w:p w:rsidR="00BC52A2" w:rsidRDefault="00BC52A2" w:rsidP="00CF29CE">
      <w:pPr>
        <w:pStyle w:val="Ttulo3"/>
      </w:pPr>
      <w:bookmarkStart w:id="33" w:name="_Toc210111133"/>
      <w:r>
        <w:t>Baño en cama</w:t>
      </w:r>
      <w:bookmarkEnd w:id="33"/>
      <w:r>
        <w:t xml:space="preserve"> </w:t>
      </w:r>
    </w:p>
    <w:p w:rsidR="00BC52A2" w:rsidRDefault="00BC52A2" w:rsidP="008A262F">
      <w:pPr>
        <w:pStyle w:val="Ttulo4"/>
      </w:pPr>
      <w:bookmarkStart w:id="34" w:name="_Toc210111134"/>
      <w:r>
        <w:t>Material</w:t>
      </w:r>
      <w:bookmarkEnd w:id="34"/>
    </w:p>
    <w:p w:rsidR="00BC52A2" w:rsidRPr="008A262F" w:rsidRDefault="00BC52A2" w:rsidP="008A262F">
      <w:pPr>
        <w:numPr>
          <w:ilvl w:val="0"/>
          <w:numId w:val="5"/>
        </w:numPr>
        <w:spacing w:line="360" w:lineRule="auto"/>
        <w:jc w:val="both"/>
        <w:rPr>
          <w:rFonts w:ascii="Arial" w:hAnsi="Arial" w:cs="Arial"/>
          <w:noProof/>
          <w:sz w:val="22"/>
          <w:szCs w:val="22"/>
        </w:rPr>
      </w:pPr>
      <w:r w:rsidRPr="008A262F">
        <w:rPr>
          <w:rFonts w:ascii="Arial" w:hAnsi="Arial" w:cs="Arial"/>
          <w:noProof/>
          <w:sz w:val="22"/>
          <w:szCs w:val="22"/>
        </w:rPr>
        <w:t>Dos palanganas con agua caliente (</w:t>
      </w:r>
      <w:smartTag w:uri="urn:schemas-microsoft-com:office:smarttags" w:element="metricconverter">
        <w:smartTagPr>
          <w:attr w:name="ProductID" w:val="37 ﾺC"/>
        </w:smartTagPr>
        <w:r w:rsidRPr="008A262F">
          <w:rPr>
            <w:rFonts w:ascii="Arial" w:hAnsi="Arial" w:cs="Arial"/>
            <w:noProof/>
            <w:sz w:val="22"/>
            <w:szCs w:val="22"/>
          </w:rPr>
          <w:t>37 ºC</w:t>
        </w:r>
      </w:smartTag>
      <w:r w:rsidRPr="008A262F">
        <w:rPr>
          <w:rFonts w:ascii="Arial" w:hAnsi="Arial" w:cs="Arial"/>
          <w:noProof/>
          <w:sz w:val="22"/>
          <w:szCs w:val="22"/>
        </w:rPr>
        <w:t xml:space="preserve"> aprox.)</w:t>
      </w:r>
    </w:p>
    <w:p w:rsidR="00BC52A2" w:rsidRDefault="00B215CF" w:rsidP="004D3C2C">
      <w:pPr>
        <w:numPr>
          <w:ilvl w:val="0"/>
          <w:numId w:val="5"/>
        </w:numPr>
        <w:spacing w:line="360" w:lineRule="auto"/>
        <w:jc w:val="both"/>
        <w:rPr>
          <w:rFonts w:ascii="Arial" w:hAnsi="Arial" w:cs="Arial"/>
          <w:sz w:val="22"/>
          <w:szCs w:val="22"/>
        </w:rPr>
      </w:pPr>
      <w:r>
        <w:rPr>
          <w:noProof/>
          <w:lang w:val="es-ES"/>
        </w:rPr>
        <w:drawing>
          <wp:anchor distT="0" distB="0" distL="114300" distR="114300" simplePos="0" relativeHeight="251659264" behindDoc="1" locked="0" layoutInCell="1" allowOverlap="1">
            <wp:simplePos x="0" y="0"/>
            <wp:positionH relativeFrom="column">
              <wp:posOffset>4080510</wp:posOffset>
            </wp:positionH>
            <wp:positionV relativeFrom="paragraph">
              <wp:posOffset>85090</wp:posOffset>
            </wp:positionV>
            <wp:extent cx="1858645" cy="1357630"/>
            <wp:effectExtent l="0" t="0" r="8255" b="0"/>
            <wp:wrapTight wrapText="bothSides">
              <wp:wrapPolygon edited="0">
                <wp:start x="0" y="0"/>
                <wp:lineTo x="0" y="21216"/>
                <wp:lineTo x="21475" y="21216"/>
                <wp:lineTo x="21475" y="0"/>
                <wp:lineTo x="0" y="0"/>
              </wp:wrapPolygon>
            </wp:wrapTight>
            <wp:docPr id="33" name="Imagen 9" descr="http://tbn0.google.com/images?q=tbn:LZ6BTJ1fagVaiM:http://ar.geocities.com/orestesgramajo/palangan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tbn0.google.com/images?q=tbn:LZ6BTJ1fagVaiM:http://ar.geocities.com/orestesgramajo/palangana-a.jpg"/>
                    <pic:cNvPicPr>
                      <a:picLocks noChangeAspect="1" noChangeArrowheads="1"/>
                    </pic:cNvPicPr>
                  </pic:nvPicPr>
                  <pic:blipFill>
                    <a:blip r:embed="rId15">
                      <a:lum bright="20000"/>
                      <a:grayscl/>
                      <a:extLst>
                        <a:ext uri="{28A0092B-C50C-407E-A947-70E740481C1C}">
                          <a14:useLocalDpi xmlns:a14="http://schemas.microsoft.com/office/drawing/2010/main" val="0"/>
                        </a:ext>
                      </a:extLst>
                    </a:blip>
                    <a:srcRect/>
                    <a:stretch>
                      <a:fillRect/>
                    </a:stretch>
                  </pic:blipFill>
                  <pic:spPr bwMode="auto">
                    <a:xfrm>
                      <a:off x="0" y="0"/>
                      <a:ext cx="1858645" cy="135763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Manopla o esponja desechable</w:t>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Toalla de baño y de cara</w:t>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Pijama o camisón</w:t>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Crema hidratante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Ropa de cama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Bolsa para la ropa sucia</w:t>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Colonia</w:t>
      </w:r>
    </w:p>
    <w:p w:rsidR="00BC52A2" w:rsidRDefault="00BC52A2" w:rsidP="004D3C2C">
      <w:pPr>
        <w:numPr>
          <w:ilvl w:val="0"/>
          <w:numId w:val="5"/>
        </w:numPr>
        <w:spacing w:line="360" w:lineRule="auto"/>
        <w:jc w:val="both"/>
        <w:rPr>
          <w:rFonts w:ascii="Arial" w:hAnsi="Arial" w:cs="Arial"/>
          <w:sz w:val="22"/>
          <w:szCs w:val="22"/>
        </w:rPr>
      </w:pPr>
      <w:r>
        <w:rPr>
          <w:rFonts w:ascii="Arial" w:hAnsi="Arial" w:cs="Arial"/>
          <w:sz w:val="22"/>
          <w:szCs w:val="22"/>
        </w:rPr>
        <w:t>Peine</w:t>
      </w:r>
    </w:p>
    <w:p w:rsidR="00BC52A2" w:rsidRDefault="00BC52A2" w:rsidP="004D3C2C">
      <w:pPr>
        <w:spacing w:line="360" w:lineRule="auto"/>
        <w:jc w:val="both"/>
        <w:rPr>
          <w:rFonts w:ascii="Arial" w:hAnsi="Arial" w:cs="Arial"/>
          <w:b/>
          <w:bCs/>
          <w:u w:val="single"/>
        </w:rPr>
      </w:pPr>
    </w:p>
    <w:p w:rsidR="00BC52A2" w:rsidRDefault="00BC52A2" w:rsidP="00CF29CE">
      <w:pPr>
        <w:pStyle w:val="Ttulo4"/>
      </w:pPr>
      <w:bookmarkStart w:id="35" w:name="_Toc210111135"/>
      <w:r>
        <w:t>Ejecución</w:t>
      </w:r>
      <w:bookmarkEnd w:id="35"/>
    </w:p>
    <w:p w:rsidR="00BC52A2" w:rsidRDefault="00B215CF" w:rsidP="004D3C2C">
      <w:pPr>
        <w:numPr>
          <w:ilvl w:val="0"/>
          <w:numId w:val="7"/>
        </w:numPr>
        <w:spacing w:line="360" w:lineRule="auto"/>
        <w:jc w:val="both"/>
        <w:rPr>
          <w:rFonts w:ascii="Arial" w:hAnsi="Arial" w:cs="Arial"/>
          <w:sz w:val="22"/>
          <w:szCs w:val="22"/>
        </w:rPr>
      </w:pPr>
      <w:r>
        <w:rPr>
          <w:noProof/>
          <w:lang w:val="es-ES"/>
        </w:rPr>
        <w:drawing>
          <wp:anchor distT="0" distB="0" distL="114300" distR="114300" simplePos="0" relativeHeight="251650048" behindDoc="1" locked="0" layoutInCell="1" allowOverlap="1">
            <wp:simplePos x="0" y="0"/>
            <wp:positionH relativeFrom="column">
              <wp:posOffset>4307840</wp:posOffset>
            </wp:positionH>
            <wp:positionV relativeFrom="paragraph">
              <wp:posOffset>36195</wp:posOffset>
            </wp:positionV>
            <wp:extent cx="1978660" cy="1432560"/>
            <wp:effectExtent l="0" t="0" r="2540" b="0"/>
            <wp:wrapTight wrapText="bothSides">
              <wp:wrapPolygon edited="0">
                <wp:start x="0" y="0"/>
                <wp:lineTo x="0" y="21255"/>
                <wp:lineTo x="3327" y="21255"/>
                <wp:lineTo x="19548" y="21255"/>
                <wp:lineTo x="20380" y="21255"/>
                <wp:lineTo x="21420" y="19819"/>
                <wp:lineTo x="21420" y="2585"/>
                <wp:lineTo x="20796" y="0"/>
                <wp:lineTo x="0" y="0"/>
              </wp:wrapPolygon>
            </wp:wrapTight>
            <wp:docPr id="3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clrChange>
                        <a:clrFrom>
                          <a:srgbClr val="FCFBFF"/>
                        </a:clrFrom>
                        <a:clrTo>
                          <a:srgbClr val="FCFBFF">
                            <a:alpha val="0"/>
                          </a:srgbClr>
                        </a:clrTo>
                      </a:clrChange>
                      <a:lum contrast="-60000"/>
                      <a:grayscl/>
                      <a:extLst>
                        <a:ext uri="{28A0092B-C50C-407E-A947-70E740481C1C}">
                          <a14:useLocalDpi xmlns:a14="http://schemas.microsoft.com/office/drawing/2010/main" val="0"/>
                        </a:ext>
                      </a:extLst>
                    </a:blip>
                    <a:srcRect l="1936" t="4874" r="55312" b="55504"/>
                    <a:stretch>
                      <a:fillRect/>
                    </a:stretch>
                  </pic:blipFill>
                  <pic:spPr bwMode="auto">
                    <a:xfrm>
                      <a:off x="0" y="0"/>
                      <a:ext cx="1978660" cy="143256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Colocar al paciente en la posición adecuada: decúbito supino (boca arriba).</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lastRenderedPageBreak/>
        <w:t xml:space="preserve">Desnudar al paciente y cubrirlo con la sábana o con una toalla, para </w:t>
      </w:r>
      <w:r w:rsidRPr="008A262F">
        <w:rPr>
          <w:rFonts w:ascii="Arial" w:hAnsi="Arial" w:cs="Arial"/>
          <w:b/>
          <w:sz w:val="22"/>
          <w:szCs w:val="22"/>
        </w:rPr>
        <w:t>preservar su intimidad</w:t>
      </w:r>
      <w:r>
        <w:rPr>
          <w:rFonts w:ascii="Arial" w:hAnsi="Arial" w:cs="Arial"/>
          <w:sz w:val="22"/>
          <w:szCs w:val="22"/>
        </w:rPr>
        <w:t>.</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Lavar la cara con agua sola, comenzando con los ojos, y si éstos presentan secreciones, proceda al lavado de ojos según la técnica adecuada.</w:t>
      </w:r>
    </w:p>
    <w:p w:rsidR="00BC52A2" w:rsidRDefault="00B215CF" w:rsidP="004D3C2C">
      <w:pPr>
        <w:numPr>
          <w:ilvl w:val="0"/>
          <w:numId w:val="7"/>
        </w:numPr>
        <w:spacing w:line="360" w:lineRule="auto"/>
        <w:jc w:val="both"/>
        <w:rPr>
          <w:rFonts w:ascii="Arial" w:hAnsi="Arial" w:cs="Arial"/>
          <w:sz w:val="22"/>
          <w:szCs w:val="22"/>
        </w:rPr>
      </w:pPr>
      <w:r>
        <w:rPr>
          <w:noProof/>
          <w:lang w:val="es-ES"/>
        </w:rPr>
        <w:drawing>
          <wp:anchor distT="0" distB="0" distL="114300" distR="114300" simplePos="0" relativeHeight="251672576" behindDoc="1" locked="0" layoutInCell="1" allowOverlap="1">
            <wp:simplePos x="0" y="0"/>
            <wp:positionH relativeFrom="column">
              <wp:posOffset>4457700</wp:posOffset>
            </wp:positionH>
            <wp:positionV relativeFrom="paragraph">
              <wp:posOffset>-240665</wp:posOffset>
            </wp:positionV>
            <wp:extent cx="1654175" cy="1359535"/>
            <wp:effectExtent l="0" t="0" r="3175" b="0"/>
            <wp:wrapTight wrapText="bothSides">
              <wp:wrapPolygon edited="0">
                <wp:start x="0" y="0"/>
                <wp:lineTo x="0" y="21186"/>
                <wp:lineTo x="21393" y="21186"/>
                <wp:lineTo x="21393" y="0"/>
                <wp:lineTo x="0" y="0"/>
              </wp:wrapPolygon>
            </wp:wrapTight>
            <wp:docPr id="3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clrChange>
                        <a:clrFrom>
                          <a:srgbClr val="FCFDFF"/>
                        </a:clrFrom>
                        <a:clrTo>
                          <a:srgbClr val="FCFDFF">
                            <a:alpha val="0"/>
                          </a:srgbClr>
                        </a:clrTo>
                      </a:clrChange>
                      <a:extLst>
                        <a:ext uri="{28A0092B-C50C-407E-A947-70E740481C1C}">
                          <a14:useLocalDpi xmlns:a14="http://schemas.microsoft.com/office/drawing/2010/main" val="0"/>
                        </a:ext>
                      </a:extLst>
                    </a:blip>
                    <a:srcRect l="6583" t="48235" r="55183" b="11563"/>
                    <a:stretch>
                      <a:fillRect/>
                    </a:stretch>
                  </pic:blipFill>
                  <pic:spPr bwMode="auto">
                    <a:xfrm>
                      <a:off x="0" y="0"/>
                      <a:ext cx="1654175" cy="1359535"/>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Enjabonar, aclarar con abundante agua y secar a fondo, realizando fricciones firmes pero suaves con movimientos circulares. Evite enjabonar en exceso al paciente porque después costará más aclarar, y pueden quedar restos de jabón que produzcan irritaciones en la piel.</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 xml:space="preserve">Seguir el orden establecido en el apartado (5) y destapar sólo la zona correspondiente. </w:t>
      </w:r>
    </w:p>
    <w:tbl>
      <w:tblPr>
        <w:tblStyle w:val="Tablaconcuadrcula"/>
        <w:tblW w:w="0" w:type="auto"/>
        <w:tblInd w:w="2088" w:type="dxa"/>
        <w:tblLook w:val="01E0" w:firstRow="1" w:lastRow="1" w:firstColumn="1" w:lastColumn="1" w:noHBand="0" w:noVBand="0"/>
      </w:tblPr>
      <w:tblGrid>
        <w:gridCol w:w="6632"/>
      </w:tblGrid>
      <w:tr w:rsidR="00BC52A2" w:rsidRPr="009D2B6A">
        <w:tc>
          <w:tcPr>
            <w:tcW w:w="7488" w:type="dxa"/>
            <w:shd w:val="clear" w:color="auto" w:fill="E0E0E0"/>
          </w:tcPr>
          <w:p w:rsidR="00BC52A2" w:rsidRPr="009D2B6A" w:rsidRDefault="00BC52A2" w:rsidP="009D2B6A">
            <w:pPr>
              <w:pStyle w:val="PrrafoNormal"/>
              <w:ind w:left="0" w:right="0"/>
              <w:rPr>
                <w:b/>
                <w:u w:val="single"/>
              </w:rPr>
            </w:pPr>
            <w:r w:rsidRPr="009D2B6A">
              <w:rPr>
                <w:b/>
                <w:u w:val="single"/>
              </w:rPr>
              <w:t xml:space="preserve">RECUERDE </w:t>
            </w:r>
          </w:p>
          <w:p w:rsidR="00BC52A2" w:rsidRPr="009D2B6A" w:rsidRDefault="00BC52A2" w:rsidP="009D2B6A">
            <w:pPr>
              <w:pStyle w:val="PrrafoNormal"/>
              <w:ind w:left="0" w:right="0"/>
              <w:rPr>
                <w:highlight w:val="cyan"/>
              </w:rPr>
            </w:pPr>
            <w:r w:rsidRPr="009D2B6A">
              <w:t xml:space="preserve">Insistir en los espacios interdigitales, en la zona submamaria (si es mujer), en la zona umbilical y en los espacios inguinales. </w:t>
            </w:r>
          </w:p>
        </w:tc>
      </w:tr>
    </w:tbl>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 xml:space="preserve">Colocar al paciente en decúbito lateral, procediendo al lavado y secado de espalda y zona perianal. Al mismo tiempo, observar  especialmente las zonas de mayor presión. </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Aplicar crema hidratante masajeando a la vez.</w:t>
      </w:r>
      <w:r>
        <w:rPr>
          <w:rFonts w:ascii="Arial" w:hAnsi="Arial" w:cs="Arial"/>
          <w:bCs/>
          <w:sz w:val="22"/>
          <w:szCs w:val="22"/>
        </w:rPr>
        <w:t xml:space="preserve"> </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Cambiar la ropa de la cama.</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Vestir al paciente con pijama o camisón.</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Peinarlo y perfumarlo con la colonia.</w:t>
      </w:r>
    </w:p>
    <w:p w:rsidR="00BC52A2" w:rsidRDefault="00BC52A2" w:rsidP="004D3C2C">
      <w:pPr>
        <w:numPr>
          <w:ilvl w:val="0"/>
          <w:numId w:val="7"/>
        </w:numPr>
        <w:spacing w:line="360" w:lineRule="auto"/>
        <w:jc w:val="both"/>
        <w:rPr>
          <w:rFonts w:ascii="Arial" w:hAnsi="Arial" w:cs="Arial"/>
          <w:sz w:val="22"/>
          <w:szCs w:val="22"/>
        </w:rPr>
      </w:pPr>
      <w:r>
        <w:rPr>
          <w:rFonts w:ascii="Arial" w:hAnsi="Arial" w:cs="Arial"/>
          <w:sz w:val="22"/>
          <w:szCs w:val="22"/>
        </w:rPr>
        <w:t xml:space="preserve">Dejar al paciente en una posición cómoda y proporcionarle el máximo bienestar. </w:t>
      </w:r>
    </w:p>
    <w:p w:rsidR="00BC52A2" w:rsidRDefault="00BC52A2" w:rsidP="00CF29CE">
      <w:pPr>
        <w:pStyle w:val="Ttulo3"/>
      </w:pPr>
      <w:bookmarkStart w:id="36" w:name="_Toc210111136"/>
      <w:r>
        <w:t>Baño corporal parcial:</w:t>
      </w:r>
      <w:bookmarkEnd w:id="36"/>
      <w:r>
        <w:tab/>
      </w:r>
      <w:r>
        <w:tab/>
      </w:r>
      <w:r>
        <w:tab/>
      </w:r>
      <w:r>
        <w:tab/>
      </w:r>
      <w:r>
        <w:tab/>
      </w:r>
    </w:p>
    <w:p w:rsidR="00BC52A2" w:rsidRDefault="00B215CF" w:rsidP="00CF29CE">
      <w:pPr>
        <w:pStyle w:val="PrrafoNormal"/>
      </w:pPr>
      <w:r>
        <w:rPr>
          <w:noProof/>
          <w:lang w:val="es-ES"/>
        </w:rPr>
        <w:drawing>
          <wp:anchor distT="0" distB="0" distL="114300" distR="114300" simplePos="0" relativeHeight="251643904" behindDoc="0" locked="0" layoutInCell="1" allowOverlap="1">
            <wp:simplePos x="0" y="0"/>
            <wp:positionH relativeFrom="column">
              <wp:posOffset>4476750</wp:posOffset>
            </wp:positionH>
            <wp:positionV relativeFrom="paragraph">
              <wp:posOffset>179070</wp:posOffset>
            </wp:positionV>
            <wp:extent cx="1201420" cy="1485900"/>
            <wp:effectExtent l="0" t="0" r="0" b="0"/>
            <wp:wrapSquare wrapText="bothSides"/>
            <wp:docPr id="30" name="Imagen 15" descr="http://www.dibujosparapintar.com/imagenes/nino_secandose_c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dibujosparapintar.com/imagenes/nino_secandose_cara.png"/>
                    <pic:cNvPicPr>
                      <a:picLocks noChangeAspect="1" noChangeArrowheads="1"/>
                    </pic:cNvPicPr>
                  </pic:nvPicPr>
                  <pic:blipFill>
                    <a:blip r:embed="rId17">
                      <a:clrChange>
                        <a:clrFrom>
                          <a:srgbClr val="FFFFFF"/>
                        </a:clrFrom>
                        <a:clrTo>
                          <a:srgbClr val="FFFFFF">
                            <a:alpha val="0"/>
                          </a:srgbClr>
                        </a:clrTo>
                      </a:clrChange>
                      <a:lum bright="-48000" contrast="-12000"/>
                      <a:extLst>
                        <a:ext uri="{28A0092B-C50C-407E-A947-70E740481C1C}">
                          <a14:useLocalDpi xmlns:a14="http://schemas.microsoft.com/office/drawing/2010/main" val="0"/>
                        </a:ext>
                      </a:extLst>
                    </a:blip>
                    <a:srcRect b="9955"/>
                    <a:stretch>
                      <a:fillRect/>
                    </a:stretch>
                  </pic:blipFill>
                  <pic:spPr bwMode="auto">
                    <a:xfrm>
                      <a:off x="0" y="0"/>
                      <a:ext cx="1201420" cy="1485900"/>
                    </a:xfrm>
                    <a:prstGeom prst="rect">
                      <a:avLst/>
                    </a:prstGeom>
                    <a:noFill/>
                  </pic:spPr>
                </pic:pic>
              </a:graphicData>
            </a:graphic>
            <wp14:sizeRelH relativeFrom="page">
              <wp14:pctWidth>0</wp14:pctWidth>
            </wp14:sizeRelH>
            <wp14:sizeRelV relativeFrom="page">
              <wp14:pctHeight>0</wp14:pctHeight>
            </wp14:sizeRelV>
          </wp:anchor>
        </w:drawing>
      </w:r>
      <w:r w:rsidR="00BC52A2">
        <w:t>Se aplican los mismos principios que para el baño en cama. Sin embargo, sólo se lavan aquellas partes que contienen suciedad, o que si se descuidan pueden provocar enfermedad, mal olor o incomodidad.</w:t>
      </w:r>
    </w:p>
    <w:p w:rsidR="00BC52A2" w:rsidRDefault="00BC52A2" w:rsidP="00CF29CE">
      <w:pPr>
        <w:pStyle w:val="PrrafoNormal"/>
      </w:pPr>
      <w:r>
        <w:t>Cuando el paciente se halle demasiado enfermo para tolerar un baño en cama completo es importante la realización de medidas mínimas de higiene: baño corporal parcial.</w:t>
      </w:r>
    </w:p>
    <w:p w:rsidR="00BC52A2" w:rsidRDefault="00BC52A2" w:rsidP="00CF29CE">
      <w:pPr>
        <w:pStyle w:val="Ttulo3"/>
      </w:pPr>
      <w:bookmarkStart w:id="37" w:name="_Toc210111137"/>
      <w:r>
        <w:lastRenderedPageBreak/>
        <w:t>Higiene del cabello</w:t>
      </w:r>
      <w:bookmarkEnd w:id="37"/>
    </w:p>
    <w:p w:rsidR="00BC52A2" w:rsidRDefault="00BC52A2" w:rsidP="00CF29CE">
      <w:pPr>
        <w:pStyle w:val="Ttulo4"/>
      </w:pPr>
      <w:bookmarkStart w:id="38" w:name="_Toc210111138"/>
      <w:r>
        <w:t>Objetivos específicos</w:t>
      </w:r>
      <w:bookmarkEnd w:id="38"/>
    </w:p>
    <w:p w:rsidR="00BC52A2" w:rsidRDefault="00BC52A2" w:rsidP="003A7B47">
      <w:pPr>
        <w:numPr>
          <w:ilvl w:val="0"/>
          <w:numId w:val="12"/>
        </w:numPr>
        <w:tabs>
          <w:tab w:val="clear" w:pos="2136"/>
        </w:tabs>
        <w:spacing w:line="360" w:lineRule="auto"/>
        <w:ind w:left="900"/>
        <w:jc w:val="both"/>
        <w:rPr>
          <w:rFonts w:ascii="Arial" w:hAnsi="Arial" w:cs="Arial"/>
          <w:color w:val="000080"/>
          <w:sz w:val="22"/>
          <w:szCs w:val="22"/>
        </w:rPr>
      </w:pPr>
      <w:r>
        <w:rPr>
          <w:rFonts w:ascii="Arial" w:hAnsi="Arial" w:cs="Arial"/>
          <w:sz w:val="22"/>
          <w:szCs w:val="22"/>
        </w:rPr>
        <w:t>Propiciar bienestar al paciente</w:t>
      </w:r>
    </w:p>
    <w:p w:rsidR="00BC52A2" w:rsidRPr="007757EC" w:rsidRDefault="00BC52A2" w:rsidP="003A7B47">
      <w:pPr>
        <w:numPr>
          <w:ilvl w:val="0"/>
          <w:numId w:val="12"/>
        </w:numPr>
        <w:tabs>
          <w:tab w:val="clear" w:pos="2136"/>
        </w:tabs>
        <w:spacing w:line="360" w:lineRule="auto"/>
        <w:ind w:left="900"/>
        <w:jc w:val="both"/>
        <w:rPr>
          <w:rFonts w:ascii="Arial" w:hAnsi="Arial" w:cs="Arial"/>
          <w:color w:val="000080"/>
          <w:sz w:val="22"/>
          <w:szCs w:val="22"/>
        </w:rPr>
      </w:pPr>
      <w:r>
        <w:rPr>
          <w:rFonts w:ascii="Arial" w:hAnsi="Arial" w:cs="Arial"/>
          <w:sz w:val="22"/>
          <w:szCs w:val="22"/>
        </w:rPr>
        <w:t xml:space="preserve">Evitar o combatir problemas como la pediculosis (La </w:t>
      </w:r>
      <w:r>
        <w:rPr>
          <w:rFonts w:ascii="Arial" w:hAnsi="Arial" w:cs="Arial"/>
          <w:bCs/>
          <w:sz w:val="22"/>
          <w:szCs w:val="22"/>
        </w:rPr>
        <w:t>pediculosis</w:t>
      </w:r>
      <w:r>
        <w:rPr>
          <w:rFonts w:ascii="Arial" w:hAnsi="Arial" w:cs="Arial"/>
          <w:sz w:val="22"/>
          <w:szCs w:val="22"/>
        </w:rPr>
        <w:t xml:space="preserve"> o infestación de “</w:t>
      </w:r>
      <w:r>
        <w:rPr>
          <w:rFonts w:ascii="Arial" w:hAnsi="Arial" w:cs="Arial"/>
          <w:i/>
          <w:sz w:val="22"/>
          <w:szCs w:val="22"/>
        </w:rPr>
        <w:t>piojo</w:t>
      </w:r>
      <w:r w:rsidRPr="008A209E">
        <w:rPr>
          <w:rFonts w:ascii="Arial" w:hAnsi="Arial" w:cs="Arial"/>
          <w:i/>
          <w:sz w:val="22"/>
          <w:szCs w:val="22"/>
        </w:rPr>
        <w:t>s</w:t>
      </w:r>
      <w:r>
        <w:rPr>
          <w:rFonts w:ascii="Arial" w:hAnsi="Arial" w:cs="Arial"/>
          <w:i/>
          <w:sz w:val="22"/>
          <w:szCs w:val="22"/>
        </w:rPr>
        <w:t>”</w:t>
      </w:r>
      <w:r>
        <w:rPr>
          <w:rFonts w:ascii="Arial" w:hAnsi="Arial" w:cs="Arial"/>
          <w:sz w:val="22"/>
          <w:szCs w:val="22"/>
        </w:rPr>
        <w:t xml:space="preserve"> del cuello cabelludo es un problema de salud consistente en la presencia de un insecto, el "</w:t>
      </w:r>
      <w:r>
        <w:rPr>
          <w:rFonts w:ascii="Arial" w:hAnsi="Arial" w:cs="Arial"/>
          <w:i/>
          <w:iCs/>
          <w:sz w:val="22"/>
          <w:szCs w:val="22"/>
        </w:rPr>
        <w:t>pedículus humanis capitis"</w:t>
      </w:r>
      <w:r>
        <w:rPr>
          <w:rFonts w:ascii="Arial" w:hAnsi="Arial" w:cs="Arial"/>
          <w:sz w:val="22"/>
          <w:szCs w:val="22"/>
        </w:rPr>
        <w:t xml:space="preserve">, en la cabeza). </w:t>
      </w:r>
    </w:p>
    <w:p w:rsidR="00BC52A2" w:rsidRDefault="00BC52A2" w:rsidP="003A7B47">
      <w:pPr>
        <w:numPr>
          <w:ilvl w:val="0"/>
          <w:numId w:val="12"/>
        </w:numPr>
        <w:tabs>
          <w:tab w:val="clear" w:pos="2136"/>
        </w:tabs>
        <w:spacing w:line="360" w:lineRule="auto"/>
        <w:ind w:left="900"/>
        <w:jc w:val="both"/>
        <w:rPr>
          <w:rFonts w:ascii="Arial" w:hAnsi="Arial" w:cs="Arial"/>
          <w:color w:val="000080"/>
          <w:sz w:val="22"/>
          <w:szCs w:val="22"/>
        </w:rPr>
      </w:pPr>
      <w:r>
        <w:rPr>
          <w:rFonts w:ascii="Arial" w:hAnsi="Arial" w:cs="Arial"/>
          <w:sz w:val="22"/>
          <w:szCs w:val="22"/>
          <w:u w:val="single"/>
        </w:rPr>
        <w:t>Detección</w:t>
      </w:r>
      <w:r>
        <w:rPr>
          <w:rFonts w:ascii="Arial" w:hAnsi="Arial" w:cs="Arial"/>
          <w:sz w:val="22"/>
          <w:szCs w:val="22"/>
        </w:rPr>
        <w:t>: Los parásitos adultos son difíciles de visualizar, aunque su búsqueda se ve facilitada si el cabello está húmedo, ya que los movimientos del parásito son más torpes. Las liendres ó huevos suelen estar localizadas en toda la zona de la nuca y detrás de las orejas. Se distinguen de la caspa porque los huevos están firmemente adheridos al pelo.</w:t>
      </w:r>
    </w:p>
    <w:p w:rsidR="00BC52A2" w:rsidRDefault="00BC52A2" w:rsidP="00CF29CE">
      <w:pPr>
        <w:pStyle w:val="Ttulo4"/>
      </w:pPr>
      <w:bookmarkStart w:id="39" w:name="_Toc210111139"/>
      <w:r>
        <w:t>Material</w:t>
      </w:r>
      <w:bookmarkEnd w:id="39"/>
    </w:p>
    <w:p w:rsidR="00BC52A2" w:rsidRDefault="00BC52A2" w:rsidP="003A7B47">
      <w:pPr>
        <w:numPr>
          <w:ilvl w:val="0"/>
          <w:numId w:val="13"/>
        </w:numPr>
        <w:tabs>
          <w:tab w:val="clear" w:pos="2136"/>
        </w:tabs>
        <w:spacing w:line="360" w:lineRule="auto"/>
        <w:ind w:left="900"/>
        <w:jc w:val="both"/>
        <w:rPr>
          <w:rFonts w:ascii="Arial" w:hAnsi="Arial" w:cs="Arial"/>
          <w:i/>
          <w:iCs/>
          <w:color w:val="333399"/>
          <w:sz w:val="22"/>
          <w:szCs w:val="22"/>
        </w:rPr>
      </w:pPr>
      <w:r>
        <w:rPr>
          <w:rFonts w:ascii="Arial" w:hAnsi="Arial" w:cs="Arial"/>
          <w:sz w:val="22"/>
          <w:szCs w:val="22"/>
        </w:rPr>
        <w:t>Palangana o lava cabezas (para recoger el agua)</w:t>
      </w:r>
    </w:p>
    <w:p w:rsidR="00BC52A2" w:rsidRDefault="00BC52A2" w:rsidP="003A7B47">
      <w:pPr>
        <w:numPr>
          <w:ilvl w:val="0"/>
          <w:numId w:val="13"/>
        </w:numPr>
        <w:tabs>
          <w:tab w:val="clear" w:pos="2136"/>
        </w:tabs>
        <w:spacing w:line="360" w:lineRule="auto"/>
        <w:ind w:left="900"/>
        <w:jc w:val="both"/>
        <w:rPr>
          <w:rFonts w:ascii="Arial" w:hAnsi="Arial" w:cs="Arial"/>
          <w:i/>
          <w:iCs/>
          <w:color w:val="333399"/>
          <w:sz w:val="22"/>
          <w:szCs w:val="22"/>
        </w:rPr>
      </w:pPr>
      <w:r>
        <w:rPr>
          <w:rFonts w:ascii="Arial" w:hAnsi="Arial" w:cs="Arial"/>
          <w:sz w:val="22"/>
          <w:szCs w:val="22"/>
        </w:rPr>
        <w:t>Agua a 37 º de temperatura (debe ser una temperatura adecuada para evitar quemaduras en el cuero cabelludo)</w:t>
      </w:r>
    </w:p>
    <w:p w:rsidR="00BC52A2" w:rsidRDefault="00BC52A2" w:rsidP="003A7B47">
      <w:pPr>
        <w:numPr>
          <w:ilvl w:val="0"/>
          <w:numId w:val="13"/>
        </w:numPr>
        <w:tabs>
          <w:tab w:val="clear" w:pos="2136"/>
        </w:tabs>
        <w:spacing w:line="360" w:lineRule="auto"/>
        <w:ind w:left="900"/>
        <w:jc w:val="both"/>
        <w:rPr>
          <w:rFonts w:ascii="Arial" w:hAnsi="Arial" w:cs="Arial"/>
          <w:i/>
          <w:iCs/>
          <w:color w:val="333399"/>
          <w:sz w:val="22"/>
          <w:szCs w:val="22"/>
        </w:rPr>
      </w:pPr>
      <w:r>
        <w:rPr>
          <w:rFonts w:ascii="Arial" w:hAnsi="Arial" w:cs="Arial"/>
          <w:sz w:val="22"/>
          <w:szCs w:val="22"/>
        </w:rPr>
        <w:t>Dos hules de plástico</w:t>
      </w:r>
    </w:p>
    <w:p w:rsidR="00BC52A2" w:rsidRPr="008A262F" w:rsidRDefault="00BC52A2" w:rsidP="003A7B47">
      <w:pPr>
        <w:numPr>
          <w:ilvl w:val="0"/>
          <w:numId w:val="13"/>
        </w:numPr>
        <w:tabs>
          <w:tab w:val="clear" w:pos="2136"/>
        </w:tabs>
        <w:spacing w:line="360" w:lineRule="auto"/>
        <w:ind w:left="900"/>
        <w:jc w:val="both"/>
        <w:rPr>
          <w:rFonts w:ascii="Arial" w:hAnsi="Arial" w:cs="Arial"/>
          <w:i/>
          <w:iCs/>
          <w:color w:val="333399"/>
          <w:sz w:val="22"/>
          <w:szCs w:val="22"/>
        </w:rPr>
      </w:pPr>
      <w:r>
        <w:rPr>
          <w:rFonts w:ascii="Arial" w:hAnsi="Arial" w:cs="Arial"/>
          <w:sz w:val="22"/>
          <w:szCs w:val="22"/>
        </w:rPr>
        <w:t>Champú</w:t>
      </w:r>
    </w:p>
    <w:p w:rsidR="00BC52A2" w:rsidRDefault="00BC52A2" w:rsidP="003A7B47">
      <w:pPr>
        <w:numPr>
          <w:ilvl w:val="0"/>
          <w:numId w:val="13"/>
        </w:numPr>
        <w:tabs>
          <w:tab w:val="clear" w:pos="2136"/>
        </w:tabs>
        <w:spacing w:line="360" w:lineRule="auto"/>
        <w:ind w:left="900"/>
        <w:jc w:val="both"/>
        <w:rPr>
          <w:rFonts w:ascii="Arial" w:hAnsi="Arial" w:cs="Arial"/>
          <w:i/>
          <w:iCs/>
          <w:color w:val="333399"/>
          <w:sz w:val="22"/>
          <w:szCs w:val="22"/>
        </w:rPr>
      </w:pPr>
      <w:r>
        <w:rPr>
          <w:rFonts w:ascii="Arial" w:hAnsi="Arial" w:cs="Arial"/>
          <w:sz w:val="22"/>
          <w:szCs w:val="22"/>
        </w:rPr>
        <w:t>Toallas</w:t>
      </w:r>
    </w:p>
    <w:p w:rsidR="00BC52A2" w:rsidRDefault="00BC52A2" w:rsidP="003A7B47">
      <w:pPr>
        <w:numPr>
          <w:ilvl w:val="0"/>
          <w:numId w:val="13"/>
        </w:numPr>
        <w:tabs>
          <w:tab w:val="clear" w:pos="2136"/>
        </w:tabs>
        <w:spacing w:line="360" w:lineRule="auto"/>
        <w:ind w:left="900"/>
        <w:jc w:val="both"/>
        <w:rPr>
          <w:rFonts w:ascii="Arial" w:hAnsi="Arial" w:cs="Arial"/>
          <w:sz w:val="22"/>
          <w:szCs w:val="22"/>
        </w:rPr>
      </w:pPr>
      <w:r>
        <w:rPr>
          <w:rFonts w:ascii="Arial" w:hAnsi="Arial" w:cs="Arial"/>
          <w:sz w:val="22"/>
          <w:szCs w:val="22"/>
        </w:rPr>
        <w:t>Peine; el cual debe ser individual para cada  paciente, de esta forma se evitará el riesgo de transmisión de infecciones.</w:t>
      </w:r>
    </w:p>
    <w:p w:rsidR="00BC52A2" w:rsidRDefault="00B215CF" w:rsidP="00CF29CE">
      <w:pPr>
        <w:pStyle w:val="Ttulo4"/>
      </w:pPr>
      <w:bookmarkStart w:id="40" w:name="_Toc210111140"/>
      <w:r>
        <w:rPr>
          <w:noProof/>
          <w:lang w:val="es-ES"/>
        </w:rPr>
        <w:drawing>
          <wp:anchor distT="0" distB="0" distL="114300" distR="114300" simplePos="0" relativeHeight="251646976" behindDoc="1" locked="0" layoutInCell="1" allowOverlap="1">
            <wp:simplePos x="0" y="0"/>
            <wp:positionH relativeFrom="column">
              <wp:posOffset>4343400</wp:posOffset>
            </wp:positionH>
            <wp:positionV relativeFrom="paragraph">
              <wp:posOffset>142240</wp:posOffset>
            </wp:positionV>
            <wp:extent cx="1943100" cy="1787525"/>
            <wp:effectExtent l="0" t="0" r="0" b="3175"/>
            <wp:wrapTight wrapText="bothSides">
              <wp:wrapPolygon edited="0">
                <wp:start x="0" y="0"/>
                <wp:lineTo x="0" y="21408"/>
                <wp:lineTo x="21388" y="21408"/>
                <wp:lineTo x="21388" y="460"/>
                <wp:lineTo x="21176" y="0"/>
                <wp:lineTo x="0" y="0"/>
              </wp:wrapPolygon>
            </wp:wrapTight>
            <wp:docPr id="2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clrChange>
                        <a:clrFrom>
                          <a:srgbClr val="FBFCFF"/>
                        </a:clrFrom>
                        <a:clrTo>
                          <a:srgbClr val="FBFCFF">
                            <a:alpha val="0"/>
                          </a:srgbClr>
                        </a:clrTo>
                      </a:clrChange>
                      <a:extLst>
                        <a:ext uri="{28A0092B-C50C-407E-A947-70E740481C1C}">
                          <a14:useLocalDpi xmlns:a14="http://schemas.microsoft.com/office/drawing/2010/main" val="0"/>
                        </a:ext>
                      </a:extLst>
                    </a:blip>
                    <a:srcRect l="8829" t="6274" r="7516" b="14395"/>
                    <a:stretch>
                      <a:fillRect/>
                    </a:stretch>
                  </pic:blipFill>
                  <pic:spPr bwMode="auto">
                    <a:xfrm>
                      <a:off x="0" y="0"/>
                      <a:ext cx="1943100" cy="1787525"/>
                    </a:xfrm>
                    <a:prstGeom prst="rect">
                      <a:avLst/>
                    </a:prstGeom>
                    <a:noFill/>
                  </pic:spPr>
                </pic:pic>
              </a:graphicData>
            </a:graphic>
            <wp14:sizeRelH relativeFrom="page">
              <wp14:pctWidth>0</wp14:pctWidth>
            </wp14:sizeRelH>
            <wp14:sizeRelV relativeFrom="page">
              <wp14:pctHeight>0</wp14:pctHeight>
            </wp14:sizeRelV>
          </wp:anchor>
        </w:drawing>
      </w:r>
      <w:r w:rsidR="00BC52A2">
        <w:t>Ejecución</w:t>
      </w:r>
      <w:bookmarkEnd w:id="40"/>
    </w:p>
    <w:p w:rsidR="00BC52A2" w:rsidRDefault="00BC52A2" w:rsidP="003A7B47">
      <w:pPr>
        <w:numPr>
          <w:ilvl w:val="0"/>
          <w:numId w:val="14"/>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Colocar el cabezal de la cama en un plano horizontal y retirar la almohada.</w:t>
      </w:r>
    </w:p>
    <w:p w:rsidR="00BC52A2" w:rsidRDefault="00BC52A2" w:rsidP="003A7B47">
      <w:pPr>
        <w:numPr>
          <w:ilvl w:val="0"/>
          <w:numId w:val="14"/>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Colocar al paciente en posición de decúbito supino, con la cabeza en el borde superior de la cama</w:t>
      </w:r>
    </w:p>
    <w:p w:rsidR="00BC52A2" w:rsidRDefault="00BC52A2" w:rsidP="003A7B47">
      <w:pPr>
        <w:numPr>
          <w:ilvl w:val="0"/>
          <w:numId w:val="14"/>
        </w:numPr>
        <w:tabs>
          <w:tab w:val="clear" w:pos="2136"/>
        </w:tabs>
        <w:spacing w:line="360" w:lineRule="auto"/>
        <w:ind w:left="900"/>
        <w:jc w:val="both"/>
        <w:rPr>
          <w:rFonts w:ascii="Arial" w:hAnsi="Arial" w:cs="Arial"/>
          <w:sz w:val="22"/>
          <w:szCs w:val="22"/>
        </w:rPr>
      </w:pPr>
      <w:r>
        <w:rPr>
          <w:rFonts w:ascii="Arial" w:hAnsi="Arial" w:cs="Arial"/>
          <w:sz w:val="22"/>
          <w:szCs w:val="22"/>
        </w:rPr>
        <w:t>Colocar los hules debajo de la cabeza y hombros del paciente y una toalla encima del hule, para así evitar que se moje la ropa de la cama.</w:t>
      </w:r>
    </w:p>
    <w:p w:rsidR="00BC52A2" w:rsidRDefault="00BC52A2" w:rsidP="003A7B47">
      <w:pPr>
        <w:numPr>
          <w:ilvl w:val="0"/>
          <w:numId w:val="14"/>
        </w:numPr>
        <w:tabs>
          <w:tab w:val="clear" w:pos="2136"/>
        </w:tabs>
        <w:spacing w:line="360" w:lineRule="auto"/>
        <w:ind w:left="900"/>
        <w:jc w:val="both"/>
        <w:rPr>
          <w:rFonts w:ascii="Arial" w:hAnsi="Arial" w:cs="Arial"/>
          <w:sz w:val="22"/>
          <w:szCs w:val="22"/>
        </w:rPr>
      </w:pPr>
      <w:r>
        <w:rPr>
          <w:rFonts w:ascii="Arial" w:hAnsi="Arial" w:cs="Arial"/>
          <w:sz w:val="22"/>
          <w:szCs w:val="22"/>
        </w:rPr>
        <w:t>Hacer un canal con el hule desde la cama hasta el recipiente o palangana para recoger el agua.</w:t>
      </w:r>
    </w:p>
    <w:p w:rsidR="00BC52A2" w:rsidRDefault="00BC52A2" w:rsidP="00CF29CE">
      <w:pPr>
        <w:pStyle w:val="Ttulo4"/>
      </w:pPr>
      <w:bookmarkStart w:id="41" w:name="_Toc210111141"/>
      <w:r>
        <w:t>Consideraciones</w:t>
      </w:r>
      <w:bookmarkEnd w:id="41"/>
    </w:p>
    <w:p w:rsidR="00BC52A2" w:rsidRDefault="00B215CF" w:rsidP="003A7B47">
      <w:pPr>
        <w:numPr>
          <w:ilvl w:val="0"/>
          <w:numId w:val="8"/>
        </w:numPr>
        <w:tabs>
          <w:tab w:val="clear" w:pos="2136"/>
        </w:tabs>
        <w:spacing w:line="360" w:lineRule="auto"/>
        <w:ind w:left="900"/>
        <w:jc w:val="both"/>
        <w:rPr>
          <w:rFonts w:ascii="Arial" w:hAnsi="Arial" w:cs="Arial"/>
          <w:sz w:val="22"/>
          <w:szCs w:val="22"/>
        </w:rPr>
      </w:pPr>
      <w:r>
        <w:rPr>
          <w:noProof/>
          <w:lang w:val="es-ES"/>
        </w:rPr>
        <w:lastRenderedPageBreak/>
        <w:drawing>
          <wp:anchor distT="0" distB="0" distL="114300" distR="114300" simplePos="0" relativeHeight="251651072" behindDoc="1" locked="0" layoutInCell="1" allowOverlap="1">
            <wp:simplePos x="0" y="0"/>
            <wp:positionH relativeFrom="column">
              <wp:posOffset>4533900</wp:posOffset>
            </wp:positionH>
            <wp:positionV relativeFrom="paragraph">
              <wp:posOffset>342900</wp:posOffset>
            </wp:positionV>
            <wp:extent cx="1261110" cy="1689735"/>
            <wp:effectExtent l="0" t="0" r="0" b="5715"/>
            <wp:wrapTight wrapText="bothSides">
              <wp:wrapPolygon edited="0">
                <wp:start x="0" y="0"/>
                <wp:lineTo x="0" y="21430"/>
                <wp:lineTo x="21208" y="21430"/>
                <wp:lineTo x="21208" y="0"/>
                <wp:lineTo x="0" y="0"/>
              </wp:wrapPolygon>
            </wp:wrapTight>
            <wp:docPr id="28" name="Imagen 17" descr="Niños pentinándose el pe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iños pentinándose el pel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1110" cy="1689735"/>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Peinar y cepillar el cabello antes de mojarlo para desenredarlo y así evitar que se quiebre.</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Colocar una toalla en torno al cuello y hombros del paciente para que el agua no se escurra por todo el cuerpo.</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Mojar el cabello y aplicar el champú.</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 xml:space="preserve">Frotar y dar un masaje realizando movimientos circulares y suaves con las yemas de los dedos en todo el cuero cabelludo, empezando por la zona frontal y siguiendo hacia atrás. </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Aclarar el cabello a fondo para retirar los restos de champú.</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Escurrir toda el agua posible del cabello con las manos.</w:t>
      </w:r>
    </w:p>
    <w:p w:rsidR="00BC52A2" w:rsidRDefault="00BC52A2" w:rsidP="003A7B47">
      <w:pPr>
        <w:numPr>
          <w:ilvl w:val="0"/>
          <w:numId w:val="8"/>
        </w:numPr>
        <w:tabs>
          <w:tab w:val="clear" w:pos="2136"/>
        </w:tabs>
        <w:spacing w:line="360" w:lineRule="auto"/>
        <w:ind w:left="900"/>
        <w:jc w:val="both"/>
        <w:rPr>
          <w:rFonts w:ascii="Arial" w:hAnsi="Arial" w:cs="Arial"/>
          <w:sz w:val="22"/>
          <w:szCs w:val="22"/>
        </w:rPr>
      </w:pPr>
      <w:r>
        <w:rPr>
          <w:rFonts w:ascii="Arial" w:hAnsi="Arial" w:cs="Arial"/>
          <w:sz w:val="22"/>
          <w:szCs w:val="22"/>
        </w:rPr>
        <w:t>Secarlo con una toalla, peinarlo teniendo en cuenta que el paciente no experimente dolor al hacerlo, y secarlo con el secador.</w:t>
      </w:r>
    </w:p>
    <w:p w:rsidR="00BC52A2" w:rsidRDefault="00BC52A2" w:rsidP="00CF29CE">
      <w:pPr>
        <w:pStyle w:val="Ttulo3"/>
      </w:pPr>
      <w:bookmarkStart w:id="42" w:name="_Toc210111142"/>
      <w:r>
        <w:t>Higiene ocular</w:t>
      </w:r>
      <w:bookmarkEnd w:id="42"/>
    </w:p>
    <w:p w:rsidR="00BC52A2" w:rsidRDefault="00BC52A2" w:rsidP="00C84298">
      <w:pPr>
        <w:pStyle w:val="PrrafoNormal"/>
      </w:pPr>
      <w:r>
        <w:t>Las enfermedades que afectan los párpados provocan secreciones y costras perjudiciales.</w:t>
      </w:r>
    </w:p>
    <w:p w:rsidR="00BC52A2" w:rsidRDefault="00BC52A2" w:rsidP="00CF29CE">
      <w:pPr>
        <w:pStyle w:val="Ttulo4"/>
        <w:rPr>
          <w:rFonts w:eastAsia="Arial Unicode MS"/>
          <w:bCs/>
          <w:color w:val="000000"/>
        </w:rPr>
      </w:pPr>
      <w:bookmarkStart w:id="43" w:name="_Toc210111143"/>
      <w:r>
        <w:t>Objetivos específicos</w:t>
      </w:r>
      <w:bookmarkEnd w:id="43"/>
    </w:p>
    <w:p w:rsidR="00BC52A2" w:rsidRDefault="00BC52A2" w:rsidP="003A7B47">
      <w:pPr>
        <w:pStyle w:val="Sangradetextonormal"/>
        <w:numPr>
          <w:ilvl w:val="0"/>
          <w:numId w:val="9"/>
        </w:numPr>
        <w:tabs>
          <w:tab w:val="clear" w:pos="1260"/>
        </w:tabs>
        <w:spacing w:line="360" w:lineRule="auto"/>
        <w:ind w:left="900"/>
        <w:jc w:val="both"/>
        <w:rPr>
          <w:rFonts w:ascii="Arial" w:hAnsi="Arial" w:cs="Arial"/>
          <w:sz w:val="22"/>
          <w:szCs w:val="22"/>
        </w:rPr>
      </w:pPr>
      <w:r>
        <w:rPr>
          <w:rFonts w:ascii="Arial" w:hAnsi="Arial" w:cs="Arial"/>
          <w:sz w:val="22"/>
          <w:szCs w:val="22"/>
        </w:rPr>
        <w:t>Eliminar las secreciones y posibles supuraciones oculares.</w:t>
      </w:r>
    </w:p>
    <w:p w:rsidR="00BC52A2" w:rsidRDefault="00BC52A2" w:rsidP="003A7B47">
      <w:pPr>
        <w:numPr>
          <w:ilvl w:val="0"/>
          <w:numId w:val="9"/>
        </w:numPr>
        <w:tabs>
          <w:tab w:val="clear" w:pos="1260"/>
        </w:tabs>
        <w:spacing w:line="360" w:lineRule="auto"/>
        <w:ind w:left="900"/>
        <w:jc w:val="both"/>
        <w:rPr>
          <w:rFonts w:ascii="Arial" w:hAnsi="Arial" w:cs="Arial"/>
          <w:color w:val="000000"/>
          <w:sz w:val="22"/>
          <w:szCs w:val="22"/>
        </w:rPr>
      </w:pPr>
      <w:r>
        <w:rPr>
          <w:rFonts w:ascii="Arial" w:hAnsi="Arial" w:cs="Arial"/>
          <w:color w:val="000000"/>
          <w:sz w:val="22"/>
          <w:szCs w:val="22"/>
        </w:rPr>
        <w:t>Prevenir la lesión e infección ocular.</w:t>
      </w:r>
      <w:r w:rsidR="00B215CF">
        <w:rPr>
          <w:noProof/>
          <w:lang w:val="es-ES"/>
        </w:rPr>
        <w:drawing>
          <wp:anchor distT="0" distB="0" distL="114300" distR="114300" simplePos="0" relativeHeight="251642880" behindDoc="1" locked="0" layoutInCell="1" allowOverlap="1">
            <wp:simplePos x="0" y="0"/>
            <wp:positionH relativeFrom="column">
              <wp:posOffset>4343400</wp:posOffset>
            </wp:positionH>
            <wp:positionV relativeFrom="paragraph">
              <wp:posOffset>153035</wp:posOffset>
            </wp:positionV>
            <wp:extent cx="1600200" cy="1091565"/>
            <wp:effectExtent l="0" t="0" r="0" b="0"/>
            <wp:wrapTight wrapText="bothSides">
              <wp:wrapPolygon edited="0">
                <wp:start x="0" y="0"/>
                <wp:lineTo x="0" y="21110"/>
                <wp:lineTo x="21343" y="21110"/>
                <wp:lineTo x="21343" y="0"/>
                <wp:lineTo x="0" y="0"/>
              </wp:wrapPolygon>
            </wp:wrapTight>
            <wp:docPr id="18" name="Imagen 18" descr="Oj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jo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0200" cy="1091565"/>
                    </a:xfrm>
                    <a:prstGeom prst="rect">
                      <a:avLst/>
                    </a:prstGeom>
                    <a:noFill/>
                  </pic:spPr>
                </pic:pic>
              </a:graphicData>
            </a:graphic>
            <wp14:sizeRelH relativeFrom="page">
              <wp14:pctWidth>0</wp14:pctWidth>
            </wp14:sizeRelH>
            <wp14:sizeRelV relativeFrom="page">
              <wp14:pctHeight>0</wp14:pctHeight>
            </wp14:sizeRelV>
          </wp:anchor>
        </w:drawing>
      </w:r>
    </w:p>
    <w:p w:rsidR="00BC52A2" w:rsidRDefault="00BC52A2" w:rsidP="00CF29CE">
      <w:pPr>
        <w:pStyle w:val="Ttulo4"/>
      </w:pPr>
      <w:bookmarkStart w:id="44" w:name="_Toc210111144"/>
      <w:r>
        <w:t>Material</w:t>
      </w:r>
      <w:bookmarkEnd w:id="44"/>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Batea</w:t>
      </w:r>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Gasas estériles.</w:t>
      </w:r>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Suero fisiológico</w:t>
      </w:r>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Toalla</w:t>
      </w:r>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Jeringa</w:t>
      </w:r>
    </w:p>
    <w:p w:rsidR="00BC52A2" w:rsidRDefault="00BC52A2" w:rsidP="003A7B47">
      <w:pPr>
        <w:numPr>
          <w:ilvl w:val="0"/>
          <w:numId w:val="10"/>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Para cuidados adicionales: pomada epitelizante, lágrimas artificiales y esparadrapo antialérgico.</w:t>
      </w:r>
    </w:p>
    <w:p w:rsidR="00BC52A2" w:rsidRDefault="00BC52A2" w:rsidP="00CF29CE">
      <w:pPr>
        <w:pStyle w:val="Ttulo4"/>
      </w:pPr>
      <w:bookmarkStart w:id="45" w:name="_Toc210111145"/>
      <w:r>
        <w:t>Ejecución</w:t>
      </w:r>
      <w:bookmarkEnd w:id="45"/>
    </w:p>
    <w:p w:rsidR="00BC52A2" w:rsidRDefault="00BC52A2" w:rsidP="003A7B47">
      <w:pPr>
        <w:pStyle w:val="Textoindependiente"/>
        <w:numPr>
          <w:ilvl w:val="0"/>
          <w:numId w:val="11"/>
        </w:numPr>
        <w:tabs>
          <w:tab w:val="clear" w:pos="2136"/>
        </w:tabs>
        <w:spacing w:after="0" w:line="360" w:lineRule="auto"/>
        <w:ind w:left="900"/>
        <w:jc w:val="both"/>
        <w:rPr>
          <w:rFonts w:ascii="Arial" w:hAnsi="Arial" w:cs="Arial"/>
          <w:sz w:val="22"/>
          <w:szCs w:val="22"/>
        </w:rPr>
      </w:pPr>
      <w:r>
        <w:rPr>
          <w:rFonts w:ascii="Arial" w:hAnsi="Arial" w:cs="Arial"/>
          <w:sz w:val="22"/>
          <w:szCs w:val="22"/>
        </w:rPr>
        <w:t>Observar la presencia de edemas, enrojecimientos u otras lesiones en la conjuntiva y párpados. Se deben inspeccionar todas las estructuras externas del ojo por si hay signos de inflamación, drenado excesivo, costras u otras anomalías visibles.</w:t>
      </w:r>
    </w:p>
    <w:p w:rsidR="00BC52A2" w:rsidRDefault="00BC52A2" w:rsidP="003A7B47">
      <w:pPr>
        <w:pStyle w:val="Textoindependiente"/>
        <w:numPr>
          <w:ilvl w:val="0"/>
          <w:numId w:val="11"/>
        </w:numPr>
        <w:tabs>
          <w:tab w:val="clear" w:pos="2136"/>
        </w:tabs>
        <w:spacing w:after="0" w:line="360" w:lineRule="auto"/>
        <w:ind w:left="900"/>
        <w:jc w:val="both"/>
        <w:rPr>
          <w:rFonts w:ascii="Arial" w:hAnsi="Arial" w:cs="Arial"/>
          <w:sz w:val="22"/>
          <w:szCs w:val="22"/>
        </w:rPr>
      </w:pPr>
      <w:r>
        <w:rPr>
          <w:rFonts w:ascii="Arial" w:hAnsi="Arial" w:cs="Arial"/>
          <w:sz w:val="22"/>
          <w:szCs w:val="22"/>
        </w:rPr>
        <w:lastRenderedPageBreak/>
        <w:t>Cargar la jeringa con el suero fisiológico.</w:t>
      </w:r>
    </w:p>
    <w:p w:rsidR="00BC52A2" w:rsidRDefault="00BC52A2" w:rsidP="003A7B47">
      <w:pPr>
        <w:numPr>
          <w:ilvl w:val="0"/>
          <w:numId w:val="11"/>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Observar secreciones secas en las pestañas en cuyo caso hay que mojarlas con el suero para reblandecerlas y así evitar dolor.</w:t>
      </w:r>
    </w:p>
    <w:p w:rsidR="00BC52A2" w:rsidRDefault="00BC52A2" w:rsidP="003A7B47">
      <w:pPr>
        <w:numPr>
          <w:ilvl w:val="0"/>
          <w:numId w:val="11"/>
        </w:numPr>
        <w:tabs>
          <w:tab w:val="clear" w:pos="2136"/>
        </w:tabs>
        <w:spacing w:line="360" w:lineRule="auto"/>
        <w:ind w:left="900"/>
        <w:jc w:val="both"/>
        <w:rPr>
          <w:rFonts w:ascii="Arial" w:hAnsi="Arial" w:cs="Arial"/>
          <w:color w:val="000000"/>
          <w:sz w:val="22"/>
          <w:szCs w:val="22"/>
        </w:rPr>
      </w:pPr>
      <w:r>
        <w:rPr>
          <w:rFonts w:ascii="Arial" w:hAnsi="Arial" w:cs="Arial"/>
          <w:color w:val="000000"/>
          <w:sz w:val="22"/>
          <w:szCs w:val="22"/>
        </w:rPr>
        <w:t xml:space="preserve">Separar los párpados con los dedos y aplicar el suero en el ángulo interno, para que así el líquido fluya a través de la córnea hacia el ángulo externo del ojo evitando </w:t>
      </w:r>
      <w:r w:rsidRPr="000E6108">
        <w:rPr>
          <w:rFonts w:ascii="Arial" w:hAnsi="Arial" w:cs="Arial"/>
          <w:color w:val="000000"/>
          <w:sz w:val="22"/>
          <w:szCs w:val="22"/>
          <w:u w:val="single"/>
        </w:rPr>
        <w:t>que las infecciones se trasladen</w:t>
      </w:r>
      <w:r>
        <w:rPr>
          <w:rFonts w:ascii="Arial" w:hAnsi="Arial" w:cs="Arial"/>
          <w:color w:val="000000"/>
          <w:sz w:val="22"/>
          <w:szCs w:val="22"/>
        </w:rPr>
        <w:t xml:space="preserve"> hacia el lagrimal.</w:t>
      </w:r>
    </w:p>
    <w:p w:rsidR="00BC52A2" w:rsidRPr="001C74F3" w:rsidRDefault="00BC52A2" w:rsidP="003A7B47">
      <w:pPr>
        <w:pStyle w:val="Sangra2detindependiente"/>
        <w:numPr>
          <w:ilvl w:val="0"/>
          <w:numId w:val="11"/>
        </w:numPr>
        <w:tabs>
          <w:tab w:val="clear" w:pos="2136"/>
        </w:tabs>
        <w:spacing w:after="0" w:line="360" w:lineRule="auto"/>
        <w:ind w:left="900"/>
        <w:jc w:val="both"/>
        <w:rPr>
          <w:rFonts w:ascii="Arial" w:eastAsia="Arial Unicode MS" w:hAnsi="Arial" w:cs="Arial"/>
          <w:vanish/>
          <w:sz w:val="22"/>
          <w:szCs w:val="22"/>
        </w:rPr>
      </w:pPr>
      <w:r>
        <w:rPr>
          <w:rFonts w:ascii="Arial" w:hAnsi="Arial" w:cs="Arial"/>
          <w:sz w:val="22"/>
          <w:szCs w:val="22"/>
        </w:rPr>
        <w:t>Cerrar los párpados y secarlos con la gasa para evitar que el paciente se frote los ojos al notarlos húmedos.</w:t>
      </w:r>
    </w:p>
    <w:p w:rsidR="00BC52A2" w:rsidRDefault="00BC52A2" w:rsidP="001C74F3">
      <w:pPr>
        <w:pStyle w:val="Sangra2detindependiente"/>
        <w:spacing w:after="0" w:line="360" w:lineRule="auto"/>
        <w:jc w:val="both"/>
        <w:rPr>
          <w:rFonts w:ascii="Arial" w:hAnsi="Arial" w:cs="Arial"/>
          <w:sz w:val="22"/>
          <w:szCs w:val="22"/>
        </w:rPr>
      </w:pPr>
    </w:p>
    <w:p w:rsidR="00BC52A2" w:rsidRPr="001C74F3" w:rsidRDefault="00BC52A2" w:rsidP="001C74F3">
      <w:pPr>
        <w:pStyle w:val="Sangra2detindependiente"/>
        <w:spacing w:after="0" w:line="360" w:lineRule="auto"/>
        <w:jc w:val="both"/>
        <w:rPr>
          <w:rFonts w:ascii="Arial" w:eastAsia="Arial Unicode MS" w:hAnsi="Arial" w:cs="Arial"/>
          <w:vanish/>
          <w:sz w:val="22"/>
          <w:szCs w:val="22"/>
        </w:rPr>
      </w:pPr>
    </w:p>
    <w:p w:rsidR="00BC52A2" w:rsidRDefault="00BC52A2" w:rsidP="001C74F3">
      <w:pPr>
        <w:pStyle w:val="Sangra2detindependiente"/>
        <w:spacing w:after="0" w:line="360" w:lineRule="auto"/>
        <w:ind w:left="540"/>
        <w:jc w:val="both"/>
        <w:rPr>
          <w:rFonts w:ascii="Arial" w:eastAsia="Arial Unicode MS" w:hAnsi="Arial" w:cs="Arial"/>
          <w:vanish/>
          <w:sz w:val="22"/>
          <w:szCs w:val="22"/>
        </w:rPr>
      </w:pPr>
    </w:p>
    <w:p w:rsidR="00BC52A2" w:rsidRPr="00B25298" w:rsidRDefault="00B215CF" w:rsidP="00CF29CE">
      <w:pPr>
        <w:pStyle w:val="Ttulo3"/>
      </w:pPr>
      <w:bookmarkStart w:id="46" w:name="_Toc210111146"/>
      <w:r>
        <w:rPr>
          <w:noProof/>
          <w:lang w:val="es-ES"/>
        </w:rPr>
        <w:drawing>
          <wp:anchor distT="0" distB="0" distL="114300" distR="114300" simplePos="0" relativeHeight="251640832" behindDoc="1" locked="0" layoutInCell="1" allowOverlap="0">
            <wp:simplePos x="0" y="0"/>
            <wp:positionH relativeFrom="column">
              <wp:posOffset>4000500</wp:posOffset>
            </wp:positionH>
            <wp:positionV relativeFrom="paragraph">
              <wp:posOffset>147955</wp:posOffset>
            </wp:positionV>
            <wp:extent cx="2168525" cy="1519555"/>
            <wp:effectExtent l="0" t="0" r="3175" b="4445"/>
            <wp:wrapTight wrapText="bothSides">
              <wp:wrapPolygon edited="0">
                <wp:start x="0" y="0"/>
                <wp:lineTo x="0" y="21392"/>
                <wp:lineTo x="21442" y="21392"/>
                <wp:lineTo x="21442" y="0"/>
                <wp:lineTo x="0" y="0"/>
              </wp:wrapPolygon>
            </wp:wrapTight>
            <wp:docPr id="19" name="Imagen 19" descr="Anatomía 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natomía oral"/>
                    <pic:cNvPicPr>
                      <a:picLocks noChangeAspect="1" noChangeArrowheads="1"/>
                    </pic:cNvPicPr>
                  </pic:nvPicPr>
                  <pic:blipFill>
                    <a:blip r:embed="rId21">
                      <a:grayscl/>
                      <a:extLst>
                        <a:ext uri="{28A0092B-C50C-407E-A947-70E740481C1C}">
                          <a14:useLocalDpi xmlns:a14="http://schemas.microsoft.com/office/drawing/2010/main" val="0"/>
                        </a:ext>
                      </a:extLst>
                    </a:blip>
                    <a:srcRect b="7440"/>
                    <a:stretch>
                      <a:fillRect/>
                    </a:stretch>
                  </pic:blipFill>
                  <pic:spPr bwMode="auto">
                    <a:xfrm>
                      <a:off x="0" y="0"/>
                      <a:ext cx="2168525" cy="1519555"/>
                    </a:xfrm>
                    <a:prstGeom prst="rect">
                      <a:avLst/>
                    </a:prstGeom>
                    <a:noFill/>
                  </pic:spPr>
                </pic:pic>
              </a:graphicData>
            </a:graphic>
            <wp14:sizeRelH relativeFrom="page">
              <wp14:pctWidth>0</wp14:pctWidth>
            </wp14:sizeRelH>
            <wp14:sizeRelV relativeFrom="page">
              <wp14:pctHeight>0</wp14:pctHeight>
            </wp14:sizeRelV>
          </wp:anchor>
        </w:drawing>
      </w:r>
      <w:r w:rsidR="00BC52A2">
        <w:t>Higiene bucal</w:t>
      </w:r>
      <w:bookmarkEnd w:id="46"/>
    </w:p>
    <w:p w:rsidR="00BC52A2" w:rsidRDefault="00BC52A2" w:rsidP="00C84298">
      <w:pPr>
        <w:pStyle w:val="PrrafoNormal"/>
      </w:pPr>
      <w:r>
        <w:t xml:space="preserve">La boca es </w:t>
      </w:r>
      <w:r w:rsidRPr="000E6108">
        <w:rPr>
          <w:u w:val="single"/>
        </w:rPr>
        <w:t>el inicio de la</w:t>
      </w:r>
      <w:r>
        <w:t xml:space="preserve"> vía digestiva y también actúa como vía respiratoria; </w:t>
      </w:r>
      <w:r w:rsidRPr="005F59BA">
        <w:t xml:space="preserve">todas las enfermedades del cuerpo repercuten en ella y todas las enfermedades de la boca tienen un impacto en la salud integral. </w:t>
      </w:r>
      <w:r>
        <w:t>Los dientes son vitales para que una persona pueda consumir una dieta adecuada y una variedad de alimentos que lo mantengan saludable. La buena higiene oral previene muchos de los trastornos dentales y orales.</w:t>
      </w:r>
    </w:p>
    <w:p w:rsidR="00BC52A2" w:rsidRPr="00187920" w:rsidRDefault="00BC52A2" w:rsidP="00187920">
      <w:pPr>
        <w:pStyle w:val="PrrafoNormal"/>
        <w:pBdr>
          <w:top w:val="single" w:sz="4" w:space="1" w:color="auto"/>
          <w:left w:val="single" w:sz="4" w:space="4" w:color="auto"/>
          <w:bottom w:val="single" w:sz="4" w:space="1" w:color="auto"/>
          <w:right w:val="single" w:sz="4" w:space="4" w:color="auto"/>
        </w:pBdr>
        <w:shd w:val="clear" w:color="auto" w:fill="CCCCCC"/>
        <w:rPr>
          <w:b/>
          <w:u w:val="single"/>
        </w:rPr>
      </w:pPr>
      <w:r w:rsidRPr="00187920">
        <w:rPr>
          <w:b/>
          <w:u w:val="single"/>
        </w:rPr>
        <w:t xml:space="preserve">RECUERDE </w:t>
      </w:r>
    </w:p>
    <w:p w:rsidR="00BC52A2" w:rsidRPr="004012CC" w:rsidRDefault="00BC52A2" w:rsidP="00187920">
      <w:pPr>
        <w:pStyle w:val="PrrafoNormal"/>
        <w:pBdr>
          <w:top w:val="single" w:sz="4" w:space="1" w:color="auto"/>
          <w:left w:val="single" w:sz="4" w:space="4" w:color="auto"/>
          <w:bottom w:val="single" w:sz="4" w:space="1" w:color="auto"/>
          <w:right w:val="single" w:sz="4" w:space="4" w:color="auto"/>
        </w:pBdr>
        <w:shd w:val="clear" w:color="auto" w:fill="CCCCCC"/>
      </w:pPr>
      <w:r>
        <w:t>T</w:t>
      </w:r>
      <w:r w:rsidRPr="005F59BA">
        <w:t>odas las enfermedades del cuerpo repercuten en ella y todas las enfermedades de la boca tienen un impacto en la salud integral</w:t>
      </w:r>
    </w:p>
    <w:p w:rsidR="00BC52A2" w:rsidRDefault="00BC52A2" w:rsidP="00CF29CE">
      <w:pPr>
        <w:pStyle w:val="Ttulo4"/>
        <w:rPr>
          <w:color w:val="000080"/>
        </w:rPr>
      </w:pPr>
      <w:bookmarkStart w:id="47" w:name="_Toc210111147"/>
      <w:r>
        <w:t>Objetivos</w:t>
      </w:r>
      <w:bookmarkEnd w:id="47"/>
    </w:p>
    <w:p w:rsidR="00BC52A2" w:rsidRDefault="00BC52A2" w:rsidP="005F59BA">
      <w:pPr>
        <w:numPr>
          <w:ilvl w:val="0"/>
          <w:numId w:val="15"/>
        </w:numPr>
        <w:tabs>
          <w:tab w:val="clear" w:pos="2136"/>
          <w:tab w:val="num" w:pos="900"/>
        </w:tabs>
        <w:spacing w:line="360" w:lineRule="auto"/>
        <w:ind w:left="900"/>
        <w:jc w:val="both"/>
        <w:rPr>
          <w:rFonts w:ascii="Arial" w:hAnsi="Arial" w:cs="Arial"/>
          <w:color w:val="000080"/>
          <w:sz w:val="22"/>
          <w:szCs w:val="22"/>
        </w:rPr>
      </w:pPr>
      <w:r>
        <w:rPr>
          <w:rFonts w:ascii="Arial" w:hAnsi="Arial" w:cs="Arial"/>
          <w:sz w:val="22"/>
          <w:szCs w:val="22"/>
        </w:rPr>
        <w:t>Prevenir al paciente de infecciones y/o enfermedades</w:t>
      </w:r>
    </w:p>
    <w:p w:rsidR="00BC52A2" w:rsidRDefault="00BC52A2" w:rsidP="003A7B47">
      <w:pPr>
        <w:numPr>
          <w:ilvl w:val="0"/>
          <w:numId w:val="15"/>
        </w:numPr>
        <w:tabs>
          <w:tab w:val="clear" w:pos="2136"/>
        </w:tabs>
        <w:spacing w:line="360" w:lineRule="auto"/>
        <w:ind w:left="900"/>
        <w:jc w:val="both"/>
        <w:rPr>
          <w:rFonts w:ascii="Arial" w:hAnsi="Arial" w:cs="Arial"/>
          <w:color w:val="000080"/>
          <w:sz w:val="22"/>
          <w:szCs w:val="22"/>
        </w:rPr>
      </w:pPr>
      <w:r>
        <w:rPr>
          <w:rFonts w:ascii="Arial" w:hAnsi="Arial" w:cs="Arial"/>
          <w:sz w:val="22"/>
          <w:szCs w:val="22"/>
        </w:rPr>
        <w:t>Mantener su mucosa bucal hidratada e intacta</w:t>
      </w:r>
    </w:p>
    <w:p w:rsidR="00BC52A2" w:rsidRDefault="00BC52A2" w:rsidP="003A7B47">
      <w:pPr>
        <w:numPr>
          <w:ilvl w:val="0"/>
          <w:numId w:val="15"/>
        </w:numPr>
        <w:tabs>
          <w:tab w:val="clear" w:pos="2136"/>
          <w:tab w:val="left" w:pos="900"/>
        </w:tabs>
        <w:spacing w:line="360" w:lineRule="auto"/>
        <w:ind w:left="900"/>
        <w:jc w:val="both"/>
        <w:rPr>
          <w:rFonts w:ascii="Arial" w:hAnsi="Arial" w:cs="Arial"/>
          <w:color w:val="000080"/>
          <w:sz w:val="22"/>
          <w:szCs w:val="22"/>
        </w:rPr>
      </w:pPr>
      <w:r>
        <w:rPr>
          <w:rFonts w:ascii="Arial" w:hAnsi="Arial" w:cs="Arial"/>
          <w:sz w:val="22"/>
          <w:szCs w:val="22"/>
        </w:rPr>
        <w:t>Proporcionarle la educación adecuada para que él mismo se pueda realizar una buena higiene bucal</w:t>
      </w:r>
      <w:r>
        <w:rPr>
          <w:rFonts w:ascii="Arial" w:hAnsi="Arial" w:cs="Arial"/>
          <w:color w:val="000080"/>
          <w:sz w:val="22"/>
          <w:szCs w:val="22"/>
        </w:rPr>
        <w:t>.</w:t>
      </w:r>
    </w:p>
    <w:p w:rsidR="00BC52A2" w:rsidRDefault="00BC52A2" w:rsidP="00CF29CE">
      <w:pPr>
        <w:pStyle w:val="Ttulo4"/>
      </w:pPr>
      <w:bookmarkStart w:id="48" w:name="_Toc210111148"/>
      <w:r>
        <w:t>Material</w:t>
      </w:r>
      <w:bookmarkEnd w:id="48"/>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Pasta dentífrica</w:t>
      </w:r>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Cepillo de dientes, que ha de ser de cerdas suaves, para evitar producir dolor, lesiones, y/o sangrado de las encías</w:t>
      </w:r>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Un vaso desechable</w:t>
      </w:r>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Agua</w:t>
      </w:r>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Una palangana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BC52A2"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Toallas</w:t>
      </w:r>
    </w:p>
    <w:p w:rsidR="00BC52A2" w:rsidRPr="004012CC" w:rsidRDefault="00BC52A2" w:rsidP="003A7B47">
      <w:pPr>
        <w:numPr>
          <w:ilvl w:val="0"/>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Gasas estériles</w:t>
      </w:r>
    </w:p>
    <w:p w:rsidR="00BC52A2" w:rsidRDefault="00BC52A2" w:rsidP="00CF29CE">
      <w:pPr>
        <w:pStyle w:val="Ttulo4"/>
        <w:rPr>
          <w:u w:val="single"/>
        </w:rPr>
      </w:pPr>
      <w:bookmarkStart w:id="49" w:name="_Toc210111149"/>
      <w:r>
        <w:lastRenderedPageBreak/>
        <w:t>Ejecución</w:t>
      </w:r>
      <w:bookmarkEnd w:id="49"/>
    </w:p>
    <w:p w:rsidR="00BC52A2" w:rsidRDefault="00BC52A2" w:rsidP="003A7B47">
      <w:pPr>
        <w:numPr>
          <w:ilvl w:val="1"/>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Preparar todo el material necesario al alcance, y explicarle al paciente la técnica de cepillado.</w:t>
      </w:r>
    </w:p>
    <w:p w:rsidR="00BC52A2" w:rsidRDefault="00B215CF" w:rsidP="003A7B47">
      <w:pPr>
        <w:numPr>
          <w:ilvl w:val="1"/>
          <w:numId w:val="16"/>
        </w:numPr>
        <w:tabs>
          <w:tab w:val="clear" w:pos="2136"/>
          <w:tab w:val="left" w:pos="900"/>
        </w:tabs>
        <w:spacing w:line="360" w:lineRule="auto"/>
        <w:ind w:left="900"/>
        <w:jc w:val="both"/>
        <w:rPr>
          <w:rFonts w:ascii="Arial" w:hAnsi="Arial" w:cs="Arial"/>
          <w:sz w:val="22"/>
          <w:szCs w:val="22"/>
        </w:rPr>
      </w:pPr>
      <w:r>
        <w:rPr>
          <w:noProof/>
          <w:lang w:val="es-ES"/>
        </w:rPr>
        <w:drawing>
          <wp:anchor distT="0" distB="0" distL="114300" distR="114300" simplePos="0" relativeHeight="251644928" behindDoc="1" locked="0" layoutInCell="1" allowOverlap="1">
            <wp:simplePos x="0" y="0"/>
            <wp:positionH relativeFrom="column">
              <wp:posOffset>3729990</wp:posOffset>
            </wp:positionH>
            <wp:positionV relativeFrom="paragraph">
              <wp:posOffset>306070</wp:posOffset>
            </wp:positionV>
            <wp:extent cx="2289175" cy="2476500"/>
            <wp:effectExtent l="0" t="0" r="0" b="0"/>
            <wp:wrapTight wrapText="bothSides">
              <wp:wrapPolygon edited="0">
                <wp:start x="0" y="0"/>
                <wp:lineTo x="0" y="7809"/>
                <wp:lineTo x="360" y="10634"/>
                <wp:lineTo x="0" y="11298"/>
                <wp:lineTo x="0" y="21434"/>
                <wp:lineTo x="539" y="21434"/>
                <wp:lineTo x="21390" y="21434"/>
                <wp:lineTo x="21390"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clrChange>
                        <a:clrFrom>
                          <a:srgbClr val="FCFBFF"/>
                        </a:clrFrom>
                        <a:clrTo>
                          <a:srgbClr val="FCFBFF">
                            <a:alpha val="0"/>
                          </a:srgbClr>
                        </a:clrTo>
                      </a:clrChange>
                      <a:lum bright="-6000"/>
                      <a:extLst>
                        <a:ext uri="{28A0092B-C50C-407E-A947-70E740481C1C}">
                          <a14:useLocalDpi xmlns:a14="http://schemas.microsoft.com/office/drawing/2010/main" val="0"/>
                        </a:ext>
                      </a:extLst>
                    </a:blip>
                    <a:srcRect l="51051" t="17180"/>
                    <a:stretch>
                      <a:fillRect/>
                    </a:stretch>
                  </pic:blipFill>
                  <pic:spPr bwMode="auto">
                    <a:xfrm>
                      <a:off x="0" y="0"/>
                      <a:ext cx="2289175" cy="247650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 xml:space="preserve">Cubrir al paciente con una toalla el tórax, para proteger la ropa y evitar que se moje o ensucie. </w:t>
      </w:r>
    </w:p>
    <w:p w:rsidR="00BC52A2" w:rsidRDefault="00BC52A2" w:rsidP="003A7B47">
      <w:pPr>
        <w:numPr>
          <w:ilvl w:val="1"/>
          <w:numId w:val="16"/>
        </w:numPr>
        <w:tabs>
          <w:tab w:val="clear" w:pos="2136"/>
          <w:tab w:val="left" w:pos="900"/>
        </w:tabs>
        <w:spacing w:line="360" w:lineRule="auto"/>
        <w:ind w:left="900"/>
        <w:jc w:val="both"/>
        <w:rPr>
          <w:rFonts w:ascii="Arial" w:hAnsi="Arial" w:cs="Arial"/>
          <w:sz w:val="22"/>
          <w:szCs w:val="22"/>
        </w:rPr>
      </w:pPr>
      <w:r>
        <w:rPr>
          <w:rFonts w:ascii="Arial" w:hAnsi="Arial" w:cs="Arial"/>
          <w:sz w:val="22"/>
          <w:szCs w:val="22"/>
        </w:rPr>
        <w:t>Realizar la higiene con movimientos hacia abajo para los dientes superiores, hacia arriba para los inferiores, y de adelante hacia atrás en las zonas masticadoras. De esta forma conseguiremos la higiene correcta al evitar que queden restos de suciedad entre las piezas dentarias.</w:t>
      </w:r>
    </w:p>
    <w:p w:rsidR="00BC52A2" w:rsidRDefault="00BC52A2" w:rsidP="003A7B47">
      <w:pPr>
        <w:numPr>
          <w:ilvl w:val="1"/>
          <w:numId w:val="16"/>
        </w:numPr>
        <w:tabs>
          <w:tab w:val="clear" w:pos="2136"/>
        </w:tabs>
        <w:spacing w:line="360" w:lineRule="auto"/>
        <w:ind w:left="900"/>
        <w:jc w:val="both"/>
        <w:rPr>
          <w:rFonts w:ascii="Arial" w:hAnsi="Arial" w:cs="Arial"/>
          <w:sz w:val="22"/>
          <w:szCs w:val="22"/>
        </w:rPr>
      </w:pPr>
      <w:r>
        <w:rPr>
          <w:rFonts w:ascii="Arial" w:hAnsi="Arial" w:cs="Arial"/>
          <w:sz w:val="22"/>
          <w:szCs w:val="22"/>
        </w:rPr>
        <w:t xml:space="preserve">Pedir al paciente que se enjuague la boca con agua, para eliminar las partículas de comida y exceso de dentífrico. </w:t>
      </w:r>
    </w:p>
    <w:p w:rsidR="00BC52A2" w:rsidRDefault="00BC52A2" w:rsidP="003A7B47">
      <w:pPr>
        <w:numPr>
          <w:ilvl w:val="1"/>
          <w:numId w:val="16"/>
        </w:numPr>
        <w:tabs>
          <w:tab w:val="clear" w:pos="2136"/>
        </w:tabs>
        <w:spacing w:line="360" w:lineRule="auto"/>
        <w:ind w:left="900"/>
        <w:jc w:val="both"/>
        <w:rPr>
          <w:rFonts w:ascii="Arial" w:hAnsi="Arial" w:cs="Arial"/>
          <w:sz w:val="22"/>
          <w:szCs w:val="22"/>
        </w:rPr>
      </w:pPr>
      <w:r>
        <w:rPr>
          <w:rFonts w:ascii="Arial" w:hAnsi="Arial" w:cs="Arial"/>
          <w:sz w:val="22"/>
          <w:szCs w:val="22"/>
        </w:rPr>
        <w:t>Por último proporcionarle una toalla para que se seque.</w:t>
      </w:r>
    </w:p>
    <w:p w:rsidR="00BC52A2" w:rsidRDefault="00B215CF" w:rsidP="00C84298">
      <w:pPr>
        <w:pStyle w:val="PrrafoNormal"/>
        <w:rPr>
          <w:b/>
          <w:bCs/>
          <w:color w:val="000000"/>
        </w:rPr>
      </w:pPr>
      <w:r>
        <w:rPr>
          <w:noProof/>
          <w:lang w:val="es-ES"/>
        </w:rPr>
        <w:drawing>
          <wp:anchor distT="0" distB="0" distL="114300" distR="114300" simplePos="0" relativeHeight="251653120" behindDoc="1" locked="0" layoutInCell="1" allowOverlap="1">
            <wp:simplePos x="0" y="0"/>
            <wp:positionH relativeFrom="column">
              <wp:posOffset>4114800</wp:posOffset>
            </wp:positionH>
            <wp:positionV relativeFrom="paragraph">
              <wp:posOffset>985520</wp:posOffset>
            </wp:positionV>
            <wp:extent cx="1581150" cy="1481455"/>
            <wp:effectExtent l="0" t="0" r="0" b="4445"/>
            <wp:wrapTight wrapText="bothSides">
              <wp:wrapPolygon edited="0">
                <wp:start x="0" y="0"/>
                <wp:lineTo x="0" y="21387"/>
                <wp:lineTo x="21340" y="21387"/>
                <wp:lineTo x="21340"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1150" cy="1481455"/>
                    </a:xfrm>
                    <a:prstGeom prst="rect">
                      <a:avLst/>
                    </a:prstGeom>
                    <a:noFill/>
                  </pic:spPr>
                </pic:pic>
              </a:graphicData>
            </a:graphic>
            <wp14:sizeRelH relativeFrom="page">
              <wp14:pctWidth>0</wp14:pctWidth>
            </wp14:sizeRelH>
            <wp14:sizeRelV relativeFrom="page">
              <wp14:pctHeight>0</wp14:pctHeight>
            </wp14:sizeRelV>
          </wp:anchor>
        </w:drawing>
      </w:r>
      <w:r w:rsidR="00BC52A2">
        <w:t xml:space="preserve">Si se trata de un </w:t>
      </w:r>
      <w:r w:rsidR="00BC52A2">
        <w:rPr>
          <w:b/>
        </w:rPr>
        <w:t>paciente inconsciente</w:t>
      </w:r>
      <w:r w:rsidR="00BC52A2">
        <w:t xml:space="preserve"> colocarle en decúbito lateral, o con la cabeza girada a un lado. Preparar un depresor de lengua y una torunda con una gasa y unas pinzas de Kocher, mojándola con un antiséptico bucal, limpiando toda </w:t>
      </w:r>
      <w:smartTag w:uri="urn:schemas-microsoft-com:office:smarttags" w:element="PersonName">
        <w:smartTagPr>
          <w:attr w:name="ProductID" w:val="la boca. Una"/>
        </w:smartTagPr>
        <w:r w:rsidR="00BC52A2">
          <w:t>la boca. Una</w:t>
        </w:r>
      </w:smartTag>
      <w:r w:rsidR="00BC52A2">
        <w:t xml:space="preserve"> vez terminado se secan los labios y se les aplican vaselina </w:t>
      </w:r>
      <w:r w:rsidR="00BC52A2">
        <w:rPr>
          <w:b/>
          <w:bCs/>
          <w:color w:val="000000"/>
        </w:rPr>
        <w:t xml:space="preserve"> </w:t>
      </w:r>
    </w:p>
    <w:p w:rsidR="00BC52A2" w:rsidRDefault="00BC52A2" w:rsidP="00EF0F84">
      <w:pPr>
        <w:pStyle w:val="Ttulo3"/>
        <w:rPr>
          <w:rFonts w:cs="Arial"/>
          <w:bCs/>
          <w:sz w:val="22"/>
          <w:szCs w:val="22"/>
        </w:rPr>
      </w:pPr>
      <w:bookmarkStart w:id="50" w:name="_Toc210111150"/>
      <w:r>
        <w:t>Higiene auditiva</w:t>
      </w:r>
      <w:bookmarkEnd w:id="50"/>
      <w:r>
        <w:tab/>
      </w:r>
    </w:p>
    <w:p w:rsidR="00BC52A2" w:rsidRDefault="00BC52A2" w:rsidP="00CF29CE">
      <w:pPr>
        <w:pStyle w:val="Ttulo4"/>
      </w:pPr>
      <w:bookmarkStart w:id="51" w:name="_Toc210111151"/>
      <w:r>
        <w:t>Objetivo específico</w:t>
      </w:r>
      <w:bookmarkEnd w:id="51"/>
    </w:p>
    <w:p w:rsidR="00BC52A2" w:rsidRDefault="00BC52A2" w:rsidP="003A7B47">
      <w:pPr>
        <w:numPr>
          <w:ilvl w:val="0"/>
          <w:numId w:val="20"/>
        </w:numPr>
        <w:tabs>
          <w:tab w:val="clear" w:pos="2484"/>
        </w:tabs>
        <w:spacing w:line="360" w:lineRule="auto"/>
        <w:ind w:left="900"/>
        <w:jc w:val="both"/>
        <w:rPr>
          <w:rFonts w:ascii="Arial" w:eastAsia="Arial Unicode MS" w:hAnsi="Arial" w:cs="Arial"/>
          <w:sz w:val="22"/>
          <w:szCs w:val="22"/>
        </w:rPr>
      </w:pPr>
      <w:r>
        <w:rPr>
          <w:rFonts w:ascii="Arial" w:hAnsi="Arial" w:cs="Arial"/>
          <w:sz w:val="22"/>
          <w:szCs w:val="22"/>
        </w:rPr>
        <w:t>Eliminar toda la suciedad que contenga el enfermo con el fin de prevenir cualquier tipo de infección que sea evitable.</w:t>
      </w:r>
    </w:p>
    <w:p w:rsidR="00BC52A2" w:rsidRDefault="00BC52A2" w:rsidP="00CF29CE">
      <w:pPr>
        <w:pStyle w:val="Ttulo4"/>
      </w:pPr>
      <w:bookmarkStart w:id="52" w:name="_Toc210111152"/>
      <w:r>
        <w:t>Material</w:t>
      </w:r>
      <w:bookmarkEnd w:id="52"/>
    </w:p>
    <w:p w:rsidR="00BC52A2" w:rsidRDefault="00BC52A2" w:rsidP="00C84298">
      <w:pPr>
        <w:pStyle w:val="VIETAS"/>
        <w:ind w:left="1260" w:hanging="540"/>
      </w:pPr>
      <w:r>
        <w:t>Gasa, algodón o bastoncillos.</w:t>
      </w:r>
    </w:p>
    <w:p w:rsidR="00BC52A2" w:rsidRDefault="00BC52A2" w:rsidP="00CF29CE">
      <w:pPr>
        <w:pStyle w:val="Ttulo4"/>
      </w:pPr>
      <w:bookmarkStart w:id="53" w:name="_Toc210111153"/>
      <w:r>
        <w:t>Ejecución</w:t>
      </w:r>
      <w:bookmarkEnd w:id="53"/>
    </w:p>
    <w:p w:rsidR="00BC52A2" w:rsidRDefault="00BC52A2" w:rsidP="005F59BA">
      <w:pPr>
        <w:numPr>
          <w:ilvl w:val="0"/>
          <w:numId w:val="21"/>
        </w:numPr>
        <w:tabs>
          <w:tab w:val="clear" w:pos="2484"/>
        </w:tabs>
        <w:ind w:left="896" w:hanging="357"/>
        <w:jc w:val="both"/>
        <w:rPr>
          <w:rFonts w:ascii="Arial" w:hAnsi="Arial" w:cs="Arial"/>
          <w:sz w:val="22"/>
          <w:szCs w:val="22"/>
        </w:rPr>
      </w:pPr>
      <w:r>
        <w:rPr>
          <w:rFonts w:ascii="Arial" w:hAnsi="Arial" w:cs="Arial"/>
          <w:sz w:val="22"/>
          <w:szCs w:val="22"/>
        </w:rPr>
        <w:t xml:space="preserve">Para limpiar los repliegues </w:t>
      </w:r>
      <w:r w:rsidRPr="000E6108">
        <w:rPr>
          <w:rFonts w:ascii="Arial" w:hAnsi="Arial" w:cs="Arial"/>
          <w:sz w:val="22"/>
          <w:szCs w:val="22"/>
          <w:u w:val="single"/>
        </w:rPr>
        <w:t>externos</w:t>
      </w:r>
      <w:r>
        <w:rPr>
          <w:rFonts w:ascii="Arial" w:hAnsi="Arial" w:cs="Arial"/>
          <w:sz w:val="22"/>
          <w:szCs w:val="22"/>
        </w:rPr>
        <w:t xml:space="preserve"> hay que usar una gasa simplemente.</w:t>
      </w:r>
    </w:p>
    <w:p w:rsidR="00BC52A2" w:rsidRDefault="00BC52A2" w:rsidP="005F59BA">
      <w:pPr>
        <w:numPr>
          <w:ilvl w:val="0"/>
          <w:numId w:val="21"/>
        </w:numPr>
        <w:tabs>
          <w:tab w:val="clear" w:pos="2484"/>
        </w:tabs>
        <w:ind w:left="896" w:hanging="357"/>
        <w:jc w:val="both"/>
        <w:rPr>
          <w:rFonts w:ascii="Arial" w:hAnsi="Arial" w:cs="Arial"/>
          <w:sz w:val="22"/>
          <w:szCs w:val="22"/>
        </w:rPr>
      </w:pPr>
      <w:r w:rsidRPr="005F59BA">
        <w:rPr>
          <w:rFonts w:ascii="Arial" w:hAnsi="Arial" w:cs="Arial"/>
          <w:sz w:val="22"/>
          <w:szCs w:val="22"/>
        </w:rPr>
        <w:t>El interior, nunca hay que hurgar en él, simplemente con un bastoncillo limpiar las paredes más externas</w:t>
      </w:r>
      <w:r>
        <w:rPr>
          <w:rFonts w:ascii="Arial" w:hAnsi="Arial" w:cs="Arial"/>
          <w:sz w:val="22"/>
          <w:szCs w:val="22"/>
        </w:rPr>
        <w:t xml:space="preserve"> que nos introducen en conducto del oído externo. Los bastones nunca se deben usar para </w:t>
      </w:r>
      <w:r w:rsidR="00B215CF">
        <w:rPr>
          <w:noProof/>
          <w:lang w:val="es-ES"/>
        </w:rPr>
        <w:drawing>
          <wp:anchor distT="0" distB="0" distL="114300" distR="114300" simplePos="0" relativeHeight="251652096" behindDoc="1" locked="0" layoutInCell="1" allowOverlap="1">
            <wp:simplePos x="0" y="0"/>
            <wp:positionH relativeFrom="column">
              <wp:posOffset>4914900</wp:posOffset>
            </wp:positionH>
            <wp:positionV relativeFrom="paragraph">
              <wp:posOffset>-342900</wp:posOffset>
            </wp:positionV>
            <wp:extent cx="922020" cy="1485900"/>
            <wp:effectExtent l="0" t="0" r="0" b="0"/>
            <wp:wrapTight wrapText="bothSides">
              <wp:wrapPolygon edited="0">
                <wp:start x="0" y="0"/>
                <wp:lineTo x="0" y="21323"/>
                <wp:lineTo x="20975" y="21323"/>
                <wp:lineTo x="20975" y="1108"/>
                <wp:lineTo x="893" y="0"/>
                <wp:lineTo x="0" y="0"/>
              </wp:wrapPolygon>
            </wp:wrapTight>
            <wp:docPr id="22" name="Imagen 22" descr="como limpiar las orejas, limpiar oido, que hacer, como hacer p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mo limpiar las orejas, limpiar oido, que hacer, como hacer para"/>
                    <pic:cNvPicPr>
                      <a:picLocks noChangeAspect="1" noChangeArrowheads="1"/>
                    </pic:cNvPicPr>
                  </pic:nvPicPr>
                  <pic:blipFill>
                    <a:blip r:embed="rId23">
                      <a:clrChange>
                        <a:clrFrom>
                          <a:srgbClr val="000000"/>
                        </a:clrFrom>
                        <a:clrTo>
                          <a:srgbClr val="000000">
                            <a:alpha val="0"/>
                          </a:srgbClr>
                        </a:clrTo>
                      </a:clrChange>
                      <a:lum bright="12000" contrast="-30000"/>
                      <a:grayscl/>
                      <a:extLst>
                        <a:ext uri="{28A0092B-C50C-407E-A947-70E740481C1C}">
                          <a14:useLocalDpi xmlns:a14="http://schemas.microsoft.com/office/drawing/2010/main" val="0"/>
                        </a:ext>
                      </a:extLst>
                    </a:blip>
                    <a:srcRect l="19006" r="39847"/>
                    <a:stretch>
                      <a:fillRect/>
                    </a:stretch>
                  </pic:blipFill>
                  <pic:spPr bwMode="auto">
                    <a:xfrm>
                      <a:off x="0" y="0"/>
                      <a:ext cx="922020" cy="1485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sacar la cera que se produce en el conducto porque por detrás </w:t>
      </w:r>
      <w:r>
        <w:rPr>
          <w:rFonts w:ascii="Arial" w:hAnsi="Arial" w:cs="Arial"/>
          <w:sz w:val="22"/>
          <w:szCs w:val="22"/>
        </w:rPr>
        <w:lastRenderedPageBreak/>
        <w:t>pueden formarse tapones, y se corre el riesgo de que con un movimiento inesperado alcancen el tímpano y lo rompan.</w:t>
      </w:r>
    </w:p>
    <w:p w:rsidR="00BC52A2" w:rsidRDefault="00BC52A2" w:rsidP="005F59BA">
      <w:pPr>
        <w:ind w:left="539"/>
        <w:jc w:val="both"/>
        <w:rPr>
          <w:rFonts w:ascii="Arial" w:hAnsi="Arial" w:cs="Arial"/>
          <w:sz w:val="22"/>
          <w:szCs w:val="22"/>
        </w:rPr>
      </w:pPr>
    </w:p>
    <w:tbl>
      <w:tblPr>
        <w:tblStyle w:val="Tablaconcuadrcula"/>
        <w:tblW w:w="0" w:type="auto"/>
        <w:tblInd w:w="539" w:type="dxa"/>
        <w:tblLook w:val="01E0" w:firstRow="1" w:lastRow="1" w:firstColumn="1" w:lastColumn="1" w:noHBand="0" w:noVBand="0"/>
      </w:tblPr>
      <w:tblGrid>
        <w:gridCol w:w="8181"/>
      </w:tblGrid>
      <w:tr w:rsidR="00BC52A2" w:rsidRPr="00187920" w:rsidTr="00187920">
        <w:trPr>
          <w:trHeight w:val="1061"/>
        </w:trPr>
        <w:tc>
          <w:tcPr>
            <w:tcW w:w="8181" w:type="dxa"/>
            <w:shd w:val="clear" w:color="auto" w:fill="E0E0E0"/>
          </w:tcPr>
          <w:p w:rsidR="00BC52A2" w:rsidRPr="00187920" w:rsidRDefault="00BC52A2" w:rsidP="006E1758">
            <w:pPr>
              <w:jc w:val="both"/>
              <w:rPr>
                <w:rFonts w:ascii="Arial" w:hAnsi="Arial" w:cs="Arial"/>
                <w:b/>
                <w:sz w:val="22"/>
                <w:szCs w:val="22"/>
                <w:u w:val="single"/>
                <w:shd w:val="clear" w:color="auto" w:fill="E0E0E0"/>
              </w:rPr>
            </w:pPr>
            <w:r w:rsidRPr="00187920">
              <w:rPr>
                <w:rFonts w:ascii="Arial" w:hAnsi="Arial" w:cs="Arial"/>
                <w:sz w:val="22"/>
                <w:szCs w:val="22"/>
              </w:rPr>
              <w:t xml:space="preserve"> </w:t>
            </w:r>
            <w:r w:rsidRPr="00187920">
              <w:rPr>
                <w:rFonts w:ascii="Arial" w:hAnsi="Arial" w:cs="Arial"/>
                <w:b/>
                <w:sz w:val="22"/>
                <w:szCs w:val="22"/>
                <w:u w:val="single"/>
              </w:rPr>
              <w:t>RECUERDE</w:t>
            </w:r>
            <w:r w:rsidRPr="00187920">
              <w:rPr>
                <w:rFonts w:ascii="Arial" w:hAnsi="Arial" w:cs="Arial"/>
                <w:b/>
                <w:sz w:val="22"/>
                <w:szCs w:val="22"/>
                <w:u w:val="single"/>
                <w:shd w:val="clear" w:color="auto" w:fill="E0E0E0"/>
              </w:rPr>
              <w:t xml:space="preserve"> </w:t>
            </w:r>
          </w:p>
          <w:p w:rsidR="00BC52A2" w:rsidRPr="00187920" w:rsidRDefault="00BC52A2" w:rsidP="006E1758">
            <w:pPr>
              <w:jc w:val="both"/>
              <w:rPr>
                <w:rFonts w:ascii="Arial" w:hAnsi="Arial" w:cs="Arial"/>
                <w:sz w:val="22"/>
                <w:szCs w:val="22"/>
                <w:shd w:val="clear" w:color="auto" w:fill="E0E0E0"/>
              </w:rPr>
            </w:pPr>
          </w:p>
          <w:p w:rsidR="00BC52A2" w:rsidRPr="00187920" w:rsidRDefault="00BC52A2" w:rsidP="006E1758">
            <w:pPr>
              <w:jc w:val="both"/>
              <w:rPr>
                <w:rFonts w:ascii="Arial" w:hAnsi="Arial" w:cs="Arial"/>
                <w:sz w:val="22"/>
                <w:szCs w:val="22"/>
                <w:shd w:val="clear" w:color="auto" w:fill="E0E0E0"/>
              </w:rPr>
            </w:pPr>
            <w:r w:rsidRPr="00187920">
              <w:rPr>
                <w:rFonts w:ascii="Arial" w:hAnsi="Arial" w:cs="Arial"/>
                <w:sz w:val="22"/>
                <w:szCs w:val="22"/>
                <w:shd w:val="clear" w:color="auto" w:fill="E0E0E0"/>
              </w:rPr>
              <w:t>El interior, nunca hay que hurgar en él, simplemente con un bastoncillo limpiar las paredes más externas</w:t>
            </w:r>
          </w:p>
        </w:tc>
      </w:tr>
    </w:tbl>
    <w:p w:rsidR="00BC52A2" w:rsidRDefault="00BC52A2" w:rsidP="00CF29CE">
      <w:pPr>
        <w:pStyle w:val="Ttulo3"/>
      </w:pPr>
      <w:bookmarkStart w:id="54" w:name="_Toc210111154"/>
      <w:r>
        <w:t>Higiene genital</w:t>
      </w:r>
      <w:bookmarkEnd w:id="54"/>
    </w:p>
    <w:p w:rsidR="00BC52A2" w:rsidRDefault="00BC52A2" w:rsidP="00CF29CE">
      <w:pPr>
        <w:pStyle w:val="Ttulo4"/>
      </w:pPr>
      <w:bookmarkStart w:id="55" w:name="_Toc210111155"/>
      <w:r>
        <w:t>Objetivos específicos</w:t>
      </w:r>
      <w:bookmarkEnd w:id="55"/>
    </w:p>
    <w:p w:rsidR="00BC52A2" w:rsidRDefault="00BC52A2" w:rsidP="00187920">
      <w:pPr>
        <w:numPr>
          <w:ilvl w:val="0"/>
          <w:numId w:val="17"/>
        </w:numPr>
        <w:tabs>
          <w:tab w:val="clear" w:pos="2484"/>
        </w:tabs>
        <w:spacing w:line="360" w:lineRule="auto"/>
        <w:ind w:left="900"/>
        <w:jc w:val="both"/>
        <w:rPr>
          <w:rFonts w:ascii="Arial" w:hAnsi="Arial" w:cs="Arial"/>
          <w:sz w:val="22"/>
          <w:szCs w:val="22"/>
        </w:rPr>
      </w:pPr>
      <w:r>
        <w:rPr>
          <w:rFonts w:ascii="Arial" w:hAnsi="Arial" w:cs="Arial"/>
          <w:sz w:val="22"/>
          <w:szCs w:val="22"/>
        </w:rPr>
        <w:t>Evitar infecciones urinarias.</w:t>
      </w:r>
    </w:p>
    <w:p w:rsidR="00BC52A2" w:rsidRDefault="00BC52A2" w:rsidP="00187920">
      <w:pPr>
        <w:numPr>
          <w:ilvl w:val="0"/>
          <w:numId w:val="17"/>
        </w:numPr>
        <w:tabs>
          <w:tab w:val="clear" w:pos="2484"/>
        </w:tabs>
        <w:spacing w:line="360" w:lineRule="auto"/>
        <w:ind w:left="900"/>
        <w:jc w:val="both"/>
        <w:rPr>
          <w:rFonts w:ascii="Arial" w:hAnsi="Arial" w:cs="Arial"/>
          <w:sz w:val="22"/>
          <w:szCs w:val="22"/>
        </w:rPr>
      </w:pPr>
      <w:r>
        <w:rPr>
          <w:rFonts w:ascii="Arial" w:hAnsi="Arial" w:cs="Arial"/>
          <w:sz w:val="22"/>
          <w:szCs w:val="22"/>
        </w:rPr>
        <w:t>Detectar posibles anomalías.</w:t>
      </w:r>
    </w:p>
    <w:p w:rsidR="00BC52A2" w:rsidRDefault="00BC52A2" w:rsidP="00CF29CE">
      <w:pPr>
        <w:pStyle w:val="Ttulo4"/>
      </w:pPr>
      <w:bookmarkStart w:id="56" w:name="_Toc210111156"/>
      <w:r>
        <w:t>Consideraciones</w:t>
      </w:r>
      <w:bookmarkEnd w:id="56"/>
    </w:p>
    <w:p w:rsidR="00BC52A2" w:rsidRDefault="00BC52A2" w:rsidP="003A7B47">
      <w:pPr>
        <w:numPr>
          <w:ilvl w:val="0"/>
          <w:numId w:val="18"/>
        </w:numPr>
        <w:tabs>
          <w:tab w:val="clear" w:pos="2484"/>
        </w:tabs>
        <w:spacing w:line="360" w:lineRule="auto"/>
        <w:ind w:left="900"/>
        <w:jc w:val="both"/>
        <w:rPr>
          <w:rFonts w:ascii="Arial" w:hAnsi="Arial" w:cs="Arial"/>
          <w:sz w:val="22"/>
          <w:szCs w:val="22"/>
        </w:rPr>
      </w:pPr>
      <w:r>
        <w:rPr>
          <w:rFonts w:ascii="Arial" w:hAnsi="Arial" w:cs="Arial"/>
          <w:sz w:val="22"/>
          <w:szCs w:val="22"/>
        </w:rPr>
        <w:t xml:space="preserve">Se realizará según la técnica general del aseo para el paciente encamado en las ocasiones en las que sea necesario. </w:t>
      </w:r>
    </w:p>
    <w:p w:rsidR="00BC52A2" w:rsidRDefault="00BC52A2" w:rsidP="003A7B47">
      <w:pPr>
        <w:numPr>
          <w:ilvl w:val="0"/>
          <w:numId w:val="18"/>
        </w:numPr>
        <w:tabs>
          <w:tab w:val="clear" w:pos="2484"/>
        </w:tabs>
        <w:spacing w:line="360" w:lineRule="auto"/>
        <w:ind w:left="900"/>
        <w:jc w:val="both"/>
        <w:rPr>
          <w:rFonts w:ascii="Arial" w:hAnsi="Arial" w:cs="Arial"/>
          <w:sz w:val="22"/>
          <w:szCs w:val="22"/>
        </w:rPr>
      </w:pPr>
      <w:r>
        <w:rPr>
          <w:rFonts w:ascii="Arial" w:hAnsi="Arial" w:cs="Arial"/>
          <w:sz w:val="22"/>
          <w:szCs w:val="22"/>
        </w:rPr>
        <w:t xml:space="preserve">Siempre que sea factible, se ofrecerá la posibilidad de realizarlo el propio paciente. </w:t>
      </w:r>
    </w:p>
    <w:p w:rsidR="00BC52A2" w:rsidRDefault="00B215CF" w:rsidP="003A7B47">
      <w:pPr>
        <w:numPr>
          <w:ilvl w:val="0"/>
          <w:numId w:val="18"/>
        </w:numPr>
        <w:tabs>
          <w:tab w:val="clear" w:pos="2484"/>
        </w:tabs>
        <w:spacing w:line="360" w:lineRule="auto"/>
        <w:ind w:left="900"/>
        <w:jc w:val="both"/>
        <w:rPr>
          <w:rFonts w:ascii="Arial" w:hAnsi="Arial" w:cs="Arial"/>
          <w:sz w:val="22"/>
          <w:szCs w:val="22"/>
        </w:rPr>
      </w:pPr>
      <w:r>
        <w:rPr>
          <w:noProof/>
          <w:lang w:val="es-ES"/>
        </w:rPr>
        <w:drawing>
          <wp:anchor distT="0" distB="0" distL="114300" distR="114300" simplePos="0" relativeHeight="251655168" behindDoc="1" locked="0" layoutInCell="1" allowOverlap="1">
            <wp:simplePos x="0" y="0"/>
            <wp:positionH relativeFrom="column">
              <wp:posOffset>4376420</wp:posOffset>
            </wp:positionH>
            <wp:positionV relativeFrom="paragraph">
              <wp:posOffset>55245</wp:posOffset>
            </wp:positionV>
            <wp:extent cx="1656080" cy="1464945"/>
            <wp:effectExtent l="0" t="0" r="1270" b="1905"/>
            <wp:wrapTight wrapText="bothSides">
              <wp:wrapPolygon edited="0">
                <wp:start x="0" y="0"/>
                <wp:lineTo x="0" y="21347"/>
                <wp:lineTo x="21368" y="21347"/>
                <wp:lineTo x="21368" y="0"/>
                <wp:lineTo x="0" y="0"/>
              </wp:wrapPolygon>
            </wp:wrapTight>
            <wp:docPr id="23" name="Imagen 6" descr="Scan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ScanImage0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ltGray">
                    <a:xfrm>
                      <a:off x="0" y="0"/>
                      <a:ext cx="1656080" cy="1464945"/>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Siguiendo la pauta general (limpiar desde lo más limpio a lo más sucio), el agua debe resbalar desde el pubis hasta el ano.</w:t>
      </w:r>
    </w:p>
    <w:p w:rsidR="00BC52A2" w:rsidRDefault="00BC52A2" w:rsidP="003A7B47">
      <w:pPr>
        <w:numPr>
          <w:ilvl w:val="0"/>
          <w:numId w:val="18"/>
        </w:numPr>
        <w:tabs>
          <w:tab w:val="clear" w:pos="2484"/>
        </w:tabs>
        <w:spacing w:line="360" w:lineRule="auto"/>
        <w:ind w:left="900"/>
        <w:jc w:val="both"/>
        <w:rPr>
          <w:rFonts w:ascii="Arial" w:hAnsi="Arial" w:cs="Arial"/>
          <w:sz w:val="22"/>
          <w:szCs w:val="22"/>
        </w:rPr>
      </w:pPr>
      <w:r>
        <w:rPr>
          <w:rFonts w:ascii="Arial" w:hAnsi="Arial" w:cs="Arial"/>
          <w:sz w:val="22"/>
          <w:szCs w:val="22"/>
        </w:rPr>
        <w:t>En la mujer se insistirá en los labios mayores y menores, separándolos para limpiar la hendidura vulvar y el ano.</w:t>
      </w:r>
    </w:p>
    <w:p w:rsidR="00BC52A2" w:rsidRDefault="00BC52A2" w:rsidP="003A7B47">
      <w:pPr>
        <w:numPr>
          <w:ilvl w:val="0"/>
          <w:numId w:val="18"/>
        </w:numPr>
        <w:tabs>
          <w:tab w:val="clear" w:pos="2484"/>
        </w:tabs>
        <w:spacing w:line="360" w:lineRule="auto"/>
        <w:ind w:left="900"/>
        <w:jc w:val="both"/>
        <w:rPr>
          <w:rFonts w:ascii="Arial" w:hAnsi="Arial" w:cs="Arial"/>
          <w:sz w:val="22"/>
          <w:szCs w:val="22"/>
        </w:rPr>
      </w:pPr>
      <w:r>
        <w:rPr>
          <w:rFonts w:ascii="Arial" w:hAnsi="Arial" w:cs="Arial"/>
          <w:sz w:val="22"/>
          <w:szCs w:val="22"/>
        </w:rPr>
        <w:t>En el varón, después de limpiar los pliegues inguinales y el escroto, se retraerá el prepucio para limpiar el glande.</w:t>
      </w:r>
    </w:p>
    <w:p w:rsidR="00BC52A2" w:rsidRDefault="00B215CF" w:rsidP="00CF29CE">
      <w:pPr>
        <w:pStyle w:val="Ttulo3"/>
      </w:pPr>
      <w:bookmarkStart w:id="57" w:name="_Toc210111157"/>
      <w:r>
        <w:rPr>
          <w:noProof/>
          <w:lang w:val="es-ES"/>
        </w:rPr>
        <w:drawing>
          <wp:anchor distT="0" distB="0" distL="114300" distR="114300" simplePos="0" relativeHeight="251656192" behindDoc="1" locked="0" layoutInCell="1" allowOverlap="1">
            <wp:simplePos x="0" y="0"/>
            <wp:positionH relativeFrom="column">
              <wp:posOffset>4686300</wp:posOffset>
            </wp:positionH>
            <wp:positionV relativeFrom="paragraph">
              <wp:posOffset>604520</wp:posOffset>
            </wp:positionV>
            <wp:extent cx="1097280" cy="1614805"/>
            <wp:effectExtent l="0" t="0" r="7620" b="4445"/>
            <wp:wrapTight wrapText="bothSides">
              <wp:wrapPolygon edited="0">
                <wp:start x="11250" y="0"/>
                <wp:lineTo x="0" y="1274"/>
                <wp:lineTo x="0" y="4842"/>
                <wp:lineTo x="2625" y="12231"/>
                <wp:lineTo x="1500" y="12486"/>
                <wp:lineTo x="0" y="15034"/>
                <wp:lineTo x="0" y="16308"/>
                <wp:lineTo x="1125" y="20385"/>
                <wp:lineTo x="3375" y="21405"/>
                <wp:lineTo x="4875" y="21405"/>
                <wp:lineTo x="14625" y="20640"/>
                <wp:lineTo x="21375" y="19876"/>
                <wp:lineTo x="21375" y="15799"/>
                <wp:lineTo x="9750" y="12231"/>
                <wp:lineTo x="13125" y="12231"/>
                <wp:lineTo x="18750" y="9683"/>
                <wp:lineTo x="19500" y="5606"/>
                <wp:lineTo x="18000" y="4332"/>
                <wp:lineTo x="14250" y="4077"/>
                <wp:lineTo x="15000" y="4077"/>
                <wp:lineTo x="18375" y="764"/>
                <wp:lineTo x="18000" y="0"/>
                <wp:lineTo x="11250" y="0"/>
              </wp:wrapPolygon>
            </wp:wrapTight>
            <wp:docPr id="24" name="Imagen 7" descr="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image012"/>
                    <pic:cNvPicPr>
                      <a:picLocks noChangeAspect="1" noChangeArrowheads="1"/>
                    </pic:cNvPicPr>
                  </pic:nvPicPr>
                  <pic:blipFill>
                    <a:blip r:embed="rId25">
                      <a:clrChange>
                        <a:clrFrom>
                          <a:srgbClr val="FFFFFF"/>
                        </a:clrFrom>
                        <a:clrTo>
                          <a:srgbClr val="FFFFFF">
                            <a:alpha val="0"/>
                          </a:srgbClr>
                        </a:clrTo>
                      </a:clrChange>
                      <a:lum contrast="-20000"/>
                      <a:grayscl/>
                      <a:extLst>
                        <a:ext uri="{28A0092B-C50C-407E-A947-70E740481C1C}">
                          <a14:useLocalDpi xmlns:a14="http://schemas.microsoft.com/office/drawing/2010/main" val="0"/>
                        </a:ext>
                      </a:extLst>
                    </a:blip>
                    <a:srcRect/>
                    <a:stretch>
                      <a:fillRect/>
                    </a:stretch>
                  </pic:blipFill>
                  <pic:spPr bwMode="auto">
                    <a:xfrm>
                      <a:off x="0" y="0"/>
                      <a:ext cx="1097280" cy="1614805"/>
                    </a:xfrm>
                    <a:prstGeom prst="rect">
                      <a:avLst/>
                    </a:prstGeom>
                    <a:noFill/>
                  </pic:spPr>
                </pic:pic>
              </a:graphicData>
            </a:graphic>
            <wp14:sizeRelH relativeFrom="page">
              <wp14:pctWidth>0</wp14:pctWidth>
            </wp14:sizeRelH>
            <wp14:sizeRelV relativeFrom="page">
              <wp14:pctHeight>0</wp14:pctHeight>
            </wp14:sizeRelV>
          </wp:anchor>
        </w:drawing>
      </w:r>
      <w:r w:rsidR="00BC52A2">
        <w:t>Higiene de manos y pies</w:t>
      </w:r>
      <w:bookmarkEnd w:id="57"/>
    </w:p>
    <w:p w:rsidR="00BC52A2" w:rsidRDefault="00BC52A2" w:rsidP="00CF29CE">
      <w:pPr>
        <w:pStyle w:val="Ttulo4"/>
      </w:pPr>
      <w:bookmarkStart w:id="58" w:name="_Toc210111158"/>
      <w:r>
        <w:t>Objetivos</w:t>
      </w:r>
      <w:bookmarkEnd w:id="58"/>
    </w:p>
    <w:p w:rsidR="00BC52A2" w:rsidRDefault="00BC52A2" w:rsidP="00C84298">
      <w:pPr>
        <w:pStyle w:val="VIETAS"/>
        <w:ind w:left="1260" w:hanging="360"/>
      </w:pPr>
      <w:r>
        <w:t xml:space="preserve">Eliminar la suciedad y los microorganismos transitorios de las manos y uñas previniendo su transmisión. </w:t>
      </w:r>
    </w:p>
    <w:p w:rsidR="00BC52A2" w:rsidRDefault="00BC52A2" w:rsidP="00C84298">
      <w:pPr>
        <w:pStyle w:val="VIETAS"/>
        <w:ind w:left="1260" w:hanging="360"/>
      </w:pPr>
      <w:r>
        <w:t>Mantener en buen estado manos y pies</w:t>
      </w:r>
    </w:p>
    <w:p w:rsidR="00BC52A2" w:rsidRDefault="00BC52A2" w:rsidP="00C84298">
      <w:pPr>
        <w:pStyle w:val="Ttulo4"/>
      </w:pPr>
      <w:bookmarkStart w:id="59" w:name="_Toc210111159"/>
      <w:r>
        <w:t>Material</w:t>
      </w:r>
      <w:bookmarkEnd w:id="59"/>
      <w:r>
        <w:tab/>
      </w:r>
      <w:r>
        <w:tab/>
      </w:r>
    </w:p>
    <w:p w:rsidR="00BC52A2" w:rsidRDefault="00BC52A2" w:rsidP="00C84298">
      <w:pPr>
        <w:pStyle w:val="VIETAS"/>
        <w:ind w:left="1260" w:hanging="360"/>
      </w:pPr>
      <w:r>
        <w:t xml:space="preserve">Jabón </w:t>
      </w:r>
    </w:p>
    <w:p w:rsidR="00BC52A2" w:rsidRPr="00C84298" w:rsidRDefault="00BC52A2" w:rsidP="00C84298">
      <w:pPr>
        <w:pStyle w:val="VIETAS"/>
        <w:ind w:left="1260" w:hanging="360"/>
      </w:pPr>
      <w:r w:rsidRPr="00C84298">
        <w:t>Lima de uñas</w:t>
      </w:r>
    </w:p>
    <w:p w:rsidR="00BC52A2" w:rsidRPr="00C84298" w:rsidRDefault="00BC52A2" w:rsidP="00C84298">
      <w:pPr>
        <w:pStyle w:val="VIETAS"/>
        <w:ind w:left="1260" w:hanging="360"/>
      </w:pPr>
      <w:r w:rsidRPr="00C84298">
        <w:t>Palito de naranja</w:t>
      </w:r>
    </w:p>
    <w:p w:rsidR="00BC52A2" w:rsidRPr="00C84298" w:rsidRDefault="00BC52A2" w:rsidP="00C84298">
      <w:pPr>
        <w:pStyle w:val="VIETAS"/>
        <w:ind w:left="1260" w:hanging="360"/>
      </w:pPr>
      <w:r w:rsidRPr="00C84298">
        <w:lastRenderedPageBreak/>
        <w:t xml:space="preserve">Crema hidratante, loción de manos o aceite mineral </w:t>
      </w:r>
    </w:p>
    <w:p w:rsidR="00BC52A2" w:rsidRPr="00C84298" w:rsidRDefault="00BC52A2" w:rsidP="00C84298">
      <w:pPr>
        <w:pStyle w:val="VIETAS"/>
        <w:ind w:left="1260" w:hanging="360"/>
      </w:pPr>
      <w:r w:rsidRPr="00C84298">
        <w:t>Cepillo de uñas</w:t>
      </w:r>
    </w:p>
    <w:p w:rsidR="00BC52A2" w:rsidRPr="004F32BB" w:rsidRDefault="00BC52A2" w:rsidP="00C84298">
      <w:pPr>
        <w:pStyle w:val="VIETAS"/>
        <w:ind w:left="1260" w:hanging="360"/>
        <w:rPr>
          <w:lang w:val="pt-PT"/>
        </w:rPr>
      </w:pPr>
      <w:r w:rsidRPr="004F32BB">
        <w:rPr>
          <w:lang w:val="pt-PT"/>
        </w:rPr>
        <w:t xml:space="preserve">Corta uñas o tijeras afiladas  </w:t>
      </w:r>
      <w:r w:rsidRPr="004F32BB">
        <w:rPr>
          <w:lang w:val="pt-PT"/>
        </w:rPr>
        <w:tab/>
      </w:r>
    </w:p>
    <w:p w:rsidR="00BC52A2" w:rsidRPr="00C84298" w:rsidRDefault="00BC52A2" w:rsidP="00C84298">
      <w:pPr>
        <w:pStyle w:val="VIETAS"/>
        <w:ind w:left="1260" w:hanging="360"/>
      </w:pPr>
      <w:r w:rsidRPr="00C84298">
        <w:t xml:space="preserve">Palangana con agua templada     </w:t>
      </w:r>
    </w:p>
    <w:p w:rsidR="00BC52A2" w:rsidRDefault="00B215CF" w:rsidP="00CF29CE">
      <w:pPr>
        <w:pStyle w:val="Ttulo4"/>
      </w:pPr>
      <w:bookmarkStart w:id="60" w:name="_Toc210111160"/>
      <w:r>
        <w:rPr>
          <w:noProof/>
          <w:lang w:val="es-ES"/>
        </w:rPr>
        <w:drawing>
          <wp:anchor distT="0" distB="0" distL="114300" distR="114300" simplePos="0" relativeHeight="251648000" behindDoc="1" locked="0" layoutInCell="1" allowOverlap="1">
            <wp:simplePos x="0" y="0"/>
            <wp:positionH relativeFrom="column">
              <wp:posOffset>4914900</wp:posOffset>
            </wp:positionH>
            <wp:positionV relativeFrom="paragraph">
              <wp:posOffset>151765</wp:posOffset>
            </wp:positionV>
            <wp:extent cx="1114425" cy="1484630"/>
            <wp:effectExtent l="0" t="0" r="9525" b="1270"/>
            <wp:wrapTight wrapText="bothSides">
              <wp:wrapPolygon edited="0">
                <wp:start x="0" y="0"/>
                <wp:lineTo x="0" y="21341"/>
                <wp:lineTo x="20308" y="21341"/>
                <wp:lineTo x="21415" y="19678"/>
                <wp:lineTo x="21415" y="0"/>
                <wp:lineTo x="0" y="0"/>
              </wp:wrapPolygon>
            </wp:wrapTight>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clrChange>
                        <a:clrFrom>
                          <a:srgbClr val="FEFDFF"/>
                        </a:clrFrom>
                        <a:clrTo>
                          <a:srgbClr val="FEFDFF">
                            <a:alpha val="0"/>
                          </a:srgbClr>
                        </a:clrTo>
                      </a:clrChange>
                      <a:extLst>
                        <a:ext uri="{28A0092B-C50C-407E-A947-70E740481C1C}">
                          <a14:useLocalDpi xmlns:a14="http://schemas.microsoft.com/office/drawing/2010/main" val="0"/>
                        </a:ext>
                      </a:extLst>
                    </a:blip>
                    <a:srcRect l="4993" t="13054" r="53210" b="15852"/>
                    <a:stretch>
                      <a:fillRect/>
                    </a:stretch>
                  </pic:blipFill>
                  <pic:spPr bwMode="auto">
                    <a:xfrm>
                      <a:off x="0" y="0"/>
                      <a:ext cx="1114425" cy="1484630"/>
                    </a:xfrm>
                    <a:prstGeom prst="rect">
                      <a:avLst/>
                    </a:prstGeom>
                    <a:noFill/>
                  </pic:spPr>
                </pic:pic>
              </a:graphicData>
            </a:graphic>
            <wp14:sizeRelH relativeFrom="page">
              <wp14:pctWidth>0</wp14:pctWidth>
            </wp14:sizeRelH>
            <wp14:sizeRelV relativeFrom="page">
              <wp14:pctHeight>0</wp14:pctHeight>
            </wp14:sizeRelV>
          </wp:anchor>
        </w:drawing>
      </w:r>
      <w:r w:rsidR="00BC52A2">
        <w:t>Ejecución</w:t>
      </w:r>
      <w:bookmarkEnd w:id="60"/>
    </w:p>
    <w:p w:rsidR="00BC52A2"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Introducir las manos y los pies en la palangana con agua templada. La inmersión ayuda a disolver contaminantes, eliminar restos, ablandar las uñas y refrescar al paciente.</w:t>
      </w:r>
    </w:p>
    <w:p w:rsidR="00BC52A2"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Cepillar las uñas de pies y manos para eliminar los restos de suciedad y microorganismos situados debajo de las uñas.</w:t>
      </w:r>
    </w:p>
    <w:p w:rsidR="00BC52A2" w:rsidRDefault="00B215CF" w:rsidP="003A7B47">
      <w:pPr>
        <w:numPr>
          <w:ilvl w:val="0"/>
          <w:numId w:val="19"/>
        </w:numPr>
        <w:tabs>
          <w:tab w:val="clear" w:pos="2484"/>
        </w:tabs>
        <w:spacing w:line="360" w:lineRule="auto"/>
        <w:ind w:left="540"/>
        <w:jc w:val="both"/>
        <w:rPr>
          <w:rFonts w:ascii="Arial" w:hAnsi="Arial" w:cs="Arial"/>
          <w:sz w:val="22"/>
          <w:szCs w:val="22"/>
        </w:rPr>
      </w:pPr>
      <w:r>
        <w:rPr>
          <w:noProof/>
          <w:lang w:val="es-ES"/>
        </w:rPr>
        <w:drawing>
          <wp:anchor distT="0" distB="0" distL="114300" distR="114300" simplePos="0" relativeHeight="251649024" behindDoc="1" locked="0" layoutInCell="1" allowOverlap="1">
            <wp:simplePos x="0" y="0"/>
            <wp:positionH relativeFrom="column">
              <wp:posOffset>5029200</wp:posOffset>
            </wp:positionH>
            <wp:positionV relativeFrom="paragraph">
              <wp:posOffset>281305</wp:posOffset>
            </wp:positionV>
            <wp:extent cx="1189990" cy="1485900"/>
            <wp:effectExtent l="0" t="0" r="0" b="0"/>
            <wp:wrapTight wrapText="bothSides">
              <wp:wrapPolygon edited="0">
                <wp:start x="0" y="0"/>
                <wp:lineTo x="0" y="21323"/>
                <wp:lineTo x="21093" y="21323"/>
                <wp:lineTo x="21093" y="10246"/>
                <wp:lineTo x="20055" y="8862"/>
                <wp:lineTo x="21093" y="7754"/>
                <wp:lineTo x="21093" y="0"/>
                <wp:lineTo x="0" y="0"/>
              </wp:wrapPolygon>
            </wp:wrapTight>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clrChange>
                        <a:clrFrom>
                          <a:srgbClr val="ECEBF1"/>
                        </a:clrFrom>
                        <a:clrTo>
                          <a:srgbClr val="ECEBF1">
                            <a:alpha val="0"/>
                          </a:srgbClr>
                        </a:clrTo>
                      </a:clrChange>
                      <a:extLst>
                        <a:ext uri="{28A0092B-C50C-407E-A947-70E740481C1C}">
                          <a14:useLocalDpi xmlns:a14="http://schemas.microsoft.com/office/drawing/2010/main" val="0"/>
                        </a:ext>
                      </a:extLst>
                    </a:blip>
                    <a:srcRect l="46758" t="7616" r="6088" b="17250"/>
                    <a:stretch>
                      <a:fillRect/>
                    </a:stretch>
                  </pic:blipFill>
                  <pic:spPr bwMode="auto">
                    <a:xfrm>
                      <a:off x="0" y="0"/>
                      <a:ext cx="1189990" cy="1485900"/>
                    </a:xfrm>
                    <a:prstGeom prst="rect">
                      <a:avLst/>
                    </a:prstGeom>
                    <a:noFill/>
                  </pic:spPr>
                </pic:pic>
              </a:graphicData>
            </a:graphic>
            <wp14:sizeRelH relativeFrom="page">
              <wp14:pctWidth>0</wp14:pctWidth>
            </wp14:sizeRelH>
            <wp14:sizeRelV relativeFrom="page">
              <wp14:pctHeight>0</wp14:pctHeight>
            </wp14:sizeRelV>
          </wp:anchor>
        </w:drawing>
      </w:r>
      <w:r w:rsidR="00BC52A2">
        <w:rPr>
          <w:rFonts w:ascii="Arial" w:hAnsi="Arial" w:cs="Arial"/>
          <w:sz w:val="22"/>
          <w:szCs w:val="22"/>
        </w:rPr>
        <w:t>Secar, prestando especial atención a los espacios interdigitales, para evitar la humedad.</w:t>
      </w:r>
    </w:p>
    <w:p w:rsidR="00BC52A2"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Cortar las uñas de los pies en recto y las manos en curva. Evitar recortar o excavar dentro de las uñas en las esquinas laterales, esto predispone al paciente a que le crezcan hacia dentro.</w:t>
      </w:r>
    </w:p>
    <w:p w:rsidR="00BC52A2"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Limar si es preciso, redondeando las esquinas.</w:t>
      </w:r>
    </w:p>
    <w:p w:rsidR="00BC52A2"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Empujar la cutícula hacia atrás, con el palito de naranja, teniendo cuidado de no lesionarla.</w:t>
      </w:r>
    </w:p>
    <w:p w:rsidR="00BC52A2" w:rsidRPr="00DB5AE9" w:rsidRDefault="00BC52A2" w:rsidP="003A7B47">
      <w:pPr>
        <w:numPr>
          <w:ilvl w:val="0"/>
          <w:numId w:val="19"/>
        </w:numPr>
        <w:tabs>
          <w:tab w:val="clear" w:pos="2484"/>
        </w:tabs>
        <w:spacing w:line="360" w:lineRule="auto"/>
        <w:ind w:left="540"/>
        <w:jc w:val="both"/>
        <w:rPr>
          <w:rFonts w:ascii="Arial" w:hAnsi="Arial" w:cs="Arial"/>
          <w:sz w:val="22"/>
          <w:szCs w:val="22"/>
        </w:rPr>
      </w:pPr>
      <w:r>
        <w:rPr>
          <w:rFonts w:ascii="Arial" w:hAnsi="Arial" w:cs="Arial"/>
          <w:sz w:val="22"/>
          <w:szCs w:val="22"/>
        </w:rPr>
        <w:t>Aplicar crema hidratante, loción de manos o aceite mineral para hidratar la piel y  lubricar el tejido seco de alrededor de las uñas.</w:t>
      </w:r>
    </w:p>
    <w:p w:rsidR="00BC52A2" w:rsidRDefault="00BC52A2" w:rsidP="00CF29CE">
      <w:pPr>
        <w:pStyle w:val="Ttulo3"/>
      </w:pPr>
      <w:bookmarkStart w:id="61" w:name="_Toc210111161"/>
      <w:r>
        <w:t>Úlceras por presión</w:t>
      </w:r>
      <w:bookmarkEnd w:id="61"/>
    </w:p>
    <w:p w:rsidR="00BC52A2" w:rsidRDefault="00BC52A2" w:rsidP="00CF29CE">
      <w:pPr>
        <w:pStyle w:val="Ttulo4"/>
        <w:rPr>
          <w:color w:val="000080"/>
        </w:rPr>
      </w:pPr>
      <w:bookmarkStart w:id="62" w:name="_Toc210111162"/>
      <w:r>
        <w:t>Definición</w:t>
      </w:r>
      <w:bookmarkEnd w:id="62"/>
    </w:p>
    <w:p w:rsidR="00BC52A2" w:rsidRDefault="00B215CF" w:rsidP="00DA72B5">
      <w:pPr>
        <w:pStyle w:val="PrrafoNormal"/>
        <w:rPr>
          <w:lang w:val="es-AR"/>
        </w:rPr>
      </w:pPr>
      <w:r>
        <w:rPr>
          <w:noProof/>
          <w:lang w:val="es-ES"/>
        </w:rPr>
        <w:drawing>
          <wp:anchor distT="0" distB="0" distL="114300" distR="114300" simplePos="0" relativeHeight="251641856" behindDoc="0" locked="0" layoutInCell="1" allowOverlap="1">
            <wp:simplePos x="0" y="0"/>
            <wp:positionH relativeFrom="column">
              <wp:posOffset>3314700</wp:posOffset>
            </wp:positionH>
            <wp:positionV relativeFrom="paragraph">
              <wp:posOffset>36830</wp:posOffset>
            </wp:positionV>
            <wp:extent cx="2286000" cy="181737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286000" cy="1817370"/>
                    </a:xfrm>
                    <a:prstGeom prst="rect">
                      <a:avLst/>
                    </a:prstGeom>
                    <a:noFill/>
                  </pic:spPr>
                </pic:pic>
              </a:graphicData>
            </a:graphic>
            <wp14:sizeRelH relativeFrom="page">
              <wp14:pctWidth>0</wp14:pctWidth>
            </wp14:sizeRelH>
            <wp14:sizeRelV relativeFrom="page">
              <wp14:pctHeight>0</wp14:pctHeight>
            </wp14:sizeRelV>
          </wp:anchor>
        </w:drawing>
      </w:r>
      <w:r w:rsidR="00BC52A2">
        <w:t xml:space="preserve">Las úlceras por presión o de decúbito son heridas de </w:t>
      </w:r>
      <w:smartTag w:uri="urn:schemas-microsoft-com:office:smarttags" w:element="PersonName">
        <w:smartTagPr>
          <w:attr w:name="ProductID" w:val="la piel. Se"/>
        </w:smartTagPr>
        <w:r w:rsidR="00BC52A2">
          <w:t>la piel. Se</w:t>
        </w:r>
      </w:smartTag>
      <w:r w:rsidR="00BC52A2">
        <w:t xml:space="preserve"> deben principalmente a una  presión prolongada que impide el suministro de sangre a los tejidos. </w:t>
      </w:r>
      <w:r w:rsidR="00BC52A2">
        <w:rPr>
          <w:lang w:val="es-AR"/>
        </w:rPr>
        <w:t>Se definen como áreas localizadas de muerte celular que se desarrolla cuando un tejido blando es comprimido entre una prominencia ósea y una superficie externa por un período prolongado de tiempo.</w:t>
      </w:r>
    </w:p>
    <w:p w:rsidR="00BC52A2" w:rsidRDefault="00BC52A2" w:rsidP="00DA72B5">
      <w:pPr>
        <w:pStyle w:val="PrrafoNormal"/>
      </w:pPr>
      <w:r w:rsidRPr="00A503C6">
        <w:rPr>
          <w:lang w:val="es-AR"/>
        </w:rPr>
        <w:t xml:space="preserve"> </w:t>
      </w:r>
      <w:r w:rsidRPr="00A503C6">
        <w:t>Las úlceras por presión pueden y deben de evitarse con unos buenos cuidados de enfermería dentro de un plan general que incluye el trabajo multidisciplinar</w:t>
      </w:r>
      <w:r>
        <w:t>.</w:t>
      </w:r>
    </w:p>
    <w:p w:rsidR="00BC52A2" w:rsidRDefault="00BC52A2" w:rsidP="00CF29CE">
      <w:pPr>
        <w:pStyle w:val="Ttulo4"/>
      </w:pPr>
      <w:bookmarkStart w:id="63" w:name="_Toc210111163"/>
      <w:r w:rsidRPr="00F0385B">
        <w:lastRenderedPageBreak/>
        <w:t>Factores de riesgo</w:t>
      </w:r>
      <w:bookmarkEnd w:id="63"/>
    </w:p>
    <w:p w:rsidR="00BC52A2" w:rsidRDefault="00BC52A2" w:rsidP="00DA72B5">
      <w:pPr>
        <w:pStyle w:val="VIETAS"/>
        <w:ind w:left="1260" w:hanging="360"/>
      </w:pPr>
      <w:r>
        <w:t xml:space="preserve">  Edad,</w:t>
      </w:r>
    </w:p>
    <w:p w:rsidR="00BC52A2" w:rsidRDefault="00BC52A2" w:rsidP="00DA72B5">
      <w:pPr>
        <w:pStyle w:val="VIETAS"/>
        <w:ind w:left="1260" w:hanging="360"/>
      </w:pPr>
      <w:r>
        <w:t xml:space="preserve">  Capacidad física mermada (inmovilidad, parálisis, estado de coma...).</w:t>
      </w:r>
    </w:p>
    <w:p w:rsidR="00BC52A2" w:rsidRDefault="00BC52A2" w:rsidP="00DA72B5">
      <w:pPr>
        <w:pStyle w:val="VIETAS"/>
        <w:ind w:left="1260" w:hanging="360"/>
      </w:pPr>
      <w:r>
        <w:t xml:space="preserve">  Accidente vascular cerebral</w:t>
      </w:r>
    </w:p>
    <w:p w:rsidR="00BC52A2" w:rsidRDefault="00BC52A2" w:rsidP="00DA72B5">
      <w:pPr>
        <w:pStyle w:val="VIETAS"/>
        <w:ind w:left="1260" w:hanging="360"/>
      </w:pPr>
      <w:r>
        <w:t xml:space="preserve">  Diabetes mellitas</w:t>
      </w:r>
    </w:p>
    <w:p w:rsidR="00BC52A2" w:rsidRDefault="00BC52A2" w:rsidP="00CF29CE">
      <w:pPr>
        <w:pStyle w:val="Ttulo4"/>
      </w:pPr>
      <w:bookmarkStart w:id="64" w:name="_Toc210111164"/>
      <w:r>
        <w:t>Material</w:t>
      </w:r>
      <w:bookmarkEnd w:id="64"/>
    </w:p>
    <w:p w:rsidR="00BC52A2" w:rsidRPr="00DA72B5" w:rsidRDefault="00BC52A2" w:rsidP="00DA72B5">
      <w:pPr>
        <w:pStyle w:val="VIETAS"/>
        <w:ind w:left="1260" w:hanging="360"/>
      </w:pPr>
      <w:r w:rsidRPr="00DA72B5">
        <w:t xml:space="preserve"> Guantes estériles</w:t>
      </w:r>
    </w:p>
    <w:p w:rsidR="00BC52A2" w:rsidRPr="00DA72B5" w:rsidRDefault="00BC52A2" w:rsidP="00DA72B5">
      <w:pPr>
        <w:pStyle w:val="VIETAS"/>
        <w:ind w:left="1260" w:hanging="360"/>
      </w:pPr>
      <w:r w:rsidRPr="00DA72B5">
        <w:t xml:space="preserve"> Jabones neutros o sustancias limpiadoras con potencial curativo bajo</w:t>
      </w:r>
    </w:p>
    <w:p w:rsidR="00BC52A2" w:rsidRPr="00DA72B5" w:rsidRDefault="00BC52A2" w:rsidP="00DA72B5">
      <w:pPr>
        <w:pStyle w:val="VIETAS"/>
        <w:ind w:left="1260" w:hanging="360"/>
      </w:pPr>
      <w:r w:rsidRPr="00DA72B5">
        <w:t xml:space="preserve"> Productos hidratantes y nutritivos: aceite de almendras. </w:t>
      </w:r>
    </w:p>
    <w:p w:rsidR="00BC52A2" w:rsidRPr="00DA72B5" w:rsidRDefault="00BC52A2" w:rsidP="00DA72B5">
      <w:pPr>
        <w:pStyle w:val="VIETAS"/>
        <w:ind w:left="1260" w:hanging="360"/>
      </w:pPr>
      <w:r w:rsidRPr="00DA72B5">
        <w:t xml:space="preserve"> Absorbentes, salva camas</w:t>
      </w:r>
    </w:p>
    <w:p w:rsidR="00BC52A2" w:rsidRDefault="00BC52A2" w:rsidP="00CF29CE">
      <w:pPr>
        <w:pStyle w:val="Ttulo4"/>
        <w:rPr>
          <w:color w:val="000080"/>
        </w:rPr>
      </w:pPr>
      <w:bookmarkStart w:id="65" w:name="_Toc210111165"/>
      <w:r>
        <w:t>Objetivos</w:t>
      </w:r>
      <w:bookmarkEnd w:id="65"/>
    </w:p>
    <w:p w:rsidR="00BC52A2" w:rsidRDefault="00BC52A2" w:rsidP="00DA72B5">
      <w:pPr>
        <w:pStyle w:val="PrrafoNormal"/>
      </w:pPr>
      <w:r>
        <w:t>Prevenir al paciente mediante una serie de elementos y acciones, y con una correcta higiene diaria acompañada de una observación exhaustiva de todos los posibles lugares donde se pueden producir úlceras.</w:t>
      </w:r>
    </w:p>
    <w:p w:rsidR="00BC52A2" w:rsidRPr="00A503C6" w:rsidRDefault="00BC52A2" w:rsidP="004D3C2C">
      <w:pPr>
        <w:autoSpaceDE w:val="0"/>
        <w:autoSpaceDN w:val="0"/>
        <w:adjustRightInd w:val="0"/>
        <w:ind w:firstLine="540"/>
        <w:rPr>
          <w:rFonts w:ascii="Arial" w:hAnsi="Arial" w:cs="Arial"/>
          <w:sz w:val="22"/>
          <w:szCs w:val="22"/>
        </w:rPr>
      </w:pPr>
      <w:r w:rsidRPr="00A503C6">
        <w:rPr>
          <w:rFonts w:ascii="Arial" w:hAnsi="Arial" w:cs="Arial"/>
          <w:sz w:val="22"/>
          <w:szCs w:val="22"/>
        </w:rPr>
        <w:t>•</w:t>
      </w:r>
      <w:r w:rsidRPr="00F0385B">
        <w:rPr>
          <w:rFonts w:ascii="Arial" w:hAnsi="Arial" w:cs="Arial"/>
          <w:sz w:val="22"/>
          <w:szCs w:val="22"/>
        </w:rPr>
        <w:t xml:space="preserve"> </w:t>
      </w:r>
      <w:r w:rsidRPr="00A503C6">
        <w:rPr>
          <w:rFonts w:ascii="Arial" w:hAnsi="Arial" w:cs="Arial"/>
          <w:sz w:val="22"/>
          <w:szCs w:val="22"/>
        </w:rPr>
        <w:t>HIGIENE CORPORAL, ROPA DE CAMA</w:t>
      </w:r>
    </w:p>
    <w:p w:rsidR="00BC52A2" w:rsidRPr="00A503C6" w:rsidRDefault="00BC52A2" w:rsidP="004D3C2C">
      <w:pPr>
        <w:autoSpaceDE w:val="0"/>
        <w:autoSpaceDN w:val="0"/>
        <w:adjustRightInd w:val="0"/>
        <w:ind w:firstLine="540"/>
        <w:rPr>
          <w:rFonts w:ascii="Arial" w:hAnsi="Arial" w:cs="Arial"/>
          <w:sz w:val="22"/>
          <w:szCs w:val="22"/>
        </w:rPr>
      </w:pPr>
      <w:r w:rsidRPr="00A503C6">
        <w:rPr>
          <w:rFonts w:ascii="Arial" w:hAnsi="Arial" w:cs="Arial"/>
          <w:sz w:val="22"/>
          <w:szCs w:val="22"/>
        </w:rPr>
        <w:t>•</w:t>
      </w:r>
      <w:r>
        <w:rPr>
          <w:rFonts w:ascii="Arial" w:hAnsi="Arial" w:cs="Arial"/>
          <w:sz w:val="22"/>
          <w:szCs w:val="22"/>
        </w:rPr>
        <w:t xml:space="preserve"> HIDRATAR </w:t>
      </w:r>
      <w:smartTag w:uri="urn:schemas-microsoft-com:office:smarttags" w:element="PersonName">
        <w:smartTagPr>
          <w:attr w:name="ProductID" w:val="LA  PIEL"/>
        </w:smartTagPr>
        <w:r>
          <w:rPr>
            <w:rFonts w:ascii="Arial" w:hAnsi="Arial" w:cs="Arial"/>
            <w:sz w:val="22"/>
            <w:szCs w:val="22"/>
          </w:rPr>
          <w:t xml:space="preserve">LA </w:t>
        </w:r>
        <w:r w:rsidRPr="00A503C6">
          <w:rPr>
            <w:rFonts w:ascii="Arial" w:hAnsi="Arial" w:cs="Arial"/>
            <w:sz w:val="22"/>
            <w:szCs w:val="22"/>
          </w:rPr>
          <w:t xml:space="preserve"> PIEL</w:t>
        </w:r>
      </w:smartTag>
    </w:p>
    <w:p w:rsidR="00BC52A2" w:rsidRPr="00A503C6" w:rsidRDefault="00BC52A2" w:rsidP="004D3C2C">
      <w:pPr>
        <w:autoSpaceDE w:val="0"/>
        <w:autoSpaceDN w:val="0"/>
        <w:adjustRightInd w:val="0"/>
        <w:ind w:firstLine="540"/>
        <w:rPr>
          <w:rFonts w:ascii="Arial" w:hAnsi="Arial" w:cs="Arial"/>
          <w:sz w:val="22"/>
          <w:szCs w:val="22"/>
        </w:rPr>
      </w:pPr>
      <w:r w:rsidRPr="00A503C6">
        <w:rPr>
          <w:rFonts w:ascii="Arial" w:hAnsi="Arial" w:cs="Arial"/>
          <w:sz w:val="22"/>
          <w:szCs w:val="22"/>
        </w:rPr>
        <w:t>• ALIVIAR PRESIÓN Y ROZAMIENTO</w:t>
      </w:r>
    </w:p>
    <w:p w:rsidR="00BC52A2" w:rsidRPr="00A503C6" w:rsidRDefault="00BC52A2" w:rsidP="004D3C2C">
      <w:pPr>
        <w:autoSpaceDE w:val="0"/>
        <w:autoSpaceDN w:val="0"/>
        <w:adjustRightInd w:val="0"/>
        <w:ind w:firstLine="540"/>
        <w:rPr>
          <w:rFonts w:ascii="Arial" w:hAnsi="Arial" w:cs="Arial"/>
          <w:sz w:val="22"/>
          <w:szCs w:val="22"/>
        </w:rPr>
      </w:pPr>
      <w:r w:rsidRPr="00A503C6">
        <w:rPr>
          <w:rFonts w:ascii="Arial" w:hAnsi="Arial" w:cs="Arial"/>
          <w:sz w:val="22"/>
          <w:szCs w:val="22"/>
        </w:rPr>
        <w:t>• CAMBIAR POSTURA/LEVANTAR</w:t>
      </w:r>
    </w:p>
    <w:p w:rsidR="00BC52A2" w:rsidRPr="00A503C6" w:rsidRDefault="00BC52A2" w:rsidP="004D3C2C">
      <w:pPr>
        <w:autoSpaceDE w:val="0"/>
        <w:autoSpaceDN w:val="0"/>
        <w:adjustRightInd w:val="0"/>
        <w:ind w:firstLine="540"/>
        <w:rPr>
          <w:rFonts w:ascii="Arial" w:hAnsi="Arial" w:cs="Arial"/>
          <w:sz w:val="22"/>
          <w:szCs w:val="22"/>
        </w:rPr>
      </w:pPr>
      <w:r w:rsidRPr="00A503C6">
        <w:rPr>
          <w:rFonts w:ascii="Arial" w:hAnsi="Arial" w:cs="Arial"/>
          <w:sz w:val="22"/>
          <w:szCs w:val="22"/>
        </w:rPr>
        <w:t>•</w:t>
      </w:r>
      <w:r>
        <w:rPr>
          <w:rFonts w:ascii="Arial" w:hAnsi="Arial" w:cs="Arial"/>
          <w:sz w:val="22"/>
          <w:szCs w:val="22"/>
        </w:rPr>
        <w:t xml:space="preserve"> ASEGURAR HIDRATACIÓN</w:t>
      </w:r>
    </w:p>
    <w:p w:rsidR="00BC52A2" w:rsidRPr="00BF1F94" w:rsidRDefault="00BC52A2" w:rsidP="00DA72B5">
      <w:pPr>
        <w:pStyle w:val="Ttulo3"/>
      </w:pPr>
      <w:bookmarkStart w:id="66" w:name="_Toc210111166"/>
      <w:r w:rsidRPr="00BF1F94">
        <w:t>Conceptos básicos</w:t>
      </w:r>
      <w:bookmarkEnd w:id="66"/>
    </w:p>
    <w:p w:rsidR="00BC52A2" w:rsidRPr="00B0234A" w:rsidRDefault="00BC52A2" w:rsidP="00DA72B5">
      <w:pPr>
        <w:pStyle w:val="PrrafoNormal"/>
      </w:pPr>
      <w:r>
        <w:t xml:space="preserve">La higiene incluye un conjunto de actividades cuyo principal objetivo es el mantener la piel integra, evitar lesiones y enfermedades de la misma. </w:t>
      </w:r>
    </w:p>
    <w:p w:rsidR="00BC52A2" w:rsidRDefault="00BC52A2" w:rsidP="00DA72B5">
      <w:pPr>
        <w:pStyle w:val="PrrafoNormal"/>
      </w:pPr>
      <w:r>
        <w:rPr>
          <w:color w:val="000000"/>
        </w:rPr>
        <w:t xml:space="preserve">Además de </w:t>
      </w:r>
      <w:r>
        <w:t>proporcionar bienestar al paciente, fomenta la comunicación con el mismo. Determinar capacidad de autocuidado (Grado de dependencia del paciente, según la clasificación de los niveles funcionales de autocuidado), en función de este grado de independencia  la higiene puede realizarse en la ducha, en la bañera o en la cama.</w:t>
      </w:r>
    </w:p>
    <w:p w:rsidR="00BC52A2" w:rsidRDefault="00BC52A2" w:rsidP="00DA72B5">
      <w:pPr>
        <w:pStyle w:val="PrrafoNormal"/>
      </w:pPr>
      <w:r>
        <w:t>Al realizar estas actividades el TAS tendrá en cuenta una serie de normas generales, entre las que cabría destacar:</w:t>
      </w:r>
    </w:p>
    <w:p w:rsidR="00BC52A2" w:rsidRDefault="00BC52A2" w:rsidP="00DA72B5">
      <w:pPr>
        <w:pStyle w:val="PrrafoNormal"/>
      </w:pPr>
      <w:r>
        <w:t xml:space="preserve"> - Lavado de manos higiénico.</w:t>
      </w:r>
    </w:p>
    <w:p w:rsidR="00BC52A2" w:rsidRDefault="00BC52A2" w:rsidP="00DA72B5">
      <w:pPr>
        <w:pStyle w:val="PrrafoNormal"/>
      </w:pPr>
      <w:r>
        <w:t>-Ponerse guantes.</w:t>
      </w:r>
    </w:p>
    <w:p w:rsidR="00BC52A2" w:rsidRDefault="00BC52A2" w:rsidP="00DA72B5">
      <w:pPr>
        <w:pStyle w:val="PrrafoNormal"/>
      </w:pPr>
      <w:r>
        <w:t>-Proporcionar intimidad. Cerrar puertas y ventanas, para evitar corrientes (manteniendo una temperatura ambiental agradable entre (22º C-24º C).</w:t>
      </w:r>
    </w:p>
    <w:p w:rsidR="00BC52A2" w:rsidRDefault="00BC52A2" w:rsidP="00DA72B5">
      <w:pPr>
        <w:pStyle w:val="PrrafoNormal"/>
      </w:pPr>
      <w:r>
        <w:t>La temperatura del agua debe estar entre (37º C – 40º C).</w:t>
      </w:r>
    </w:p>
    <w:p w:rsidR="00BC52A2" w:rsidRDefault="00BC52A2" w:rsidP="00DA72B5">
      <w:pPr>
        <w:pStyle w:val="PrrafoNormal"/>
      </w:pPr>
      <w:r>
        <w:t>Informar y explicar al paciente el procedimiento que se va a llevar a cabo.</w:t>
      </w:r>
    </w:p>
    <w:p w:rsidR="00BC52A2" w:rsidRDefault="00BC52A2" w:rsidP="00DA72B5">
      <w:pPr>
        <w:pStyle w:val="PrrafoNormal"/>
      </w:pPr>
      <w:r>
        <w:lastRenderedPageBreak/>
        <w:t>Cuidar las vías y sistemas terapéuticos del paciente durante el procedimiento, para evitar desconexiones o reflujos.</w:t>
      </w:r>
      <w:r w:rsidRPr="00BF26B4">
        <w:t xml:space="preserve"> </w:t>
      </w:r>
    </w:p>
    <w:p w:rsidR="00BC52A2" w:rsidRDefault="00BC52A2" w:rsidP="00D21A53">
      <w:pPr>
        <w:spacing w:line="360" w:lineRule="auto"/>
        <w:ind w:left="360"/>
        <w:rPr>
          <w:rFonts w:ascii="Arial" w:hAnsi="Arial" w:cs="Arial"/>
          <w:sz w:val="22"/>
          <w:szCs w:val="22"/>
        </w:rPr>
      </w:pPr>
      <w:r>
        <w:rPr>
          <w:rFonts w:ascii="Arial" w:hAnsi="Arial" w:cs="Arial"/>
          <w:sz w:val="22"/>
          <w:szCs w:val="22"/>
        </w:rPr>
        <w:t xml:space="preserve">-  </w:t>
      </w:r>
      <w:r w:rsidRPr="0088349D">
        <w:rPr>
          <w:rFonts w:ascii="Arial" w:hAnsi="Arial" w:cs="Arial"/>
          <w:sz w:val="22"/>
          <w:szCs w:val="22"/>
        </w:rPr>
        <w:t>Seguir siempre la misma la misma pauta, realizando: Enjabonado. Enjuagado. Aclarado. Secado.</w:t>
      </w:r>
    </w:p>
    <w:p w:rsidR="00BC52A2" w:rsidRDefault="00BC52A2" w:rsidP="004D3C2C">
      <w:pPr>
        <w:autoSpaceDE w:val="0"/>
        <w:autoSpaceDN w:val="0"/>
        <w:adjustRightInd w:val="0"/>
        <w:ind w:left="708" w:firstLine="708"/>
        <w:rPr>
          <w:rFonts w:ascii="Arial" w:hAnsi="Arial" w:cs="Arial"/>
          <w:b/>
          <w:color w:val="000000"/>
          <w:highlight w:val="cyan"/>
        </w:rPr>
      </w:pPr>
    </w:p>
    <w:tbl>
      <w:tblPr>
        <w:tblStyle w:val="Tablaconcuadrcula"/>
        <w:tblW w:w="0" w:type="auto"/>
        <w:tblInd w:w="1188" w:type="dxa"/>
        <w:tblLook w:val="01E0" w:firstRow="1" w:lastRow="1" w:firstColumn="1" w:lastColumn="1" w:noHBand="0" w:noVBand="0"/>
      </w:tblPr>
      <w:tblGrid>
        <w:gridCol w:w="7020"/>
      </w:tblGrid>
      <w:tr w:rsidR="00BC52A2" w:rsidRPr="00DA72B5">
        <w:trPr>
          <w:trHeight w:val="1985"/>
        </w:trPr>
        <w:tc>
          <w:tcPr>
            <w:tcW w:w="7020" w:type="dxa"/>
            <w:shd w:val="clear" w:color="auto" w:fill="E0E0E0"/>
          </w:tcPr>
          <w:p w:rsidR="00BC52A2" w:rsidRPr="00DA72B5" w:rsidRDefault="00BC52A2" w:rsidP="00B9522C">
            <w:pPr>
              <w:pStyle w:val="PrrafoNormal"/>
              <w:ind w:left="0" w:right="0"/>
              <w:rPr>
                <w:b/>
                <w:u w:val="single"/>
              </w:rPr>
            </w:pPr>
            <w:r w:rsidRPr="00DA72B5">
              <w:rPr>
                <w:b/>
                <w:u w:val="single"/>
              </w:rPr>
              <w:t>RECUERDE</w:t>
            </w:r>
          </w:p>
          <w:p w:rsidR="00BC52A2" w:rsidRPr="00DA72B5" w:rsidRDefault="00BC52A2" w:rsidP="00B9522C">
            <w:pPr>
              <w:pStyle w:val="PrrafoNormal"/>
              <w:ind w:left="0" w:right="0"/>
              <w:rPr>
                <w:szCs w:val="22"/>
              </w:rPr>
            </w:pPr>
            <w:r w:rsidRPr="00DA72B5">
              <w:t>El orden de lavado debe ser</w:t>
            </w:r>
            <w:r w:rsidRPr="00DA72B5">
              <w:rPr>
                <w:b/>
              </w:rPr>
              <w:t>:</w:t>
            </w:r>
            <w:r w:rsidRPr="00DA72B5">
              <w:rPr>
                <w:szCs w:val="22"/>
              </w:rPr>
              <w:t xml:space="preserve"> </w:t>
            </w:r>
          </w:p>
          <w:p w:rsidR="00BC52A2" w:rsidRPr="00DA72B5" w:rsidRDefault="00BC52A2" w:rsidP="00B9522C">
            <w:pPr>
              <w:pStyle w:val="PrrafoNormal"/>
              <w:ind w:left="0" w:right="0"/>
              <w:rPr>
                <w:b/>
                <w:u w:val="single"/>
              </w:rPr>
            </w:pPr>
            <w:r w:rsidRPr="00DA72B5">
              <w:t>Cara, cuello y orejas.- Extremidades superiores.- Tórax y abdomen.- Extremidades inferiores.- Espalda y glúteos. Genitales.</w:t>
            </w:r>
          </w:p>
        </w:tc>
      </w:tr>
    </w:tbl>
    <w:p w:rsidR="00BC52A2" w:rsidRPr="00CB34C5" w:rsidRDefault="00BC52A2" w:rsidP="00DA72B5">
      <w:pPr>
        <w:pStyle w:val="Ttulo1"/>
        <w:spacing w:before="0"/>
        <w:ind w:left="900"/>
      </w:pPr>
      <w:bookmarkStart w:id="67" w:name="_Toc210111167"/>
      <w:r>
        <w:lastRenderedPageBreak/>
        <w:t xml:space="preserve">3.- </w:t>
      </w:r>
      <w:r w:rsidRPr="00CB34C5">
        <w:t>Medicación</w:t>
      </w:r>
      <w:bookmarkEnd w:id="67"/>
    </w:p>
    <w:p w:rsidR="00BC52A2" w:rsidRPr="00CB34C5" w:rsidRDefault="00BC52A2" w:rsidP="00DA72B5">
      <w:pPr>
        <w:pStyle w:val="Ttulo2"/>
      </w:pPr>
      <w:bookmarkStart w:id="68" w:name="_Toc210111168"/>
      <w:r w:rsidRPr="00CB34C5">
        <w:t>Concepto de fármaco</w:t>
      </w:r>
      <w:bookmarkEnd w:id="68"/>
    </w:p>
    <w:p w:rsidR="00BC52A2" w:rsidRDefault="00BC52A2" w:rsidP="00DA72B5">
      <w:pPr>
        <w:pStyle w:val="PrrafoNormal"/>
      </w:pPr>
      <w:r w:rsidRPr="00066FF7">
        <w:t xml:space="preserve">Es una sustancia química introducida por cualquier vía en el organismo, buscando un efecto medicinal. Una vez en el interior del organismo, cualquier fármaco es absorbido solo en parte, técnicamente esto se conoce con el nombre de </w:t>
      </w:r>
      <w:r w:rsidRPr="00066FF7">
        <w:rPr>
          <w:b/>
        </w:rPr>
        <w:t>Biodisponibilidad</w:t>
      </w:r>
      <w:r w:rsidRPr="00066FF7">
        <w:t>, llega a la sangre con mayor o menor rapidez según la vía de administración empleada y por la sangre alcanza los tejidos, donde debe producir los efectos bioquímicos y fisiológicos para los que fue administrado. Antes de ser eliminado, el fármaco permanece durante un tiempo en el organismo.</w:t>
      </w:r>
    </w:p>
    <w:p w:rsidR="00BC52A2" w:rsidRDefault="00BC52A2" w:rsidP="00DA72B5">
      <w:pPr>
        <w:pStyle w:val="PrrafoNormal"/>
      </w:pPr>
    </w:p>
    <w:p w:rsidR="00BC52A2" w:rsidRDefault="00B215CF" w:rsidP="00DA72B5">
      <w:pPr>
        <w:pStyle w:val="PrrafoNormal"/>
        <w:jc w:val="center"/>
      </w:pPr>
      <w:r>
        <w:rPr>
          <w:noProof/>
          <w:lang w:val="es-ES"/>
        </w:rPr>
        <w:drawing>
          <wp:inline distT="0" distB="0" distL="0" distR="0">
            <wp:extent cx="2895600" cy="5448300"/>
            <wp:effectExtent l="0" t="0" r="0" b="0"/>
            <wp:docPr id="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95600" cy="5448300"/>
                    </a:xfrm>
                    <a:prstGeom prst="rect">
                      <a:avLst/>
                    </a:prstGeom>
                    <a:noFill/>
                    <a:ln>
                      <a:noFill/>
                    </a:ln>
                  </pic:spPr>
                </pic:pic>
              </a:graphicData>
            </a:graphic>
          </wp:inline>
        </w:drawing>
      </w:r>
    </w:p>
    <w:p w:rsidR="00BC52A2" w:rsidRDefault="00BC52A2" w:rsidP="00DA72B5">
      <w:pPr>
        <w:pStyle w:val="PrrafoNormal"/>
      </w:pPr>
    </w:p>
    <w:p w:rsidR="00BC52A2" w:rsidRPr="00F926ED" w:rsidRDefault="00BC52A2" w:rsidP="00DA72B5">
      <w:pPr>
        <w:pStyle w:val="PrrafoNormal"/>
      </w:pPr>
      <w:r w:rsidRPr="00F926ED">
        <w:lastRenderedPageBreak/>
        <w:t>De lo explicado anteriormente se deduce:</w:t>
      </w:r>
    </w:p>
    <w:p w:rsidR="00BC52A2" w:rsidRPr="00DA72B5" w:rsidRDefault="00BC52A2" w:rsidP="00DA72B5">
      <w:pPr>
        <w:pStyle w:val="VIETAS"/>
        <w:ind w:left="1260" w:hanging="360"/>
      </w:pPr>
      <w:r w:rsidRPr="00DA72B5">
        <w:t>Ha de pasar un tiempo variable hasta que el fármaco alcance los niveles suficientes en sangre, momento en que empieza a hacer efecto.</w:t>
      </w:r>
    </w:p>
    <w:p w:rsidR="00BC52A2" w:rsidRPr="00DA72B5" w:rsidRDefault="00BC52A2" w:rsidP="00DA72B5">
      <w:pPr>
        <w:pStyle w:val="VIETAS"/>
        <w:ind w:left="1260" w:hanging="360"/>
      </w:pPr>
      <w:r w:rsidRPr="00DA72B5">
        <w:t>En el caso de administraciones intermitentes  a intervalos de tiempo fijos, como la realizada vía oral, la concentración del fármaco en el organismo oscila entre una concentración “pico” y otra “valle”; al igual que ocurría en el caso anterior, llegará un momento en que se iguale la concentración de fármaco administrado y la de fármaco  eliminado.</w:t>
      </w:r>
    </w:p>
    <w:p w:rsidR="00BC52A2" w:rsidRPr="00DA72B5" w:rsidRDefault="00BC52A2" w:rsidP="00DA72B5">
      <w:pPr>
        <w:pStyle w:val="VIETAS"/>
        <w:ind w:left="1260" w:hanging="360"/>
      </w:pPr>
      <w:r w:rsidRPr="00DA72B5">
        <w:t>Cuando un fármaco se administra por vía intravenosa, en goteo constante, la concentración del fármaco en sangre aumenta progresivamente  hasta un momento en que la velocidad de administración se iguala a la velocidad de eliminación del fármaco.</w:t>
      </w:r>
    </w:p>
    <w:p w:rsidR="00BC52A2" w:rsidRPr="00DA72B5" w:rsidRDefault="00BC52A2" w:rsidP="00DA72B5">
      <w:pPr>
        <w:pStyle w:val="VIETAS"/>
        <w:ind w:left="1260" w:hanging="360"/>
      </w:pPr>
      <w:r w:rsidRPr="00DA72B5">
        <w:t>Es importante conocer el tiempo que permanece en el organismo un fármaco desde que es administrado hasta que se completa su eliminación para ajustar la dosis en cada paciente, por ejemplo, en el paciente anciano la eliminación de sustancias está enlentecida y por tanto, precisará de una cantidad menor de dosis de un fármaco que la que sería administrada a un adulto joven.</w:t>
      </w:r>
    </w:p>
    <w:p w:rsidR="00BC52A2" w:rsidRPr="00CB34C5" w:rsidRDefault="00BC52A2" w:rsidP="007F27F6">
      <w:pPr>
        <w:pStyle w:val="Ttulo2"/>
      </w:pPr>
      <w:bookmarkStart w:id="69" w:name="_Toc210111169"/>
      <w:r w:rsidRPr="00CB34C5">
        <w:t>Administración de medicación</w:t>
      </w:r>
      <w:bookmarkEnd w:id="69"/>
    </w:p>
    <w:p w:rsidR="00BC52A2" w:rsidRPr="00F926ED" w:rsidRDefault="00BC52A2" w:rsidP="007F27F6">
      <w:pPr>
        <w:pStyle w:val="PrrafoNormal"/>
      </w:pPr>
      <w:r w:rsidRPr="00F926ED">
        <w:t xml:space="preserve">Previo a que se lleve a cabo, debe existir siempre la prescripción escrita por el médico, en una orden de medicación o tratamiento. Antes de realizar cualquier administración debe descartarse la existencia de alergias, </w:t>
      </w:r>
      <w:r>
        <w:t xml:space="preserve">para lo que </w:t>
      </w:r>
      <w:r w:rsidRPr="00F926ED">
        <w:t xml:space="preserve">se </w:t>
      </w:r>
      <w:r>
        <w:t>p</w:t>
      </w:r>
      <w:r w:rsidRPr="00F926ED">
        <w:t>regunta al paciente</w:t>
      </w:r>
      <w:r>
        <w:t>.</w:t>
      </w:r>
      <w:r w:rsidRPr="00F926ED">
        <w:t xml:space="preserve"> </w:t>
      </w:r>
      <w:r>
        <w:t>R</w:t>
      </w:r>
      <w:r w:rsidRPr="00F926ED">
        <w:t xml:space="preserve">ealizar </w:t>
      </w:r>
      <w:r>
        <w:t>las</w:t>
      </w:r>
      <w:r w:rsidRPr="00F926ED">
        <w:t xml:space="preserve"> comprobaciones </w:t>
      </w:r>
      <w:r>
        <w:t>pertinentes con el fin de</w:t>
      </w:r>
      <w:r w:rsidRPr="00F926ED">
        <w:t xml:space="preserve"> evitar errores.</w:t>
      </w:r>
    </w:p>
    <w:p w:rsidR="00BC52A2" w:rsidRPr="004F6543" w:rsidRDefault="00BC52A2" w:rsidP="004F6543">
      <w:pPr>
        <w:numPr>
          <w:ilvl w:val="0"/>
          <w:numId w:val="41"/>
        </w:numPr>
        <w:overflowPunct w:val="0"/>
        <w:autoSpaceDE w:val="0"/>
        <w:autoSpaceDN w:val="0"/>
        <w:adjustRightInd w:val="0"/>
        <w:jc w:val="both"/>
        <w:rPr>
          <w:rFonts w:ascii="Arial" w:hAnsi="Arial" w:cs="Arial"/>
          <w:i/>
          <w:sz w:val="22"/>
          <w:szCs w:val="22"/>
          <w:u w:val="single"/>
        </w:rPr>
      </w:pPr>
      <w:r w:rsidRPr="004F6543">
        <w:rPr>
          <w:rFonts w:ascii="Arial" w:hAnsi="Arial" w:cs="Arial"/>
          <w:i/>
          <w:sz w:val="22"/>
          <w:szCs w:val="22"/>
          <w:u w:val="single"/>
        </w:rPr>
        <w:t>Cómo administrar un medicamento: la técnica correcta de administración y consejos prácticos.</w:t>
      </w:r>
    </w:p>
    <w:p w:rsidR="00BC52A2" w:rsidRDefault="00BC52A2" w:rsidP="004D3C2C">
      <w:pPr>
        <w:jc w:val="both"/>
        <w:rPr>
          <w:rFonts w:ascii="Bembo" w:hAnsi="Bembo" w:cs="Bembo"/>
          <w:sz w:val="21"/>
          <w:szCs w:val="21"/>
        </w:rPr>
      </w:pPr>
    </w:p>
    <w:p w:rsidR="00BC52A2" w:rsidRPr="00F926ED" w:rsidRDefault="00BC52A2" w:rsidP="004F6543">
      <w:pPr>
        <w:pStyle w:val="VIETAS"/>
        <w:ind w:left="1260" w:hanging="360"/>
      </w:pPr>
      <w:r w:rsidRPr="00F926ED">
        <w:t>La administración simultánea del medicamento con algún alimento puede modificar su efecto beneficioso si interfiere en los procesos de absorción o eliminación del fármaco.</w:t>
      </w:r>
    </w:p>
    <w:p w:rsidR="00BC52A2" w:rsidRPr="00F926ED" w:rsidRDefault="00BC52A2" w:rsidP="004F6543">
      <w:pPr>
        <w:pStyle w:val="VIETAS"/>
        <w:ind w:left="1260" w:hanging="360"/>
      </w:pPr>
      <w:r w:rsidRPr="00F926ED">
        <w:t>Una mala conservación del medicamento puede convertirlo en ineficaz, a la vez que aumenta el riesgo de producir algún efecto indeseado.</w:t>
      </w:r>
    </w:p>
    <w:p w:rsidR="00BC52A2" w:rsidRPr="004F6543" w:rsidRDefault="00BC52A2" w:rsidP="004F6543">
      <w:pPr>
        <w:pStyle w:val="VIETAS"/>
        <w:ind w:left="1260" w:hanging="360"/>
      </w:pPr>
      <w:r w:rsidRPr="004F6543">
        <w:t>Conocer las posibles interacciones de los alimentos que se le va a dar al paciente con su medicación es fundamental, pues</w:t>
      </w:r>
      <w:r>
        <w:t xml:space="preserve"> a</w:t>
      </w:r>
      <w:r w:rsidRPr="004F6543">
        <w:t xml:space="preserve"> veces conviene (o no) que la toma del medicamento se realice en ayunas.</w:t>
      </w:r>
    </w:p>
    <w:p w:rsidR="00BC52A2" w:rsidRPr="004F6543" w:rsidRDefault="00BC52A2" w:rsidP="004F6543">
      <w:pPr>
        <w:pStyle w:val="VIETAS"/>
        <w:ind w:left="1260" w:hanging="360"/>
      </w:pPr>
      <w:r w:rsidRPr="004F6543">
        <w:t>No debe tomarse junto con los siguientes alimentos específicos</w:t>
      </w:r>
    </w:p>
    <w:p w:rsidR="00BC52A2" w:rsidRPr="004F6543" w:rsidRDefault="00BC52A2" w:rsidP="003A7B47">
      <w:pPr>
        <w:numPr>
          <w:ilvl w:val="0"/>
          <w:numId w:val="42"/>
        </w:numPr>
        <w:tabs>
          <w:tab w:val="clear" w:pos="720"/>
        </w:tabs>
        <w:autoSpaceDE w:val="0"/>
        <w:autoSpaceDN w:val="0"/>
        <w:adjustRightInd w:val="0"/>
        <w:ind w:left="1980"/>
        <w:jc w:val="both"/>
        <w:rPr>
          <w:rFonts w:ascii="Arial" w:hAnsi="Arial" w:cs="Arial"/>
          <w:sz w:val="22"/>
          <w:szCs w:val="22"/>
        </w:rPr>
      </w:pPr>
      <w:r w:rsidRPr="004F6543">
        <w:rPr>
          <w:rFonts w:ascii="Arial" w:hAnsi="Arial" w:cs="Arial"/>
          <w:sz w:val="22"/>
          <w:szCs w:val="22"/>
        </w:rPr>
        <w:t xml:space="preserve">leche </w:t>
      </w:r>
    </w:p>
    <w:p w:rsidR="00BC52A2" w:rsidRPr="004F6543" w:rsidRDefault="00BC52A2" w:rsidP="003A7B47">
      <w:pPr>
        <w:numPr>
          <w:ilvl w:val="0"/>
          <w:numId w:val="42"/>
        </w:numPr>
        <w:tabs>
          <w:tab w:val="clear" w:pos="720"/>
        </w:tabs>
        <w:autoSpaceDE w:val="0"/>
        <w:autoSpaceDN w:val="0"/>
        <w:adjustRightInd w:val="0"/>
        <w:ind w:left="1980"/>
        <w:jc w:val="both"/>
        <w:rPr>
          <w:rFonts w:ascii="Arial" w:hAnsi="Arial" w:cs="Arial"/>
          <w:sz w:val="22"/>
          <w:szCs w:val="22"/>
        </w:rPr>
      </w:pPr>
      <w:r w:rsidRPr="004F6543">
        <w:rPr>
          <w:rFonts w:ascii="Arial" w:hAnsi="Arial" w:cs="Arial"/>
          <w:sz w:val="22"/>
          <w:szCs w:val="22"/>
        </w:rPr>
        <w:t xml:space="preserve">alimentos con taninos: vino tinto, té, café, espinacas, pasas negras… </w:t>
      </w:r>
    </w:p>
    <w:p w:rsidR="00BC52A2" w:rsidRPr="004F6543" w:rsidRDefault="00BC52A2" w:rsidP="003A7B47">
      <w:pPr>
        <w:numPr>
          <w:ilvl w:val="0"/>
          <w:numId w:val="42"/>
        </w:numPr>
        <w:tabs>
          <w:tab w:val="clear" w:pos="720"/>
        </w:tabs>
        <w:autoSpaceDE w:val="0"/>
        <w:autoSpaceDN w:val="0"/>
        <w:adjustRightInd w:val="0"/>
        <w:ind w:left="1980"/>
        <w:jc w:val="both"/>
        <w:rPr>
          <w:rFonts w:ascii="Arial" w:hAnsi="Arial" w:cs="Arial"/>
          <w:sz w:val="22"/>
          <w:szCs w:val="22"/>
        </w:rPr>
      </w:pPr>
      <w:r w:rsidRPr="004F6543">
        <w:rPr>
          <w:rFonts w:ascii="Arial" w:hAnsi="Arial" w:cs="Arial"/>
          <w:sz w:val="22"/>
          <w:szCs w:val="22"/>
        </w:rPr>
        <w:t>algunas frutas: granada, caqui, membrillo o manzana</w:t>
      </w:r>
    </w:p>
    <w:p w:rsidR="00BC52A2" w:rsidRDefault="00BC52A2" w:rsidP="003A7B47">
      <w:pPr>
        <w:numPr>
          <w:ilvl w:val="0"/>
          <w:numId w:val="42"/>
        </w:numPr>
        <w:tabs>
          <w:tab w:val="clear" w:pos="720"/>
        </w:tabs>
        <w:autoSpaceDE w:val="0"/>
        <w:autoSpaceDN w:val="0"/>
        <w:adjustRightInd w:val="0"/>
        <w:ind w:left="1980"/>
        <w:jc w:val="both"/>
        <w:rPr>
          <w:rFonts w:ascii="Arial" w:hAnsi="Arial" w:cs="Arial"/>
          <w:sz w:val="22"/>
          <w:szCs w:val="22"/>
        </w:rPr>
      </w:pPr>
      <w:r w:rsidRPr="004F6543">
        <w:rPr>
          <w:rFonts w:ascii="Arial" w:hAnsi="Arial" w:cs="Arial"/>
          <w:sz w:val="22"/>
          <w:szCs w:val="22"/>
        </w:rPr>
        <w:t>otros: quesos  fermentados, marisco, etc.</w:t>
      </w:r>
    </w:p>
    <w:p w:rsidR="00BC52A2" w:rsidRPr="004F6543" w:rsidRDefault="00BC52A2" w:rsidP="00187920">
      <w:pPr>
        <w:autoSpaceDE w:val="0"/>
        <w:autoSpaceDN w:val="0"/>
        <w:adjustRightInd w:val="0"/>
        <w:ind w:left="1620"/>
        <w:jc w:val="both"/>
        <w:rPr>
          <w:rFonts w:ascii="Arial" w:hAnsi="Arial" w:cs="Arial"/>
          <w:sz w:val="22"/>
          <w:szCs w:val="22"/>
        </w:rPr>
      </w:pPr>
    </w:p>
    <w:p w:rsidR="00BC52A2" w:rsidRPr="004F6543" w:rsidRDefault="00BC52A2" w:rsidP="00187920">
      <w:pPr>
        <w:keepNext/>
        <w:numPr>
          <w:ilvl w:val="0"/>
          <w:numId w:val="41"/>
        </w:numPr>
        <w:overflowPunct w:val="0"/>
        <w:autoSpaceDE w:val="0"/>
        <w:autoSpaceDN w:val="0"/>
        <w:adjustRightInd w:val="0"/>
        <w:ind w:left="714" w:hanging="357"/>
        <w:jc w:val="both"/>
        <w:rPr>
          <w:rFonts w:ascii="Arial" w:hAnsi="Arial" w:cs="Arial"/>
          <w:i/>
          <w:sz w:val="22"/>
          <w:szCs w:val="22"/>
          <w:u w:val="single"/>
        </w:rPr>
      </w:pPr>
      <w:r w:rsidRPr="004F6543">
        <w:rPr>
          <w:rFonts w:ascii="Arial" w:hAnsi="Arial" w:cs="Arial"/>
          <w:i/>
          <w:sz w:val="22"/>
          <w:szCs w:val="22"/>
          <w:u w:val="single"/>
        </w:rPr>
        <w:lastRenderedPageBreak/>
        <w:t>Qué hacer después de haber administrado el medicamento:</w:t>
      </w:r>
    </w:p>
    <w:p w:rsidR="00BC52A2" w:rsidRPr="004F6543" w:rsidRDefault="00BC52A2" w:rsidP="004F6543">
      <w:pPr>
        <w:pStyle w:val="VIETAS"/>
        <w:ind w:left="1260" w:hanging="360"/>
      </w:pPr>
      <w:r w:rsidRPr="004F6543">
        <w:t>Si se ha utilizado la vía oral, el paciente debe permanecer incorporado unos minutos y no debe beber agua durante un tiempo.</w:t>
      </w:r>
    </w:p>
    <w:p w:rsidR="00BC52A2" w:rsidRPr="004F6543" w:rsidRDefault="00BC52A2" w:rsidP="004F6543">
      <w:pPr>
        <w:pStyle w:val="VIETAS"/>
        <w:ind w:left="1260" w:hanging="360"/>
      </w:pPr>
      <w:r w:rsidRPr="004F6543">
        <w:t>Asegurarse de seguir las instrucciones para conservar la forma farmacéutica con estabilidad: en nevera, fuera del alcance de la luz solar, etc.</w:t>
      </w:r>
    </w:p>
    <w:p w:rsidR="00BC52A2" w:rsidRPr="004F6543" w:rsidRDefault="00BC52A2" w:rsidP="004F6543">
      <w:pPr>
        <w:pStyle w:val="VIETAS"/>
        <w:ind w:left="1260" w:hanging="360"/>
      </w:pPr>
      <w:r w:rsidRPr="004F6543">
        <w:t>Asegurarse de mantener limpio el dispositivo de aplicación (si lo hay).</w:t>
      </w:r>
    </w:p>
    <w:p w:rsidR="00BC52A2" w:rsidRPr="004F6543" w:rsidRDefault="00BC52A2" w:rsidP="004D3C2C">
      <w:pPr>
        <w:numPr>
          <w:ilvl w:val="0"/>
          <w:numId w:val="41"/>
        </w:numPr>
        <w:overflowPunct w:val="0"/>
        <w:autoSpaceDE w:val="0"/>
        <w:autoSpaceDN w:val="0"/>
        <w:adjustRightInd w:val="0"/>
        <w:jc w:val="both"/>
        <w:rPr>
          <w:rFonts w:ascii="Arial" w:hAnsi="Arial" w:cs="Arial"/>
          <w:i/>
          <w:sz w:val="22"/>
          <w:szCs w:val="22"/>
          <w:u w:val="single"/>
        </w:rPr>
      </w:pPr>
      <w:r w:rsidRPr="004F6543">
        <w:rPr>
          <w:rFonts w:ascii="Arial" w:hAnsi="Arial" w:cs="Arial"/>
          <w:i/>
          <w:sz w:val="22"/>
          <w:szCs w:val="22"/>
          <w:u w:val="single"/>
        </w:rPr>
        <w:t>Protocolo de dispensación activa: en pacientes con capacidad de colaborar.</w:t>
      </w:r>
    </w:p>
    <w:p w:rsidR="00BC52A2" w:rsidRPr="00F926ED" w:rsidRDefault="00BC52A2" w:rsidP="004F6543">
      <w:pPr>
        <w:pStyle w:val="VIETAS"/>
        <w:ind w:left="1260" w:hanging="360"/>
      </w:pPr>
      <w:r w:rsidRPr="00F926ED">
        <w:rPr>
          <w:b/>
        </w:rPr>
        <w:t>¿Para quién?</w:t>
      </w:r>
      <w:r w:rsidRPr="00F926ED">
        <w:rPr>
          <w:b/>
          <w:szCs w:val="22"/>
        </w:rPr>
        <w:sym w:font="Symbol" w:char="F0AE"/>
      </w:r>
      <w:r w:rsidRPr="00F926ED">
        <w:t xml:space="preserve"> Identificar al paciente, la persona a la que le corresponde la prescripción.</w:t>
      </w:r>
    </w:p>
    <w:p w:rsidR="00BC52A2" w:rsidRPr="00F926ED" w:rsidRDefault="00BC52A2" w:rsidP="004F6543">
      <w:pPr>
        <w:pStyle w:val="VIETAS"/>
        <w:ind w:left="1260" w:hanging="360"/>
      </w:pPr>
      <w:r w:rsidRPr="00F926ED">
        <w:rPr>
          <w:b/>
        </w:rPr>
        <w:t>¿Para qué?</w:t>
      </w:r>
      <w:r w:rsidRPr="00F926ED">
        <w:rPr>
          <w:b/>
          <w:szCs w:val="22"/>
        </w:rPr>
        <w:sym w:font="Symbol" w:char="F0AE"/>
      </w:r>
      <w:r w:rsidRPr="00F926ED">
        <w:t xml:space="preserve"> Comprobar que el paciente conoce la indicación del medicamento. Informar sobre la forma farmacéutica prescrita.</w:t>
      </w:r>
    </w:p>
    <w:p w:rsidR="00BC52A2" w:rsidRPr="00F926ED" w:rsidRDefault="00BC52A2" w:rsidP="004F6543">
      <w:pPr>
        <w:pStyle w:val="VIETAS"/>
        <w:ind w:left="1260" w:hanging="360"/>
      </w:pPr>
      <w:r w:rsidRPr="00F926ED">
        <w:rPr>
          <w:b/>
        </w:rPr>
        <w:t>¿Cuánto?</w:t>
      </w:r>
      <w:r w:rsidRPr="00F926ED">
        <w:rPr>
          <w:b/>
          <w:szCs w:val="22"/>
        </w:rPr>
        <w:sym w:font="Symbol" w:char="F0AE"/>
      </w:r>
      <w:r w:rsidRPr="00F926ED">
        <w:t xml:space="preserve"> Descubrir si el paciente conoce la pauta de la medicación y la cantidad a tomar.</w:t>
      </w:r>
    </w:p>
    <w:p w:rsidR="00BC52A2" w:rsidRPr="00F926ED" w:rsidRDefault="00BC52A2" w:rsidP="004F6543">
      <w:pPr>
        <w:pStyle w:val="VIETAS"/>
        <w:ind w:left="1260" w:hanging="360"/>
      </w:pPr>
      <w:r w:rsidRPr="00F926ED">
        <w:rPr>
          <w:b/>
        </w:rPr>
        <w:t>¿Cómo?</w:t>
      </w:r>
      <w:r w:rsidRPr="00F926ED">
        <w:rPr>
          <w:b/>
          <w:szCs w:val="22"/>
        </w:rPr>
        <w:sym w:font="Symbol" w:char="F0AE"/>
      </w:r>
      <w:r w:rsidRPr="00F926ED">
        <w:t xml:space="preserve"> Asegurarse de que el paciente lleva a cabo las técnicas de correcta administración y las recomendaciones. Entrenar al paciente sobre la correcta técnica de administración asociadas (ingesta con agua, realizar la toma antes o después de las comidas, etc.).</w:t>
      </w:r>
    </w:p>
    <w:p w:rsidR="00BC52A2" w:rsidRPr="00F926ED" w:rsidRDefault="00BC52A2" w:rsidP="004F6543">
      <w:pPr>
        <w:pStyle w:val="VIETAS"/>
        <w:ind w:left="1260" w:hanging="360"/>
      </w:pPr>
      <w:r w:rsidRPr="00F926ED">
        <w:rPr>
          <w:b/>
        </w:rPr>
        <w:t>¿Hasta cuándo?</w:t>
      </w:r>
      <w:r w:rsidRPr="00F926ED">
        <w:rPr>
          <w:b/>
          <w:szCs w:val="22"/>
        </w:rPr>
        <w:sym w:font="Symbol" w:char="F0AE"/>
      </w:r>
      <w:r w:rsidRPr="00F926ED">
        <w:t xml:space="preserve"> Preguntarle si conoce la duración de su tratamiento.</w:t>
      </w:r>
    </w:p>
    <w:p w:rsidR="00BC52A2" w:rsidRPr="00F926ED" w:rsidRDefault="00BC52A2" w:rsidP="004D3C2C">
      <w:pPr>
        <w:jc w:val="both"/>
        <w:rPr>
          <w:rFonts w:ascii="Arial" w:hAnsi="Arial" w:cs="Arial"/>
          <w:b/>
          <w:highlight w:val="cyan"/>
        </w:rPr>
      </w:pPr>
    </w:p>
    <w:tbl>
      <w:tblPr>
        <w:tblStyle w:val="Tablaconcuadrcula"/>
        <w:tblW w:w="0" w:type="auto"/>
        <w:tblLook w:val="01E0" w:firstRow="1" w:lastRow="1" w:firstColumn="1" w:lastColumn="1" w:noHBand="0" w:noVBand="0"/>
      </w:tblPr>
      <w:tblGrid>
        <w:gridCol w:w="8644"/>
      </w:tblGrid>
      <w:tr w:rsidR="00BC52A2" w:rsidRPr="004F6543">
        <w:trPr>
          <w:trHeight w:val="1875"/>
        </w:trPr>
        <w:tc>
          <w:tcPr>
            <w:tcW w:w="8644" w:type="dxa"/>
            <w:shd w:val="clear" w:color="auto" w:fill="E0E0E0"/>
          </w:tcPr>
          <w:p w:rsidR="00BC52A2" w:rsidRPr="004F6543" w:rsidRDefault="00BC52A2" w:rsidP="00B9522C">
            <w:pPr>
              <w:jc w:val="both"/>
              <w:rPr>
                <w:rFonts w:ascii="Arial" w:hAnsi="Arial" w:cs="Arial"/>
                <w:b/>
                <w:u w:val="single"/>
              </w:rPr>
            </w:pPr>
            <w:r w:rsidRPr="004F6543">
              <w:rPr>
                <w:rStyle w:val="PrrafoNormalCar"/>
                <w:b/>
                <w:u w:val="single"/>
              </w:rPr>
              <w:t>RECUERDE</w:t>
            </w:r>
            <w:r w:rsidRPr="004F6543">
              <w:rPr>
                <w:rFonts w:ascii="Arial" w:hAnsi="Arial" w:cs="Arial"/>
                <w:b/>
                <w:u w:val="single"/>
              </w:rPr>
              <w:t>,</w:t>
            </w:r>
          </w:p>
          <w:p w:rsidR="00BC52A2" w:rsidRPr="004F6543" w:rsidRDefault="00BC52A2" w:rsidP="004F6543">
            <w:pPr>
              <w:pStyle w:val="PrrafoNormal"/>
            </w:pPr>
            <w:r w:rsidRPr="004F6543">
              <w:t>POR SU BIEN Y EL DEL PACIENTE:</w:t>
            </w:r>
          </w:p>
          <w:p w:rsidR="00BC52A2" w:rsidRPr="004F6543" w:rsidRDefault="00BC52A2" w:rsidP="004F6543">
            <w:pPr>
              <w:pStyle w:val="PrrafoNormal"/>
            </w:pPr>
            <w:r w:rsidRPr="004F6543">
              <w:t>No olvide lavarse las manos antes y después de la administración de la medicación a cada enfermo.</w:t>
            </w:r>
          </w:p>
          <w:p w:rsidR="00BC52A2" w:rsidRPr="004F6543" w:rsidRDefault="00BC52A2" w:rsidP="004F6543">
            <w:pPr>
              <w:pStyle w:val="PrrafoNormal"/>
              <w:rPr>
                <w:b/>
              </w:rPr>
            </w:pPr>
            <w:r w:rsidRPr="004F6543">
              <w:t>Utilice guantes de un solo uso para aplicar medicación.</w:t>
            </w:r>
          </w:p>
        </w:tc>
      </w:tr>
    </w:tbl>
    <w:p w:rsidR="00BC52A2" w:rsidRPr="00EC6A3E" w:rsidRDefault="00BC52A2" w:rsidP="007F27F6">
      <w:pPr>
        <w:pStyle w:val="Ttulo2"/>
      </w:pPr>
      <w:bookmarkStart w:id="70" w:name="_Toc210111170"/>
      <w:r w:rsidRPr="00EC6A3E">
        <w:t>Manejo de las diferentes vías</w:t>
      </w:r>
      <w:bookmarkEnd w:id="70"/>
    </w:p>
    <w:p w:rsidR="00BC52A2" w:rsidRPr="00F926ED" w:rsidRDefault="00BC52A2" w:rsidP="007F27F6">
      <w:pPr>
        <w:pStyle w:val="Ttulo3"/>
      </w:pPr>
      <w:bookmarkStart w:id="71" w:name="_Toc210111171"/>
      <w:r>
        <w:t>Oral</w:t>
      </w:r>
      <w:bookmarkEnd w:id="71"/>
    </w:p>
    <w:p w:rsidR="00BC52A2" w:rsidRPr="00F926ED" w:rsidRDefault="00BC52A2" w:rsidP="004F6543">
      <w:pPr>
        <w:pStyle w:val="PrrafoNormal"/>
      </w:pPr>
      <w:r w:rsidRPr="00F926ED">
        <w:t>Se presentan en formas liquidas, soluciones, pastillas, cápsulas, jarabes, tabletas, efervescentes, polvos.</w:t>
      </w:r>
    </w:p>
    <w:p w:rsidR="00BC52A2" w:rsidRPr="00F926ED" w:rsidRDefault="00BC52A2" w:rsidP="004F6543">
      <w:pPr>
        <w:pStyle w:val="PrrafoNormal"/>
      </w:pPr>
      <w:r w:rsidRPr="00F926ED">
        <w:t>Es una vía simple y cómoda, es de las más empleadas. Los fármacos se absorben en el tracto</w:t>
      </w:r>
      <w:r>
        <w:t xml:space="preserve"> </w:t>
      </w:r>
      <w:r w:rsidRPr="00F926ED">
        <w:t xml:space="preserve">gastrointestinal. </w:t>
      </w:r>
    </w:p>
    <w:p w:rsidR="00BC52A2" w:rsidRPr="00F926ED" w:rsidRDefault="00BC52A2" w:rsidP="004F6543">
      <w:pPr>
        <w:pStyle w:val="PrrafoNormal"/>
      </w:pPr>
      <w:r>
        <w:t>Presenta algunas complicaciones, como por ejemplo: n</w:t>
      </w:r>
      <w:r w:rsidRPr="00F926ED">
        <w:t xml:space="preserve">o es aconsejable emplearla en casos de urgencia, </w:t>
      </w:r>
      <w:r>
        <w:t xml:space="preserve">pues </w:t>
      </w:r>
      <w:r w:rsidRPr="00F926ED">
        <w:t>es una vía relativamente lenta en la aparición de efectos</w:t>
      </w:r>
      <w:r>
        <w:t>; los fármacos administrados por esta vía p</w:t>
      </w:r>
      <w:r w:rsidRPr="00F926ED">
        <w:t>ueden irritar el tramo digestivo</w:t>
      </w:r>
      <w:r>
        <w:t>;</w:t>
      </w:r>
      <w:r w:rsidRPr="00F926ED">
        <w:t xml:space="preserve"> la administración para dosis exacta es imprecisa.</w:t>
      </w:r>
    </w:p>
    <w:p w:rsidR="00BC52A2" w:rsidRPr="00F926ED" w:rsidRDefault="00BC52A2" w:rsidP="004D3C2C">
      <w:pPr>
        <w:jc w:val="both"/>
        <w:rPr>
          <w:rFonts w:ascii="Arial" w:hAnsi="Arial" w:cs="Arial"/>
        </w:rPr>
      </w:pPr>
    </w:p>
    <w:tbl>
      <w:tblPr>
        <w:tblStyle w:val="Tablaconcuadrcula"/>
        <w:tblW w:w="0" w:type="auto"/>
        <w:tblLook w:val="01E0" w:firstRow="1" w:lastRow="1" w:firstColumn="1" w:lastColumn="1" w:noHBand="0" w:noVBand="0"/>
      </w:tblPr>
      <w:tblGrid>
        <w:gridCol w:w="8649"/>
      </w:tblGrid>
      <w:tr w:rsidR="00BC52A2" w:rsidRPr="004F6543" w:rsidTr="00187920">
        <w:trPr>
          <w:trHeight w:val="3275"/>
        </w:trPr>
        <w:tc>
          <w:tcPr>
            <w:tcW w:w="8649" w:type="dxa"/>
            <w:shd w:val="clear" w:color="auto" w:fill="E0E0E0"/>
          </w:tcPr>
          <w:p w:rsidR="00BC52A2" w:rsidRPr="004F6543" w:rsidRDefault="00BC52A2" w:rsidP="004F6543">
            <w:pPr>
              <w:pStyle w:val="PrrafoNormal"/>
              <w:rPr>
                <w:b/>
                <w:u w:val="single"/>
              </w:rPr>
            </w:pPr>
            <w:r w:rsidRPr="004F6543">
              <w:rPr>
                <w:b/>
                <w:u w:val="single"/>
              </w:rPr>
              <w:t xml:space="preserve">RECUERDE: </w:t>
            </w:r>
          </w:p>
          <w:p w:rsidR="00BC52A2" w:rsidRPr="004F6543" w:rsidRDefault="00BC52A2" w:rsidP="004F6543">
            <w:pPr>
              <w:pStyle w:val="PrrafoNormal"/>
            </w:pPr>
            <w:r w:rsidRPr="004F6543">
              <w:t xml:space="preserve">Es muy importante administrar un fármaco tal y como se prescribió: </w:t>
            </w:r>
            <w:r w:rsidRPr="004F6543">
              <w:rPr>
                <w:u w:val="single"/>
              </w:rPr>
              <w:t>no partir los comprimidos o cápsulas</w:t>
            </w:r>
            <w:r w:rsidRPr="004F6543">
              <w:t xml:space="preserve"> para facilitar su ingesta o para consumir menos cantidad, ya que podría provocar que una parte del mismo quedara sin  la cubierta de protección y que aparecieran alteraciones en la conservación para tomas posteriores.</w:t>
            </w:r>
          </w:p>
          <w:p w:rsidR="00BC52A2" w:rsidRPr="004F6543" w:rsidRDefault="00BC52A2" w:rsidP="004F6543">
            <w:pPr>
              <w:pStyle w:val="PrrafoNormal"/>
            </w:pPr>
            <w:r w:rsidRPr="004F6543">
              <w:rPr>
                <w:u w:val="single"/>
              </w:rPr>
              <w:t>No disolver la medicación</w:t>
            </w:r>
            <w:r w:rsidRPr="004F6543">
              <w:t xml:space="preserve"> a menos que esté preparada específicamente.</w:t>
            </w:r>
          </w:p>
          <w:p w:rsidR="00BC52A2" w:rsidRPr="004F6543" w:rsidRDefault="00BC52A2" w:rsidP="004F6543">
            <w:pPr>
              <w:pStyle w:val="PrrafoNormal"/>
            </w:pPr>
            <w:r w:rsidRPr="004F6543">
              <w:rPr>
                <w:u w:val="single"/>
              </w:rPr>
              <w:t>Cuidar la administración pre o post ingesta</w:t>
            </w:r>
            <w:r w:rsidRPr="004F6543">
              <w:t>, asegurarse de qué medicamentos pueden tomarse con agua, leche o zumo para obtener un medio gástrico con pH más conveniente.</w:t>
            </w:r>
          </w:p>
          <w:p w:rsidR="00BC52A2" w:rsidRPr="004F6543" w:rsidRDefault="00BC52A2" w:rsidP="004F6543">
            <w:pPr>
              <w:pStyle w:val="PrrafoNormal"/>
            </w:pPr>
            <w:r w:rsidRPr="004F6543">
              <w:rPr>
                <w:u w:val="single"/>
                <w:lang w:val="es-ES"/>
              </w:rPr>
              <w:t>La posición del paciente</w:t>
            </w:r>
            <w:r w:rsidRPr="004F6543">
              <w:rPr>
                <w:lang w:val="es-ES"/>
              </w:rPr>
              <w:t xml:space="preserve"> al recibir la medicación debe ser vertical y si está en cama debe incorporarse. En algunos casos, debe mantener la posición erguida al menos 30 min.</w:t>
            </w:r>
          </w:p>
        </w:tc>
      </w:tr>
    </w:tbl>
    <w:p w:rsidR="00BC52A2" w:rsidRDefault="00BC52A2"/>
    <w:tbl>
      <w:tblPr>
        <w:tblStyle w:val="Tablaconcuadrcula"/>
        <w:tblW w:w="0" w:type="auto"/>
        <w:tblLook w:val="01E0" w:firstRow="1" w:lastRow="1" w:firstColumn="1" w:lastColumn="1" w:noHBand="0" w:noVBand="0"/>
      </w:tblPr>
      <w:tblGrid>
        <w:gridCol w:w="4322"/>
        <w:gridCol w:w="4332"/>
      </w:tblGrid>
      <w:tr w:rsidR="00BC52A2" w:rsidRPr="00187920" w:rsidTr="009E081D">
        <w:tc>
          <w:tcPr>
            <w:tcW w:w="4322" w:type="dxa"/>
            <w:tcBorders>
              <w:top w:val="nil"/>
              <w:left w:val="nil"/>
            </w:tcBorders>
          </w:tcPr>
          <w:p w:rsidR="00BC52A2" w:rsidRPr="00187920" w:rsidRDefault="00BC52A2" w:rsidP="00187920">
            <w:pPr>
              <w:pStyle w:val="PrrafoNormal"/>
              <w:ind w:left="0"/>
              <w:jc w:val="center"/>
              <w:rPr>
                <w:b/>
                <w:i/>
                <w:sz w:val="28"/>
                <w:szCs w:val="28"/>
                <w:u w:val="single"/>
              </w:rPr>
            </w:pPr>
            <w:r w:rsidRPr="00187920">
              <w:rPr>
                <w:b/>
                <w:i/>
                <w:sz w:val="28"/>
                <w:szCs w:val="28"/>
                <w:u w:val="single"/>
              </w:rPr>
              <w:t>Ventajas</w:t>
            </w:r>
          </w:p>
        </w:tc>
        <w:tc>
          <w:tcPr>
            <w:tcW w:w="4332" w:type="dxa"/>
            <w:tcBorders>
              <w:top w:val="nil"/>
              <w:right w:val="nil"/>
            </w:tcBorders>
          </w:tcPr>
          <w:p w:rsidR="00BC52A2" w:rsidRPr="00187920" w:rsidRDefault="00BC52A2" w:rsidP="00187920">
            <w:pPr>
              <w:pStyle w:val="PrrafoNormal"/>
              <w:ind w:left="-7"/>
              <w:jc w:val="center"/>
              <w:rPr>
                <w:b/>
                <w:i/>
                <w:sz w:val="28"/>
                <w:szCs w:val="28"/>
                <w:u w:val="single"/>
              </w:rPr>
            </w:pPr>
            <w:r w:rsidRPr="00187920">
              <w:rPr>
                <w:b/>
                <w:i/>
                <w:sz w:val="28"/>
                <w:szCs w:val="28"/>
                <w:u w:val="single"/>
              </w:rPr>
              <w:t>Inconvenientes</w:t>
            </w:r>
          </w:p>
        </w:tc>
      </w:tr>
      <w:tr w:rsidR="00BC52A2" w:rsidTr="009E081D">
        <w:tc>
          <w:tcPr>
            <w:tcW w:w="4322" w:type="dxa"/>
            <w:tcBorders>
              <w:left w:val="nil"/>
              <w:bottom w:val="nil"/>
            </w:tcBorders>
          </w:tcPr>
          <w:p w:rsidR="00BC52A2" w:rsidRDefault="00BC52A2" w:rsidP="00187920">
            <w:pPr>
              <w:pStyle w:val="PrrafoNormal"/>
            </w:pPr>
            <w:r w:rsidRPr="00F926ED">
              <w:t>Facilidad, comodidad.</w:t>
            </w:r>
          </w:p>
        </w:tc>
        <w:tc>
          <w:tcPr>
            <w:tcW w:w="4332" w:type="dxa"/>
            <w:tcBorders>
              <w:bottom w:val="nil"/>
              <w:right w:val="nil"/>
            </w:tcBorders>
          </w:tcPr>
          <w:p w:rsidR="00BC52A2" w:rsidRPr="00F926ED" w:rsidRDefault="00BC52A2" w:rsidP="00187920">
            <w:pPr>
              <w:pStyle w:val="PrrafoNormal"/>
            </w:pPr>
            <w:r w:rsidRPr="00F926ED">
              <w:t xml:space="preserve">Es difícil precisar la toma y dosis administrada. </w:t>
            </w:r>
          </w:p>
          <w:p w:rsidR="00BC52A2" w:rsidRPr="00F926ED" w:rsidRDefault="00BC52A2" w:rsidP="00187920">
            <w:pPr>
              <w:pStyle w:val="PrrafoNormal"/>
            </w:pPr>
            <w:r w:rsidRPr="00F926ED">
              <w:t>Se precisa al menos 20 minutos para el inicio acción (salvo comprimidos sublinguales).</w:t>
            </w:r>
          </w:p>
          <w:p w:rsidR="00BC52A2" w:rsidRDefault="00BC52A2" w:rsidP="00187920">
            <w:pPr>
              <w:pStyle w:val="PrrafoNormal"/>
            </w:pPr>
            <w:r w:rsidRPr="00F926ED">
              <w:t>Puede producir lesiones en el estomago y tubo digestivo.</w:t>
            </w:r>
          </w:p>
        </w:tc>
      </w:tr>
    </w:tbl>
    <w:p w:rsidR="00BC52A2" w:rsidRDefault="00BC52A2"/>
    <w:tbl>
      <w:tblPr>
        <w:tblStyle w:val="Tablaconcuadrcula"/>
        <w:tblW w:w="0" w:type="auto"/>
        <w:tblLook w:val="01E0" w:firstRow="1" w:lastRow="1" w:firstColumn="1" w:lastColumn="1" w:noHBand="0" w:noVBand="0"/>
      </w:tblPr>
      <w:tblGrid>
        <w:gridCol w:w="8644"/>
      </w:tblGrid>
      <w:tr w:rsidR="00BC52A2" w:rsidRPr="004F6543" w:rsidTr="00187920">
        <w:trPr>
          <w:trHeight w:val="695"/>
        </w:trPr>
        <w:tc>
          <w:tcPr>
            <w:tcW w:w="8644" w:type="dxa"/>
            <w:shd w:val="clear" w:color="auto" w:fill="E0E0E0"/>
          </w:tcPr>
          <w:p w:rsidR="00BC52A2" w:rsidRPr="004F6543" w:rsidRDefault="00BC52A2" w:rsidP="004F6543">
            <w:pPr>
              <w:pStyle w:val="PrrafoNormal"/>
            </w:pPr>
            <w:r w:rsidRPr="004F6543">
              <w:rPr>
                <w:b/>
                <w:u w:val="single"/>
              </w:rPr>
              <w:t>RECUERDE</w:t>
            </w:r>
            <w:r w:rsidRPr="004F6543">
              <w:t xml:space="preserve">: </w:t>
            </w:r>
          </w:p>
          <w:p w:rsidR="00BC52A2" w:rsidRPr="004F6543" w:rsidRDefault="00BC52A2" w:rsidP="004F6543">
            <w:pPr>
              <w:pStyle w:val="PrrafoNormal"/>
            </w:pPr>
            <w:r w:rsidRPr="004F6543">
              <w:t>Cuidar las horas de periodicidad de administración y cantidad a administrar.</w:t>
            </w:r>
          </w:p>
        </w:tc>
      </w:tr>
    </w:tbl>
    <w:p w:rsidR="00BC52A2" w:rsidRDefault="00B215CF" w:rsidP="004D3C2C">
      <w:pPr>
        <w:pStyle w:val="PARRAFO1"/>
        <w:ind w:left="0" w:firstLine="0"/>
        <w:jc w:val="center"/>
      </w:pPr>
      <w:r>
        <w:rPr>
          <w:noProof/>
          <w:lang w:val="es-ES"/>
        </w:rPr>
        <w:drawing>
          <wp:inline distT="0" distB="0" distL="0" distR="0">
            <wp:extent cx="2895600" cy="2257425"/>
            <wp:effectExtent l="0" t="0" r="0" b="9525"/>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clrChange>
                        <a:clrFrom>
                          <a:srgbClr val="F0F1EC"/>
                        </a:clrFrom>
                        <a:clrTo>
                          <a:srgbClr val="F0F1EC">
                            <a:alpha val="0"/>
                          </a:srgbClr>
                        </a:clrTo>
                      </a:clrChange>
                      <a:lum bright="12000"/>
                      <a:extLst>
                        <a:ext uri="{28A0092B-C50C-407E-A947-70E740481C1C}">
                          <a14:useLocalDpi xmlns:a14="http://schemas.microsoft.com/office/drawing/2010/main" val="0"/>
                        </a:ext>
                      </a:extLst>
                    </a:blip>
                    <a:srcRect/>
                    <a:stretch>
                      <a:fillRect/>
                    </a:stretch>
                  </pic:blipFill>
                  <pic:spPr bwMode="auto">
                    <a:xfrm>
                      <a:off x="0" y="0"/>
                      <a:ext cx="2895600" cy="2257425"/>
                    </a:xfrm>
                    <a:prstGeom prst="rect">
                      <a:avLst/>
                    </a:prstGeom>
                    <a:noFill/>
                    <a:ln>
                      <a:noFill/>
                    </a:ln>
                  </pic:spPr>
                </pic:pic>
              </a:graphicData>
            </a:graphic>
          </wp:inline>
        </w:drawing>
      </w:r>
    </w:p>
    <w:p w:rsidR="00BC52A2" w:rsidRPr="00EC6A3E" w:rsidRDefault="00BC52A2" w:rsidP="007F27F6">
      <w:pPr>
        <w:pStyle w:val="Ttulo3"/>
      </w:pPr>
      <w:r w:rsidRPr="00EC6A3E">
        <w:lastRenderedPageBreak/>
        <w:t xml:space="preserve"> </w:t>
      </w:r>
      <w:bookmarkStart w:id="72" w:name="_Toc210111172"/>
      <w:r w:rsidRPr="00EC6A3E">
        <w:t>Vía Oral Sublingual</w:t>
      </w:r>
      <w:bookmarkEnd w:id="72"/>
    </w:p>
    <w:p w:rsidR="00BC52A2" w:rsidRPr="00EC6A3E" w:rsidRDefault="00BC52A2" w:rsidP="004F6543">
      <w:pPr>
        <w:pStyle w:val="PrrafoNormal"/>
      </w:pPr>
      <w:r w:rsidRPr="00EC6A3E">
        <w:t>El medicamento se absorbe a través de  los vasos sublinguales, y empieza a actuar muy rápidamente</w:t>
      </w:r>
      <w:r>
        <w:t>,</w:t>
      </w:r>
      <w:r w:rsidRPr="00EC6A3E">
        <w:t xml:space="preserve"> por lo que puede emplearse en situaciones de urgencia cuando el paciente está consciente.</w:t>
      </w:r>
    </w:p>
    <w:p w:rsidR="00BC52A2" w:rsidRPr="004F6543" w:rsidRDefault="00BC52A2" w:rsidP="004F6543">
      <w:pPr>
        <w:pStyle w:val="VIETAS"/>
        <w:ind w:left="1260" w:hanging="360"/>
      </w:pPr>
      <w:r w:rsidRPr="004F6543">
        <w:t>Debe mantenerse el comprimido debajo de la lengua hasta que se disuelva totalmente.</w:t>
      </w:r>
    </w:p>
    <w:p w:rsidR="00BC52A2" w:rsidRPr="004F6543" w:rsidRDefault="00BC52A2" w:rsidP="004F6543">
      <w:pPr>
        <w:pStyle w:val="VIETAS"/>
        <w:ind w:left="1260" w:hanging="360"/>
      </w:pPr>
      <w:r w:rsidRPr="004F6543">
        <w:t>Abstenerse de beber agua o de ingerir alimentos durante la administración.</w:t>
      </w:r>
    </w:p>
    <w:p w:rsidR="00BC52A2" w:rsidRPr="00EC6A3E" w:rsidRDefault="00BC52A2" w:rsidP="004F6543">
      <w:pPr>
        <w:pStyle w:val="PrrafoNormal"/>
        <w:rPr>
          <w:lang w:val="es-ES"/>
        </w:rPr>
      </w:pPr>
      <w:r w:rsidRPr="00EC6A3E">
        <w:rPr>
          <w:lang w:val="es-ES"/>
        </w:rPr>
        <w:t xml:space="preserve">Conservación: </w:t>
      </w:r>
      <w:r>
        <w:rPr>
          <w:lang w:val="es-ES"/>
        </w:rPr>
        <w:t>n</w:t>
      </w:r>
      <w:r w:rsidRPr="00EC6A3E">
        <w:rPr>
          <w:lang w:val="es-ES"/>
        </w:rPr>
        <w:t>o manipular el comprimido y evitar tocarlo con las manos.</w:t>
      </w:r>
    </w:p>
    <w:p w:rsidR="00BC52A2" w:rsidRPr="00EC6A3E" w:rsidRDefault="00BC52A2" w:rsidP="004F6543">
      <w:pPr>
        <w:pStyle w:val="PrrafoNormal"/>
        <w:rPr>
          <w:lang w:val="es-ES"/>
        </w:rPr>
      </w:pPr>
      <w:r w:rsidRPr="00EC6A3E">
        <w:rPr>
          <w:lang w:val="es-ES"/>
        </w:rPr>
        <w:t>Utilizar las instrucciones concretas para abrir el blíster.</w:t>
      </w:r>
    </w:p>
    <w:p w:rsidR="00BC52A2" w:rsidRPr="00EC6A3E" w:rsidRDefault="00BC52A2" w:rsidP="007F27F6">
      <w:pPr>
        <w:pStyle w:val="Ttulo3"/>
      </w:pPr>
      <w:bookmarkStart w:id="73" w:name="_Toc210111173"/>
      <w:r w:rsidRPr="00EC6A3E">
        <w:t>Rec</w:t>
      </w:r>
      <w:r>
        <w:t>tal</w:t>
      </w:r>
      <w:bookmarkEnd w:id="73"/>
    </w:p>
    <w:p w:rsidR="00BC52A2" w:rsidRDefault="00BC52A2" w:rsidP="004F6543">
      <w:pPr>
        <w:pStyle w:val="PrrafoNormal"/>
      </w:pPr>
      <w:r w:rsidRPr="00EC6A3E">
        <w:t>A través del ano-recto. Su presentación es en supositorios, pomadas rectales, o enemas.</w:t>
      </w:r>
    </w:p>
    <w:tbl>
      <w:tblPr>
        <w:tblStyle w:val="Tablaconcuadrcula"/>
        <w:tblW w:w="0" w:type="auto"/>
        <w:tblInd w:w="5" w:type="dxa"/>
        <w:tblLook w:val="01E0" w:firstRow="1" w:lastRow="1" w:firstColumn="1" w:lastColumn="1" w:noHBand="0" w:noVBand="0"/>
      </w:tblPr>
      <w:tblGrid>
        <w:gridCol w:w="4322"/>
        <w:gridCol w:w="4327"/>
      </w:tblGrid>
      <w:tr w:rsidR="00BC52A2" w:rsidRPr="00187920" w:rsidTr="00187920">
        <w:tc>
          <w:tcPr>
            <w:tcW w:w="4322" w:type="dxa"/>
            <w:tcBorders>
              <w:top w:val="nil"/>
              <w:left w:val="nil"/>
            </w:tcBorders>
          </w:tcPr>
          <w:p w:rsidR="00BC52A2" w:rsidRPr="00187920" w:rsidRDefault="00BC52A2" w:rsidP="006E1758">
            <w:pPr>
              <w:pStyle w:val="PrrafoNormal"/>
              <w:ind w:left="0"/>
              <w:jc w:val="center"/>
              <w:rPr>
                <w:b/>
                <w:i/>
                <w:sz w:val="28"/>
                <w:szCs w:val="28"/>
                <w:u w:val="single"/>
              </w:rPr>
            </w:pPr>
            <w:r w:rsidRPr="00187920">
              <w:rPr>
                <w:b/>
                <w:i/>
                <w:sz w:val="28"/>
                <w:szCs w:val="28"/>
                <w:u w:val="single"/>
              </w:rPr>
              <w:t>Ventajas</w:t>
            </w:r>
          </w:p>
        </w:tc>
        <w:tc>
          <w:tcPr>
            <w:tcW w:w="4327" w:type="dxa"/>
            <w:tcBorders>
              <w:top w:val="nil"/>
              <w:right w:val="nil"/>
            </w:tcBorders>
          </w:tcPr>
          <w:p w:rsidR="00BC52A2" w:rsidRPr="00187920" w:rsidRDefault="00BC52A2" w:rsidP="006E1758">
            <w:pPr>
              <w:pStyle w:val="PrrafoNormal"/>
              <w:ind w:left="-7"/>
              <w:jc w:val="center"/>
              <w:rPr>
                <w:b/>
                <w:i/>
                <w:sz w:val="28"/>
                <w:szCs w:val="28"/>
                <w:u w:val="single"/>
              </w:rPr>
            </w:pPr>
            <w:r w:rsidRPr="00187920">
              <w:rPr>
                <w:b/>
                <w:i/>
                <w:sz w:val="28"/>
                <w:szCs w:val="28"/>
                <w:u w:val="single"/>
              </w:rPr>
              <w:t>Inconvenientes</w:t>
            </w:r>
          </w:p>
        </w:tc>
      </w:tr>
      <w:tr w:rsidR="00BC52A2" w:rsidTr="006E1758">
        <w:tc>
          <w:tcPr>
            <w:tcW w:w="4322" w:type="dxa"/>
            <w:tcBorders>
              <w:left w:val="nil"/>
              <w:bottom w:val="nil"/>
            </w:tcBorders>
          </w:tcPr>
          <w:p w:rsidR="00BC52A2" w:rsidRPr="00EC6A3E" w:rsidRDefault="00BC52A2" w:rsidP="00187920">
            <w:pPr>
              <w:pStyle w:val="PrrafoNormal"/>
            </w:pPr>
            <w:r w:rsidRPr="00EC6A3E">
              <w:t>Se puede utilizar aunque el paciente tenga vómitos, este inconsciente o sea incapaz de deglutir.</w:t>
            </w:r>
          </w:p>
          <w:p w:rsidR="00BC52A2" w:rsidRPr="00EC6A3E" w:rsidRDefault="00BC52A2" w:rsidP="00187920">
            <w:pPr>
              <w:pStyle w:val="PrrafoNormal"/>
            </w:pPr>
            <w:r w:rsidRPr="00EC6A3E">
              <w:t>No provoca irritación del tracto gastro-intestinal alto.</w:t>
            </w:r>
          </w:p>
          <w:p w:rsidR="00BC52A2" w:rsidRPr="00EC6A3E" w:rsidRDefault="00BC52A2" w:rsidP="00187920">
            <w:pPr>
              <w:pStyle w:val="PrrafoNormal"/>
            </w:pPr>
            <w:r w:rsidRPr="00EC6A3E">
              <w:t xml:space="preserve">Se evita la degradación del medicamento por enzimas </w:t>
            </w:r>
            <w:r>
              <w:t>digestiva</w:t>
            </w:r>
            <w:r w:rsidRPr="00EC6A3E">
              <w:t>s.</w:t>
            </w:r>
          </w:p>
          <w:p w:rsidR="00BC52A2" w:rsidRDefault="00BC52A2" w:rsidP="006E1758">
            <w:pPr>
              <w:pStyle w:val="Ttulo4"/>
            </w:pPr>
          </w:p>
        </w:tc>
        <w:tc>
          <w:tcPr>
            <w:tcW w:w="4327" w:type="dxa"/>
            <w:tcBorders>
              <w:bottom w:val="nil"/>
              <w:right w:val="nil"/>
            </w:tcBorders>
          </w:tcPr>
          <w:p w:rsidR="00BC52A2" w:rsidRPr="00EC6A3E" w:rsidRDefault="00BC52A2" w:rsidP="00187920">
            <w:pPr>
              <w:pStyle w:val="PrrafoNormal"/>
            </w:pPr>
            <w:r w:rsidRPr="00EC6A3E">
              <w:t>Es molesta y embarazosa para la mayoría de pacientes, la absorción puede ser incompleta.</w:t>
            </w:r>
          </w:p>
          <w:p w:rsidR="00BC52A2" w:rsidRPr="00EC6A3E" w:rsidRDefault="00BC52A2" w:rsidP="00187920">
            <w:pPr>
              <w:pStyle w:val="PrrafoNormal"/>
            </w:pPr>
            <w:r w:rsidRPr="00EC6A3E">
              <w:t>Imposible determinar la cantidad del fármaco absorbida.</w:t>
            </w:r>
          </w:p>
          <w:p w:rsidR="00BC52A2" w:rsidRDefault="00BC52A2" w:rsidP="006E1758">
            <w:pPr>
              <w:pStyle w:val="Ttulo4"/>
            </w:pPr>
          </w:p>
        </w:tc>
      </w:tr>
    </w:tbl>
    <w:p w:rsidR="00BC52A2" w:rsidRPr="00EC6A3E" w:rsidRDefault="00BC52A2" w:rsidP="004F6543">
      <w:pPr>
        <w:pStyle w:val="PrrafoNormal"/>
      </w:pPr>
    </w:p>
    <w:p w:rsidR="00BC52A2" w:rsidRPr="004F6543" w:rsidRDefault="00BC52A2" w:rsidP="006B01A4">
      <w:pPr>
        <w:pStyle w:val="Ttulo4"/>
        <w:rPr>
          <w:lang w:val="es-ES"/>
        </w:rPr>
      </w:pPr>
      <w:bookmarkStart w:id="74" w:name="_Toc210111174"/>
      <w:r w:rsidRPr="004F6543">
        <w:rPr>
          <w:lang w:val="es-ES"/>
        </w:rPr>
        <w:t>Consejos para una mejor forma de administración</w:t>
      </w:r>
      <w:bookmarkEnd w:id="74"/>
    </w:p>
    <w:p w:rsidR="00BC52A2" w:rsidRPr="004F6543" w:rsidRDefault="00BC52A2" w:rsidP="004F6543">
      <w:pPr>
        <w:pStyle w:val="VIETAS"/>
        <w:ind w:hanging="360"/>
      </w:pPr>
      <w:r w:rsidRPr="004F6543">
        <w:t xml:space="preserve"> Mantener la posición horizontal, recostado, durante la aplicación.</w:t>
      </w:r>
    </w:p>
    <w:p w:rsidR="00BC52A2" w:rsidRPr="004F6543" w:rsidRDefault="00BC52A2" w:rsidP="004F6543">
      <w:pPr>
        <w:pStyle w:val="VIETAS"/>
        <w:ind w:hanging="360"/>
      </w:pPr>
      <w:r w:rsidRPr="004F6543">
        <w:t xml:space="preserve"> Las pomadas y los enemas se introducen por el ano, a través del recto, mediante cánulas de aplicación, que deben lubrificarse.</w:t>
      </w:r>
    </w:p>
    <w:p w:rsidR="00BC52A2" w:rsidRPr="004F6543" w:rsidRDefault="00BC52A2" w:rsidP="004F6543">
      <w:pPr>
        <w:pStyle w:val="VIETAS"/>
        <w:ind w:hanging="360"/>
      </w:pPr>
      <w:r w:rsidRPr="004F6543">
        <w:t xml:space="preserve"> Los supositorios son de forma cónica y se introducen con la punta mirando al exterior unos </w:t>
      </w:r>
      <w:smartTag w:uri="urn:schemas-microsoft-com:office:smarttags" w:element="metricconverter">
        <w:smartTagPr>
          <w:attr w:name="ProductID" w:val="5 cm"/>
        </w:smartTagPr>
        <w:r w:rsidRPr="004F6543">
          <w:t>5 cm</w:t>
        </w:r>
      </w:smartTag>
      <w:r w:rsidRPr="004F6543">
        <w:t xml:space="preserve"> dentro del conducto. Se funden con la temperatura corporal, a 37 º</w:t>
      </w:r>
      <w:r>
        <w:t xml:space="preserve"> </w:t>
      </w:r>
      <w:r w:rsidRPr="004F6543">
        <w:t>C. Para facilitar la aplicación, pueden humedecerse levemente con agua.</w:t>
      </w:r>
    </w:p>
    <w:p w:rsidR="00BC52A2" w:rsidRPr="004F6543" w:rsidRDefault="00BC52A2" w:rsidP="004F6543">
      <w:pPr>
        <w:pStyle w:val="VIETAS"/>
        <w:ind w:hanging="360"/>
      </w:pPr>
      <w:r w:rsidRPr="004F6543">
        <w:t xml:space="preserve"> En niños pequeños, mantener las piernas juntas, un poco elevadas y apretar las nalgas del niño.</w:t>
      </w:r>
    </w:p>
    <w:p w:rsidR="00BC52A2" w:rsidRPr="00EC6A3E" w:rsidRDefault="00BC52A2" w:rsidP="004F6543">
      <w:pPr>
        <w:pStyle w:val="Ttulo4"/>
      </w:pPr>
      <w:bookmarkStart w:id="75" w:name="_Toc210111175"/>
      <w:r w:rsidRPr="00EC6A3E">
        <w:lastRenderedPageBreak/>
        <w:t>Aplicación de un enema</w:t>
      </w:r>
      <w:r>
        <w:t>, consejos prá</w:t>
      </w:r>
      <w:r w:rsidRPr="00EC6A3E">
        <w:t>cticos:</w:t>
      </w:r>
      <w:bookmarkEnd w:id="75"/>
    </w:p>
    <w:p w:rsidR="00BC52A2" w:rsidRPr="004F6543" w:rsidRDefault="00BC52A2" w:rsidP="004F6543">
      <w:pPr>
        <w:pStyle w:val="VIETAS"/>
        <w:ind w:hanging="360"/>
      </w:pPr>
      <w:r w:rsidRPr="004F6543">
        <w:t>Se le debe explicar al paciente lo que se va a hacer, aislándole, para preservar su intimidad.</w:t>
      </w:r>
    </w:p>
    <w:p w:rsidR="00BC52A2" w:rsidRPr="004F6543" w:rsidRDefault="00BC52A2" w:rsidP="004F6543">
      <w:pPr>
        <w:pStyle w:val="VIETAS"/>
        <w:ind w:hanging="360"/>
      </w:pPr>
      <w:r w:rsidRPr="004F6543">
        <w:t>Colocar al paciente en decúbito lateral izquierdo con las rodillas flexionadas, o bien en algunos casos boca arriba (tendido prono) (rodillas flexionadas).</w:t>
      </w:r>
    </w:p>
    <w:p w:rsidR="00BC52A2" w:rsidRPr="004F6543" w:rsidRDefault="00BC52A2" w:rsidP="004F6543">
      <w:pPr>
        <w:pStyle w:val="VIETAS"/>
        <w:ind w:hanging="360"/>
      </w:pPr>
      <w:r w:rsidRPr="004F6543">
        <w:t>La temperatura ideal del enema debe ser de 37º.</w:t>
      </w:r>
    </w:p>
    <w:p w:rsidR="00BC52A2" w:rsidRPr="004F6543" w:rsidRDefault="00BC52A2" w:rsidP="004F6543">
      <w:pPr>
        <w:pStyle w:val="VIETAS"/>
        <w:ind w:hanging="360"/>
      </w:pPr>
      <w:r w:rsidRPr="004F6543">
        <w:t>Los enemas preparados comerciales, se imponen por limpieza, facilidad y comodidad.</w:t>
      </w:r>
    </w:p>
    <w:p w:rsidR="00BC52A2" w:rsidRPr="004F6543" w:rsidRDefault="00BC52A2" w:rsidP="004F6543">
      <w:pPr>
        <w:pStyle w:val="VIETAS"/>
        <w:ind w:hanging="360"/>
      </w:pPr>
      <w:r w:rsidRPr="004F6543">
        <w:t>La cánula rectal deberá ser lubrificada con vaselina y la introducción por el ano en sentido ascendente dirigiéndola con suavidad.</w:t>
      </w:r>
    </w:p>
    <w:p w:rsidR="00BC52A2" w:rsidRPr="004F6543" w:rsidRDefault="00BC52A2" w:rsidP="004F6543">
      <w:pPr>
        <w:pStyle w:val="VIETAS"/>
        <w:ind w:hanging="360"/>
      </w:pPr>
      <w:r w:rsidRPr="004F6543">
        <w:t>Después de haber introducido la cánula, se abre la llave y se mantendrá abierta hasta que se haya introducido la cantidad de líquido necesario. Tener en cuenta que previamente se haya quitado el aire del todo el equipo inyector.</w:t>
      </w:r>
    </w:p>
    <w:p w:rsidR="00BC52A2" w:rsidRPr="004F6543" w:rsidRDefault="00BC52A2" w:rsidP="004F6543">
      <w:pPr>
        <w:pStyle w:val="VIETAS"/>
        <w:ind w:hanging="360"/>
      </w:pPr>
      <w:r w:rsidRPr="004F6543">
        <w:t xml:space="preserve">La cantidad razonable a introducir suele ser de </w:t>
      </w:r>
      <w:smartTag w:uri="urn:schemas-microsoft-com:office:smarttags" w:element="metricconverter">
        <w:smartTagPr>
          <w:attr w:name="ProductID" w:val="1 a"/>
        </w:smartTagPr>
        <w:r w:rsidRPr="004F6543">
          <w:t>1 a</w:t>
        </w:r>
      </w:smartTag>
      <w:r w:rsidRPr="004F6543">
        <w:t xml:space="preserve"> </w:t>
      </w:r>
      <w:smartTag w:uri="urn:schemas-microsoft-com:office:smarttags" w:element="metricconverter">
        <w:smartTagPr>
          <w:attr w:name="ProductID" w:val="2 litros"/>
        </w:smartTagPr>
        <w:r w:rsidRPr="004F6543">
          <w:t>2 litros</w:t>
        </w:r>
      </w:smartTag>
      <w:r w:rsidRPr="004F6543">
        <w:t>.</w:t>
      </w:r>
    </w:p>
    <w:p w:rsidR="00BC52A2" w:rsidRPr="004F6543" w:rsidRDefault="00BC52A2" w:rsidP="004F6543">
      <w:pPr>
        <w:pStyle w:val="VIETAS"/>
        <w:ind w:hanging="360"/>
      </w:pPr>
      <w:r w:rsidRPr="004F6543">
        <w:t xml:space="preserve">El modo de inyectarlo consiste en hacerlo mediante técnicas de comunicación de vasos comunicantes, de </w:t>
      </w:r>
      <w:smartTag w:uri="urn:schemas-microsoft-com:office:smarttags" w:element="metricconverter">
        <w:smartTagPr>
          <w:attr w:name="ProductID" w:val="50 a"/>
        </w:smartTagPr>
        <w:r w:rsidRPr="004F6543">
          <w:t>50 a</w:t>
        </w:r>
      </w:smartTag>
      <w:r w:rsidRPr="004F6543">
        <w:t xml:space="preserve"> </w:t>
      </w:r>
      <w:smartTag w:uri="urn:schemas-microsoft-com:office:smarttags" w:element="metricconverter">
        <w:smartTagPr>
          <w:attr w:name="ProductID" w:val="60 cm"/>
        </w:smartTagPr>
        <w:r w:rsidRPr="004F6543">
          <w:t>60 cm</w:t>
        </w:r>
      </w:smartTag>
      <w:r w:rsidRPr="004F6543">
        <w:t xml:space="preserve">. por encima del paciente o del recto. </w:t>
      </w:r>
    </w:p>
    <w:p w:rsidR="00BC52A2" w:rsidRPr="004F6543" w:rsidRDefault="00BC52A2" w:rsidP="004F6543">
      <w:pPr>
        <w:pStyle w:val="VIETAS"/>
        <w:ind w:hanging="360"/>
      </w:pPr>
      <w:r w:rsidRPr="004F6543">
        <w:t>Al paciente, cuando se le haya introducido cierta cantidad de líquidos y se encuentre molesto, se le hará efectuar inspiraciones profundas que mejorarán o aliviarán dichas molestias.</w:t>
      </w:r>
    </w:p>
    <w:p w:rsidR="00BC52A2" w:rsidRPr="004F6543" w:rsidRDefault="00BC52A2" w:rsidP="004F6543">
      <w:pPr>
        <w:pStyle w:val="VIETAS"/>
        <w:ind w:hanging="360"/>
      </w:pPr>
      <w:r w:rsidRPr="004F6543">
        <w:t>Una vez conseguida la introducción de la totalidad de la mezcla, se retirará suavemente la cánula apretando las nalgas del paciente para evitar la retención de líquidos y favorecer la eliminación de los mismos, que se encuentran a presión en el recto.</w:t>
      </w:r>
    </w:p>
    <w:p w:rsidR="00BC52A2" w:rsidRPr="004F6543" w:rsidRDefault="00BC52A2" w:rsidP="004F6543">
      <w:pPr>
        <w:pStyle w:val="VIETAS"/>
        <w:ind w:hanging="360"/>
      </w:pPr>
      <w:r w:rsidRPr="004F6543">
        <w:t>El tiempo ideal de permanencia de un enema en la cavidad abdominal es de 15 minutos a partir de la aplicación.</w:t>
      </w:r>
    </w:p>
    <w:p w:rsidR="00BC52A2" w:rsidRPr="003A372C" w:rsidRDefault="00BC52A2" w:rsidP="00187920">
      <w:pPr>
        <w:pStyle w:val="Ttulo5"/>
      </w:pPr>
      <w:bookmarkStart w:id="76" w:name="_Toc210111176"/>
      <w:r w:rsidRPr="003A372C">
        <w:t>Complicaciones</w:t>
      </w:r>
      <w:bookmarkEnd w:id="76"/>
    </w:p>
    <w:p w:rsidR="00BC52A2" w:rsidRPr="004F6543" w:rsidRDefault="00BC52A2" w:rsidP="004F6543">
      <w:pPr>
        <w:pStyle w:val="VIETAS"/>
        <w:ind w:hanging="360"/>
      </w:pPr>
      <w:r w:rsidRPr="004F6543">
        <w:t>- Fisura anal  tras mala técnica: que produzca un desgarro en el ano por mala introducción de la sonda.</w:t>
      </w:r>
    </w:p>
    <w:p w:rsidR="00BC52A2" w:rsidRPr="004F6543" w:rsidRDefault="00BC52A2" w:rsidP="004F6543">
      <w:pPr>
        <w:pStyle w:val="VIETAS"/>
        <w:ind w:hanging="360"/>
      </w:pPr>
      <w:r w:rsidRPr="004F6543">
        <w:t>- Ruptura de la pared intestinal, en caso de presentar una dilatación excesiva de las paredes abdominales que dificulta el paso y la introducción ascendente del líquido (tumor, fecaloma, cuerpo extraño), que no se diagnosticó de forma previa a la técnica.</w:t>
      </w:r>
    </w:p>
    <w:p w:rsidR="00BC52A2" w:rsidRPr="004F6543" w:rsidRDefault="00BC52A2" w:rsidP="004F6543">
      <w:pPr>
        <w:pStyle w:val="VIETAS"/>
        <w:ind w:hanging="360"/>
      </w:pPr>
      <w:r w:rsidRPr="004F6543">
        <w:t>- Debidas a variaciones de la temperatura corporal, tanto por aumento como por descenso. Tras las administración del enema.</w:t>
      </w:r>
    </w:p>
    <w:p w:rsidR="00BC52A2" w:rsidRPr="004F6543" w:rsidRDefault="00BC52A2" w:rsidP="004F6543">
      <w:pPr>
        <w:pStyle w:val="VIETAS"/>
        <w:ind w:hanging="360"/>
      </w:pPr>
      <w:r w:rsidRPr="004F6543">
        <w:t>- Corrosión por irritación de las paredes del intestino, por la administración de un  exceso de productos irritantes o cáusticos.</w:t>
      </w:r>
    </w:p>
    <w:p w:rsidR="00BC52A2" w:rsidRPr="004F6543" w:rsidRDefault="00BC52A2" w:rsidP="004F6543">
      <w:pPr>
        <w:pStyle w:val="VIETAS"/>
        <w:ind w:hanging="360"/>
      </w:pPr>
      <w:r w:rsidRPr="004F6543">
        <w:lastRenderedPageBreak/>
        <w:t>- Infección de nuestras manos al manipular el equipo inyector y efectuar manipulaciones. (</w:t>
      </w:r>
      <w:r w:rsidRPr="004F6543">
        <w:rPr>
          <w:b/>
        </w:rPr>
        <w:t>Cualquier actuación sobre un paciente “se debe efectuar siempre protegidos con guantes, tanto por nuestra seguridad como por la del paciente”</w:t>
      </w:r>
      <w:r w:rsidRPr="004F6543">
        <w:t>). El equipo, sobre todo la cánula, debe de estar completamente estéril.</w:t>
      </w:r>
    </w:p>
    <w:p w:rsidR="00BC52A2" w:rsidRPr="004F6543" w:rsidRDefault="00BC52A2" w:rsidP="004F6543">
      <w:pPr>
        <w:pStyle w:val="VIETAS"/>
        <w:ind w:hanging="360"/>
      </w:pPr>
      <w:r w:rsidRPr="004F6543">
        <w:t>- La aplicación de esta técnica está contraindicada en casos de diarrea, ya que existe alta probabilidad de complicaciones.</w:t>
      </w:r>
    </w:p>
    <w:tbl>
      <w:tblPr>
        <w:tblStyle w:val="Tablaconcuadrcula"/>
        <w:tblW w:w="0" w:type="auto"/>
        <w:tblLook w:val="01E0" w:firstRow="1" w:lastRow="1" w:firstColumn="1" w:lastColumn="1" w:noHBand="0" w:noVBand="0"/>
      </w:tblPr>
      <w:tblGrid>
        <w:gridCol w:w="8644"/>
      </w:tblGrid>
      <w:tr w:rsidR="00BC52A2" w:rsidRPr="004F6543">
        <w:trPr>
          <w:trHeight w:val="3773"/>
        </w:trPr>
        <w:tc>
          <w:tcPr>
            <w:tcW w:w="8644" w:type="dxa"/>
            <w:shd w:val="clear" w:color="auto" w:fill="E6E6E6"/>
          </w:tcPr>
          <w:p w:rsidR="00BC52A2" w:rsidRPr="008F2D5C" w:rsidRDefault="00BC52A2" w:rsidP="008F2D5C">
            <w:pPr>
              <w:pStyle w:val="PrrafoNormal"/>
            </w:pPr>
            <w:r w:rsidRPr="008F2D5C">
              <w:rPr>
                <w:b/>
                <w:u w:val="single"/>
              </w:rPr>
              <w:t>RECUERDE</w:t>
            </w:r>
            <w:r w:rsidRPr="008F2D5C">
              <w:t>:</w:t>
            </w:r>
          </w:p>
          <w:p w:rsidR="00BC52A2" w:rsidRPr="008F2D5C" w:rsidRDefault="00BC52A2" w:rsidP="008F2D5C">
            <w:pPr>
              <w:pStyle w:val="PrrafoNormal"/>
            </w:pPr>
            <w:r w:rsidRPr="008F2D5C">
              <w:t>- Advierta siempre al paciente de lo que se le va hacer y e infórmele de cómo lo está haciendo.</w:t>
            </w:r>
          </w:p>
          <w:p w:rsidR="00BC52A2" w:rsidRPr="008F2D5C" w:rsidRDefault="00BC52A2" w:rsidP="008F2D5C">
            <w:pPr>
              <w:pStyle w:val="PrrafoNormal"/>
            </w:pPr>
            <w:r w:rsidRPr="008F2D5C">
              <w:t>- Tranquilizar al paciente.</w:t>
            </w:r>
          </w:p>
          <w:p w:rsidR="00BC52A2" w:rsidRPr="008F2D5C" w:rsidRDefault="00BC52A2" w:rsidP="008F2D5C">
            <w:pPr>
              <w:pStyle w:val="PrrafoNormal"/>
            </w:pPr>
            <w:r w:rsidRPr="008F2D5C">
              <w:t>- Maniobras lentas, con sumo cuidado.</w:t>
            </w:r>
          </w:p>
          <w:p w:rsidR="00BC52A2" w:rsidRPr="008F2D5C" w:rsidRDefault="00BC52A2" w:rsidP="008F2D5C">
            <w:pPr>
              <w:pStyle w:val="PrrafoNormal"/>
            </w:pPr>
            <w:r w:rsidRPr="008F2D5C">
              <w:t>- Muy importante asegurar la posición correcta del paciente tumbado sobre el lado izquierdo, debido a la situación anatómica del colon descendente en el lado izquierdo junto con la cámara de gases.</w:t>
            </w:r>
          </w:p>
          <w:p w:rsidR="00BC52A2" w:rsidRPr="008F2D5C" w:rsidRDefault="00BC52A2" w:rsidP="008F2D5C">
            <w:pPr>
              <w:pStyle w:val="PrrafoNormal"/>
            </w:pPr>
            <w:r w:rsidRPr="008F2D5C">
              <w:t>- Asegurar la intimidad y las máximas comodidades posibles para el enfermo.</w:t>
            </w:r>
          </w:p>
        </w:tc>
      </w:tr>
    </w:tbl>
    <w:p w:rsidR="00BC52A2" w:rsidRPr="003A372C" w:rsidRDefault="00BC52A2" w:rsidP="00187920">
      <w:pPr>
        <w:pStyle w:val="Ttulo5"/>
        <w:rPr>
          <w:lang w:val="es-ES"/>
        </w:rPr>
      </w:pPr>
      <w:bookmarkStart w:id="77" w:name="_Toc210111177"/>
      <w:r w:rsidRPr="003A372C">
        <w:rPr>
          <w:lang w:val="es-ES"/>
        </w:rPr>
        <w:t>Conservación</w:t>
      </w:r>
      <w:bookmarkEnd w:id="77"/>
    </w:p>
    <w:p w:rsidR="00BC52A2" w:rsidRPr="006B01A4" w:rsidRDefault="00BC52A2" w:rsidP="006B01A4">
      <w:pPr>
        <w:pStyle w:val="VIETAS"/>
        <w:ind w:hanging="360"/>
      </w:pPr>
      <w:r w:rsidRPr="006B01A4">
        <w:t>Lavar el aplicador con agua tibia y guardarlo seco.</w:t>
      </w:r>
    </w:p>
    <w:p w:rsidR="00BC52A2" w:rsidRPr="006B01A4" w:rsidRDefault="00BC52A2" w:rsidP="006B01A4">
      <w:pPr>
        <w:pStyle w:val="VIETAS"/>
        <w:ind w:hanging="360"/>
      </w:pPr>
      <w:r w:rsidRPr="006B01A4">
        <w:t>Los supositorios pueden conservarse en frío para protegerlos del calor.</w:t>
      </w:r>
    </w:p>
    <w:p w:rsidR="00BC52A2" w:rsidRPr="003A372C" w:rsidRDefault="00BC52A2" w:rsidP="007F27F6">
      <w:pPr>
        <w:pStyle w:val="Ttulo3"/>
      </w:pPr>
      <w:bookmarkStart w:id="78" w:name="_Toc210111178"/>
      <w:r w:rsidRPr="003A372C">
        <w:t>Tópica</w:t>
      </w:r>
      <w:bookmarkEnd w:id="78"/>
    </w:p>
    <w:p w:rsidR="00BC52A2" w:rsidRDefault="00BC52A2" w:rsidP="00187920">
      <w:pPr>
        <w:pStyle w:val="PrrafoNormal"/>
      </w:pPr>
      <w:r>
        <w:t xml:space="preserve">A través de </w:t>
      </w:r>
      <w:smartTag w:uri="urn:schemas-microsoft-com:office:smarttags" w:element="PersonName">
        <w:smartTagPr>
          <w:attr w:name="ProductID" w:val="la piel. Se"/>
        </w:smartTagPr>
        <w:r>
          <w:t xml:space="preserve">la piel. </w:t>
        </w:r>
        <w:r w:rsidRPr="003A372C">
          <w:t>Se</w:t>
        </w:r>
      </w:smartTag>
      <w:r w:rsidRPr="003A372C">
        <w:t xml:space="preserve"> presentan en polvo, lociones, cremas, pomadas.</w:t>
      </w:r>
    </w:p>
    <w:tbl>
      <w:tblPr>
        <w:tblStyle w:val="Tablaconcuadrcula"/>
        <w:tblW w:w="0" w:type="auto"/>
        <w:tblInd w:w="5" w:type="dxa"/>
        <w:tblLook w:val="01E0" w:firstRow="1" w:lastRow="1" w:firstColumn="1" w:lastColumn="1" w:noHBand="0" w:noVBand="0"/>
      </w:tblPr>
      <w:tblGrid>
        <w:gridCol w:w="4322"/>
        <w:gridCol w:w="4327"/>
      </w:tblGrid>
      <w:tr w:rsidR="00BC52A2" w:rsidRPr="00187920" w:rsidTr="006E1758">
        <w:tc>
          <w:tcPr>
            <w:tcW w:w="4322" w:type="dxa"/>
            <w:tcBorders>
              <w:top w:val="nil"/>
              <w:left w:val="nil"/>
            </w:tcBorders>
          </w:tcPr>
          <w:p w:rsidR="00BC52A2" w:rsidRPr="00187920" w:rsidRDefault="00BC52A2" w:rsidP="006E1758">
            <w:pPr>
              <w:pStyle w:val="PrrafoNormal"/>
              <w:ind w:left="0"/>
              <w:jc w:val="center"/>
              <w:rPr>
                <w:b/>
                <w:i/>
                <w:sz w:val="28"/>
                <w:szCs w:val="28"/>
                <w:u w:val="single"/>
              </w:rPr>
            </w:pPr>
            <w:r w:rsidRPr="00187920">
              <w:rPr>
                <w:b/>
                <w:i/>
                <w:sz w:val="28"/>
                <w:szCs w:val="28"/>
                <w:u w:val="single"/>
              </w:rPr>
              <w:t>Ventajas</w:t>
            </w:r>
          </w:p>
        </w:tc>
        <w:tc>
          <w:tcPr>
            <w:tcW w:w="4327" w:type="dxa"/>
            <w:tcBorders>
              <w:top w:val="nil"/>
              <w:right w:val="nil"/>
            </w:tcBorders>
          </w:tcPr>
          <w:p w:rsidR="00BC52A2" w:rsidRPr="00187920" w:rsidRDefault="00BC52A2" w:rsidP="006E1758">
            <w:pPr>
              <w:pStyle w:val="PrrafoNormal"/>
              <w:ind w:left="-7"/>
              <w:jc w:val="center"/>
              <w:rPr>
                <w:b/>
                <w:i/>
                <w:sz w:val="28"/>
                <w:szCs w:val="28"/>
                <w:u w:val="single"/>
              </w:rPr>
            </w:pPr>
            <w:r w:rsidRPr="00187920">
              <w:rPr>
                <w:b/>
                <w:i/>
                <w:sz w:val="28"/>
                <w:szCs w:val="28"/>
                <w:u w:val="single"/>
              </w:rPr>
              <w:t>Inconvenientes</w:t>
            </w:r>
          </w:p>
        </w:tc>
      </w:tr>
      <w:tr w:rsidR="00BC52A2" w:rsidTr="006E1758">
        <w:tc>
          <w:tcPr>
            <w:tcW w:w="4322" w:type="dxa"/>
            <w:tcBorders>
              <w:left w:val="nil"/>
              <w:bottom w:val="nil"/>
            </w:tcBorders>
          </w:tcPr>
          <w:p w:rsidR="00BC52A2" w:rsidRPr="003A372C" w:rsidRDefault="00BC52A2" w:rsidP="00187920">
            <w:pPr>
              <w:pStyle w:val="PrrafoNormal"/>
            </w:pPr>
            <w:r w:rsidRPr="003A372C">
              <w:t xml:space="preserve">El alivio del dolor superficial y del prurito es más rápido que </w:t>
            </w:r>
            <w:r>
              <w:t xml:space="preserve">con </w:t>
            </w:r>
            <w:r w:rsidRPr="003A372C">
              <w:t>los fármacos de acción central.</w:t>
            </w:r>
          </w:p>
          <w:p w:rsidR="00BC52A2" w:rsidRPr="003A372C" w:rsidRDefault="00BC52A2" w:rsidP="00187920">
            <w:pPr>
              <w:pStyle w:val="PrrafoNormal"/>
            </w:pPr>
            <w:r w:rsidRPr="003A372C">
              <w:t>Las reacciones alérgicas son menos intensas que con los fármacos de administración por otras vías.</w:t>
            </w:r>
          </w:p>
          <w:p w:rsidR="00BC52A2" w:rsidRDefault="00BC52A2" w:rsidP="00187920">
            <w:pPr>
              <w:pStyle w:val="PrrafoNormal"/>
            </w:pPr>
            <w:r>
              <w:t>También p</w:t>
            </w:r>
            <w:r w:rsidRPr="003A372C">
              <w:t xml:space="preserve">resentan menos efectos colaterales. </w:t>
            </w:r>
          </w:p>
        </w:tc>
        <w:tc>
          <w:tcPr>
            <w:tcW w:w="4327" w:type="dxa"/>
            <w:tcBorders>
              <w:bottom w:val="nil"/>
              <w:right w:val="nil"/>
            </w:tcBorders>
          </w:tcPr>
          <w:p w:rsidR="00BC52A2" w:rsidRPr="003A372C" w:rsidRDefault="00BC52A2" w:rsidP="00187920">
            <w:pPr>
              <w:pStyle w:val="PrrafoNormal"/>
            </w:pPr>
            <w:r w:rsidRPr="003A372C">
              <w:t>Su utili</w:t>
            </w:r>
            <w:r>
              <w:t>zación es preferentemente local;</w:t>
            </w:r>
            <w:r w:rsidRPr="003A372C">
              <w:t xml:space="preserve"> la a</w:t>
            </w:r>
            <w:r>
              <w:t xml:space="preserve">bsorción es a través de la piel y </w:t>
            </w:r>
            <w:r w:rsidRPr="003A372C">
              <w:t xml:space="preserve">su penetración </w:t>
            </w:r>
            <w:r>
              <w:t xml:space="preserve">depende </w:t>
            </w:r>
            <w:r w:rsidRPr="003A372C">
              <w:t xml:space="preserve">de la vascularización y </w:t>
            </w:r>
            <w:r>
              <w:t xml:space="preserve">el </w:t>
            </w:r>
            <w:r w:rsidRPr="003A372C">
              <w:t>grosor de la piel.</w:t>
            </w:r>
          </w:p>
          <w:p w:rsidR="00BC52A2" w:rsidRPr="003A372C" w:rsidRDefault="00BC52A2" w:rsidP="00187920">
            <w:pPr>
              <w:pStyle w:val="PrrafoNormal"/>
            </w:pPr>
            <w:r w:rsidRPr="003A372C">
              <w:t>Difícil administración de dosis exactas.</w:t>
            </w:r>
          </w:p>
          <w:p w:rsidR="00BC52A2" w:rsidRPr="003A372C" w:rsidRDefault="00BC52A2" w:rsidP="00187920">
            <w:pPr>
              <w:pStyle w:val="PrrafoNormal"/>
            </w:pPr>
            <w:r w:rsidRPr="003A372C">
              <w:t>Posibilidad de manchar la piel y ropas.</w:t>
            </w:r>
          </w:p>
          <w:p w:rsidR="00BC52A2" w:rsidRPr="003A372C" w:rsidRDefault="00BC52A2" w:rsidP="00187920">
            <w:pPr>
              <w:pStyle w:val="PrrafoNormal"/>
            </w:pPr>
            <w:r w:rsidRPr="003A372C">
              <w:t>Las técnicas de aplicación requieren tiempo, existen zonas donde el paciente solo, no puede aplicárselas.</w:t>
            </w:r>
          </w:p>
          <w:p w:rsidR="00BC52A2" w:rsidRDefault="00BC52A2" w:rsidP="006E1758">
            <w:pPr>
              <w:pStyle w:val="Ttulo4"/>
            </w:pPr>
          </w:p>
        </w:tc>
      </w:tr>
    </w:tbl>
    <w:p w:rsidR="00BC52A2" w:rsidRPr="003A372C" w:rsidRDefault="00BC52A2" w:rsidP="004D3C2C">
      <w:pPr>
        <w:pStyle w:val="PARRAFO1"/>
        <w:ind w:left="0" w:firstLine="0"/>
        <w:rPr>
          <w:rFonts w:ascii="Arial" w:hAnsi="Arial" w:cs="Arial"/>
          <w:szCs w:val="24"/>
        </w:rPr>
      </w:pPr>
    </w:p>
    <w:p w:rsidR="00BC52A2" w:rsidRPr="003A372C" w:rsidRDefault="00BC52A2" w:rsidP="006B01A4">
      <w:pPr>
        <w:pStyle w:val="Ttulo4"/>
        <w:rPr>
          <w:lang w:val="es-ES"/>
        </w:rPr>
      </w:pPr>
      <w:bookmarkStart w:id="79" w:name="_Toc210111179"/>
      <w:r w:rsidRPr="003A372C">
        <w:rPr>
          <w:lang w:val="es-ES"/>
        </w:rPr>
        <w:t>Consejos para su administración</w:t>
      </w:r>
      <w:bookmarkEnd w:id="79"/>
    </w:p>
    <w:p w:rsidR="00BC52A2" w:rsidRPr="006B01A4" w:rsidRDefault="00BC52A2" w:rsidP="006B01A4">
      <w:pPr>
        <w:pStyle w:val="VIETAS"/>
        <w:ind w:hanging="360"/>
      </w:pPr>
      <w:r w:rsidRPr="006B01A4">
        <w:t>En el caso de formas semisólidas (con principios activos que lo permitan), se aplicarán con las manos, previamente lavadas. Se administra una pequeña cantidad sobre la zona y se extiende suave y homogéneamente.</w:t>
      </w:r>
    </w:p>
    <w:p w:rsidR="00BC52A2" w:rsidRPr="006B01A4" w:rsidRDefault="00BC52A2" w:rsidP="006B01A4">
      <w:pPr>
        <w:pStyle w:val="VIETAS"/>
        <w:ind w:hanging="360"/>
      </w:pPr>
      <w:r w:rsidRPr="006B01A4">
        <w:t>Se lavan las manos de nuevo, para evitar que el medicamento pueda llegar a la boca o a los ojos por contacto, y para que no tenga efecto local en las manos.</w:t>
      </w:r>
    </w:p>
    <w:p w:rsidR="00BC52A2" w:rsidRPr="003A372C" w:rsidRDefault="00BC52A2" w:rsidP="006B01A4">
      <w:pPr>
        <w:pStyle w:val="VIETAS"/>
        <w:ind w:hanging="360"/>
        <w:rPr>
          <w:rFonts w:cs="Arial"/>
          <w:szCs w:val="24"/>
          <w:lang w:val="es-ES"/>
        </w:rPr>
      </w:pPr>
      <w:r w:rsidRPr="006B01A4">
        <w:t>Para las formas semisólidas o líquidas con principios activos que no permitan el contacto con la piel no afectada, se utilizarán dispositivos para su aplicación: pinceles</w:t>
      </w:r>
      <w:r w:rsidRPr="003A372C">
        <w:rPr>
          <w:rFonts w:cs="Arial"/>
          <w:szCs w:val="24"/>
          <w:lang w:val="es-ES"/>
        </w:rPr>
        <w:t xml:space="preserve"> (de manera exclusiva para cada paciente, en el caso </w:t>
      </w:r>
      <w:r>
        <w:rPr>
          <w:rFonts w:cs="Arial"/>
          <w:szCs w:val="24"/>
          <w:lang w:val="es-ES"/>
        </w:rPr>
        <w:t xml:space="preserve">de </w:t>
      </w:r>
      <w:r w:rsidRPr="003A372C">
        <w:rPr>
          <w:rFonts w:cs="Arial"/>
          <w:szCs w:val="24"/>
          <w:lang w:val="es-ES"/>
        </w:rPr>
        <w:t xml:space="preserve">que no sean </w:t>
      </w:r>
      <w:r>
        <w:rPr>
          <w:rFonts w:cs="Arial"/>
          <w:szCs w:val="24"/>
          <w:lang w:val="es-ES"/>
        </w:rPr>
        <w:t>“</w:t>
      </w:r>
      <w:r w:rsidRPr="003A372C">
        <w:rPr>
          <w:rFonts w:cs="Arial"/>
          <w:szCs w:val="24"/>
          <w:lang w:val="es-ES"/>
        </w:rPr>
        <w:t>de usar y tirar</w:t>
      </w:r>
      <w:r>
        <w:rPr>
          <w:rFonts w:cs="Arial"/>
          <w:szCs w:val="24"/>
          <w:lang w:val="es-ES"/>
        </w:rPr>
        <w:t>”</w:t>
      </w:r>
      <w:r w:rsidRPr="003A372C">
        <w:rPr>
          <w:rFonts w:cs="Arial"/>
          <w:szCs w:val="24"/>
          <w:lang w:val="es-ES"/>
        </w:rPr>
        <w:t>), algodones, gasas, bastoncillos aplicadores, espátulas, etc., desechables y de única aplicación.</w:t>
      </w:r>
    </w:p>
    <w:p w:rsidR="00BC52A2" w:rsidRPr="006B01A4" w:rsidRDefault="00BC52A2" w:rsidP="006B01A4">
      <w:pPr>
        <w:pStyle w:val="VIETAS"/>
        <w:ind w:hanging="360"/>
      </w:pPr>
      <w:r w:rsidRPr="006B01A4">
        <w:t>Se utilizarán guantes cuando se requiera por indicación del médico o por las características del principio activo en las que se deba evitar el contacto.</w:t>
      </w:r>
    </w:p>
    <w:p w:rsidR="00BC52A2" w:rsidRPr="003A372C" w:rsidRDefault="00BC52A2" w:rsidP="006B01A4">
      <w:pPr>
        <w:pStyle w:val="Ttulo4"/>
        <w:rPr>
          <w:lang w:val="es-ES"/>
        </w:rPr>
      </w:pPr>
      <w:bookmarkStart w:id="80" w:name="_Toc210111180"/>
      <w:r w:rsidRPr="003A372C">
        <w:rPr>
          <w:lang w:val="es-ES"/>
        </w:rPr>
        <w:t>Conservación</w:t>
      </w:r>
      <w:bookmarkEnd w:id="80"/>
    </w:p>
    <w:p w:rsidR="00BC52A2" w:rsidRPr="006B01A4" w:rsidRDefault="00BC52A2" w:rsidP="006B01A4">
      <w:pPr>
        <w:pStyle w:val="VIETAS"/>
        <w:ind w:hanging="360"/>
      </w:pPr>
      <w:r w:rsidRPr="006B01A4">
        <w:t>Limpiar con un trapo seco las puntas de los aplicadores.</w:t>
      </w:r>
    </w:p>
    <w:p w:rsidR="00BC52A2" w:rsidRPr="006B01A4" w:rsidRDefault="00BC52A2" w:rsidP="006B01A4">
      <w:pPr>
        <w:pStyle w:val="VIETAS"/>
        <w:ind w:hanging="360"/>
      </w:pPr>
      <w:r w:rsidRPr="006B01A4">
        <w:t>Cerrar bien los envases.</w:t>
      </w:r>
    </w:p>
    <w:p w:rsidR="00BC52A2" w:rsidRPr="006B01A4" w:rsidRDefault="00BC52A2" w:rsidP="006B01A4">
      <w:pPr>
        <w:pStyle w:val="VIETAS"/>
        <w:ind w:hanging="360"/>
      </w:pPr>
      <w:r w:rsidRPr="006B01A4">
        <w:t>No exponer a altas temperaturas.</w:t>
      </w:r>
    </w:p>
    <w:p w:rsidR="00BC52A2" w:rsidRPr="006B01A4" w:rsidRDefault="00BC52A2" w:rsidP="006B01A4">
      <w:pPr>
        <w:pStyle w:val="VIETAS"/>
        <w:ind w:hanging="360"/>
      </w:pPr>
      <w:r w:rsidRPr="006B01A4">
        <w:t>No aplicar cuando la forma galénica esté en diferente fase o bien desprenda olor diferente del original.</w:t>
      </w:r>
    </w:p>
    <w:p w:rsidR="00BC52A2" w:rsidRPr="00120F8B" w:rsidRDefault="00BC52A2" w:rsidP="007F27F6">
      <w:pPr>
        <w:pStyle w:val="Ttulo3"/>
      </w:pPr>
      <w:bookmarkStart w:id="81" w:name="_Toc210111181"/>
      <w:r>
        <w:t>Transdé</w:t>
      </w:r>
      <w:r w:rsidRPr="00120F8B">
        <w:t>rmica</w:t>
      </w:r>
      <w:bookmarkEnd w:id="81"/>
    </w:p>
    <w:p w:rsidR="00BC52A2" w:rsidRPr="00CB34C5" w:rsidRDefault="00BC52A2" w:rsidP="006B01A4">
      <w:pPr>
        <w:pStyle w:val="PrrafoNormal"/>
        <w:rPr>
          <w:lang w:val="es-ES"/>
        </w:rPr>
      </w:pPr>
      <w:r>
        <w:rPr>
          <w:lang w:val="es-ES"/>
        </w:rPr>
        <w:t xml:space="preserve">Cuando la via tópica se utiliza la fórmula de parche se llama transdérmica. Es una vía de utilización reciente. Ofrece ventajas por su fácil aplicación y comodidad. </w:t>
      </w:r>
      <w:r w:rsidRPr="00CB34C5">
        <w:rPr>
          <w:lang w:val="es-ES"/>
        </w:rPr>
        <w:t>Sistema transdérmico ideal: absorción prolongada y constante, sin producir irritación local ni afectar función protectora de la piel.</w:t>
      </w:r>
    </w:p>
    <w:p w:rsidR="00BC52A2" w:rsidRDefault="00B215CF" w:rsidP="006B01A4">
      <w:pPr>
        <w:pStyle w:val="PARRAFO1"/>
        <w:ind w:left="0" w:firstLine="0"/>
        <w:rPr>
          <w:lang w:val="es-ES"/>
        </w:rPr>
      </w:pPr>
      <w:r>
        <w:rPr>
          <w:noProof/>
          <w:lang w:val="es-ES"/>
        </w:rPr>
        <w:drawing>
          <wp:inline distT="0" distB="0" distL="0" distR="0">
            <wp:extent cx="6143625" cy="1590675"/>
            <wp:effectExtent l="19050" t="19050" r="28575" b="28575"/>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lum bright="6000"/>
                      <a:grayscl/>
                      <a:extLst>
                        <a:ext uri="{28A0092B-C50C-407E-A947-70E740481C1C}">
                          <a14:useLocalDpi xmlns:a14="http://schemas.microsoft.com/office/drawing/2010/main" val="0"/>
                        </a:ext>
                      </a:extLst>
                    </a:blip>
                    <a:srcRect l="1543" t="5714" r="13789" b="8412"/>
                    <a:stretch>
                      <a:fillRect/>
                    </a:stretch>
                  </pic:blipFill>
                  <pic:spPr bwMode="auto">
                    <a:xfrm>
                      <a:off x="0" y="0"/>
                      <a:ext cx="6143625" cy="1590675"/>
                    </a:xfrm>
                    <a:prstGeom prst="rect">
                      <a:avLst/>
                    </a:prstGeom>
                    <a:noFill/>
                    <a:ln w="12700" cmpd="sng">
                      <a:solidFill>
                        <a:srgbClr val="5A5A5A"/>
                      </a:solidFill>
                      <a:miter lim="800000"/>
                      <a:headEnd/>
                      <a:tailEnd/>
                    </a:ln>
                    <a:effectLst/>
                  </pic:spPr>
                </pic:pic>
              </a:graphicData>
            </a:graphic>
          </wp:inline>
        </w:drawing>
      </w:r>
    </w:p>
    <w:p w:rsidR="00BC52A2" w:rsidRPr="006B01A4" w:rsidRDefault="00BC52A2" w:rsidP="006B01A4">
      <w:pPr>
        <w:pStyle w:val="VIETAS"/>
        <w:ind w:hanging="360"/>
      </w:pPr>
      <w:r w:rsidRPr="006B01A4">
        <w:t>Reservorio aislado para dosis del fármaco.</w:t>
      </w:r>
    </w:p>
    <w:p w:rsidR="00BC52A2" w:rsidRPr="006B01A4" w:rsidRDefault="00BC52A2" w:rsidP="006B01A4">
      <w:pPr>
        <w:pStyle w:val="VIETAS"/>
        <w:ind w:hanging="360"/>
      </w:pPr>
      <w:r w:rsidRPr="006B01A4">
        <w:lastRenderedPageBreak/>
        <w:t xml:space="preserve"> Adhesivo para fijar a la piel, y tener contacto más eficaz.</w:t>
      </w:r>
    </w:p>
    <w:p w:rsidR="00BC52A2" w:rsidRPr="006B01A4" w:rsidRDefault="00BC52A2" w:rsidP="006B01A4">
      <w:pPr>
        <w:pStyle w:val="VIETAS"/>
        <w:ind w:hanging="360"/>
      </w:pPr>
      <w:r w:rsidRPr="006B01A4">
        <w:t xml:space="preserve"> Etapa limitante: proceso de cesión: para que la velocidad de absorción no se vea afectada por cambios fisiológicos.</w:t>
      </w:r>
    </w:p>
    <w:tbl>
      <w:tblPr>
        <w:tblStyle w:val="Tablaconcuadrcula"/>
        <w:tblW w:w="0" w:type="auto"/>
        <w:tblInd w:w="284" w:type="dxa"/>
        <w:tblLook w:val="01E0" w:firstRow="1" w:lastRow="1" w:firstColumn="1" w:lastColumn="1" w:noHBand="0" w:noVBand="0"/>
      </w:tblPr>
      <w:tblGrid>
        <w:gridCol w:w="8436"/>
      </w:tblGrid>
      <w:tr w:rsidR="00BC52A2" w:rsidRPr="006B01A4" w:rsidTr="00EF0F84">
        <w:tc>
          <w:tcPr>
            <w:tcW w:w="8436" w:type="dxa"/>
            <w:shd w:val="clear" w:color="auto" w:fill="E6E6E6"/>
          </w:tcPr>
          <w:p w:rsidR="00BC52A2" w:rsidRPr="006B01A4" w:rsidRDefault="00BC52A2" w:rsidP="006B01A4">
            <w:pPr>
              <w:pStyle w:val="PrrafoNormal"/>
              <w:rPr>
                <w:b/>
                <w:u w:val="single"/>
                <w:lang w:val="es-ES"/>
              </w:rPr>
            </w:pPr>
            <w:r w:rsidRPr="006B01A4">
              <w:rPr>
                <w:b/>
                <w:u w:val="single"/>
                <w:lang w:val="es-ES"/>
              </w:rPr>
              <w:t>RECUERDE</w:t>
            </w:r>
          </w:p>
          <w:p w:rsidR="00BC52A2" w:rsidRPr="006B01A4" w:rsidRDefault="00BC52A2" w:rsidP="006B01A4">
            <w:pPr>
              <w:pStyle w:val="PrrafoNormal"/>
              <w:rPr>
                <w:lang w:val="es-ES"/>
              </w:rPr>
            </w:pPr>
            <w:r w:rsidRPr="006B01A4">
              <w:rPr>
                <w:lang w:val="es-ES"/>
              </w:rPr>
              <w:t xml:space="preserve">No cortar parches por la mitad </w:t>
            </w:r>
            <w:r w:rsidRPr="006B01A4">
              <w:rPr>
                <w:szCs w:val="22"/>
                <w:lang w:val="es-ES"/>
              </w:rPr>
              <w:sym w:font="Symbol" w:char="F0AE"/>
            </w:r>
            <w:r w:rsidRPr="006B01A4">
              <w:rPr>
                <w:lang w:val="es-ES"/>
              </w:rPr>
              <w:t xml:space="preserve"> ruptura de la membrana y liberación masiva del fármaco </w:t>
            </w:r>
            <w:r w:rsidRPr="006B01A4">
              <w:rPr>
                <w:szCs w:val="22"/>
                <w:lang w:val="es-ES"/>
              </w:rPr>
              <w:sym w:font="Symbol" w:char="F0AE"/>
            </w:r>
            <w:r w:rsidRPr="006B01A4">
              <w:rPr>
                <w:lang w:val="es-ES"/>
              </w:rPr>
              <w:t xml:space="preserve"> niveles tóxicos.</w:t>
            </w:r>
          </w:p>
        </w:tc>
      </w:tr>
    </w:tbl>
    <w:p w:rsidR="00BC52A2" w:rsidRDefault="00BC52A2" w:rsidP="00EF0F84">
      <w:pPr>
        <w:pStyle w:val="Ttulo4"/>
        <w:rPr>
          <w:lang w:val="es-ES"/>
        </w:rPr>
      </w:pPr>
    </w:p>
    <w:tbl>
      <w:tblPr>
        <w:tblStyle w:val="Tablaconcuadrcula"/>
        <w:tblW w:w="0" w:type="auto"/>
        <w:tblInd w:w="5" w:type="dxa"/>
        <w:tblLook w:val="01E0" w:firstRow="1" w:lastRow="1" w:firstColumn="1" w:lastColumn="1" w:noHBand="0" w:noVBand="0"/>
      </w:tblPr>
      <w:tblGrid>
        <w:gridCol w:w="4322"/>
        <w:gridCol w:w="4327"/>
      </w:tblGrid>
      <w:tr w:rsidR="00BC52A2" w:rsidRPr="00187920" w:rsidTr="006E1758">
        <w:tc>
          <w:tcPr>
            <w:tcW w:w="4322" w:type="dxa"/>
            <w:tcBorders>
              <w:top w:val="nil"/>
              <w:left w:val="nil"/>
            </w:tcBorders>
          </w:tcPr>
          <w:p w:rsidR="00BC52A2" w:rsidRPr="00187920" w:rsidRDefault="00BC52A2" w:rsidP="006E1758">
            <w:pPr>
              <w:pStyle w:val="PrrafoNormal"/>
              <w:ind w:left="0"/>
              <w:jc w:val="center"/>
              <w:rPr>
                <w:b/>
                <w:i/>
                <w:sz w:val="28"/>
                <w:szCs w:val="28"/>
                <w:u w:val="single"/>
              </w:rPr>
            </w:pPr>
            <w:r w:rsidRPr="00187920">
              <w:rPr>
                <w:b/>
                <w:i/>
                <w:sz w:val="28"/>
                <w:szCs w:val="28"/>
                <w:u w:val="single"/>
              </w:rPr>
              <w:t>Ventajas</w:t>
            </w:r>
          </w:p>
        </w:tc>
        <w:tc>
          <w:tcPr>
            <w:tcW w:w="4327" w:type="dxa"/>
            <w:tcBorders>
              <w:top w:val="nil"/>
              <w:right w:val="nil"/>
            </w:tcBorders>
          </w:tcPr>
          <w:p w:rsidR="00BC52A2" w:rsidRPr="00187920" w:rsidRDefault="00BC52A2" w:rsidP="006E1758">
            <w:pPr>
              <w:pStyle w:val="PrrafoNormal"/>
              <w:ind w:left="-7"/>
              <w:jc w:val="center"/>
              <w:rPr>
                <w:b/>
                <w:i/>
                <w:sz w:val="28"/>
                <w:szCs w:val="28"/>
                <w:u w:val="single"/>
              </w:rPr>
            </w:pPr>
            <w:r w:rsidRPr="00187920">
              <w:rPr>
                <w:b/>
                <w:i/>
                <w:sz w:val="28"/>
                <w:szCs w:val="28"/>
                <w:u w:val="single"/>
              </w:rPr>
              <w:t>Inconvenientes</w:t>
            </w:r>
          </w:p>
        </w:tc>
      </w:tr>
      <w:tr w:rsidR="00BC52A2" w:rsidTr="006E1758">
        <w:tc>
          <w:tcPr>
            <w:tcW w:w="4322" w:type="dxa"/>
            <w:tcBorders>
              <w:left w:val="nil"/>
              <w:bottom w:val="nil"/>
            </w:tcBorders>
          </w:tcPr>
          <w:p w:rsidR="00BC52A2" w:rsidRPr="006B01A4" w:rsidRDefault="00BC52A2" w:rsidP="009E081D">
            <w:pPr>
              <w:pStyle w:val="PrrafoNormal"/>
            </w:pPr>
            <w:r w:rsidRPr="006B01A4">
              <w:t>No se dan problemas derivados de las condiciones de pH gástrico y por el contacto con enzimas digestivas y alimentos.</w:t>
            </w:r>
          </w:p>
          <w:p w:rsidR="00BC52A2" w:rsidRPr="006B01A4" w:rsidRDefault="00BC52A2" w:rsidP="009E081D">
            <w:pPr>
              <w:pStyle w:val="PrrafoNormal"/>
            </w:pPr>
            <w:r w:rsidRPr="006B01A4">
              <w:t xml:space="preserve"> Evitan primer paso hepático.</w:t>
            </w:r>
          </w:p>
          <w:p w:rsidR="00BC52A2" w:rsidRPr="006B01A4" w:rsidRDefault="00BC52A2" w:rsidP="009E081D">
            <w:pPr>
              <w:pStyle w:val="PrrafoNormal"/>
            </w:pPr>
            <w:r w:rsidRPr="006B01A4">
              <w:t xml:space="preserve"> Los efectos de una única aplicación se mantienen durante varios días.</w:t>
            </w:r>
          </w:p>
          <w:p w:rsidR="00BC52A2" w:rsidRPr="006B01A4" w:rsidRDefault="00BC52A2" w:rsidP="009E081D">
            <w:pPr>
              <w:pStyle w:val="PrrafoNormal"/>
            </w:pPr>
            <w:r w:rsidRPr="006B01A4">
              <w:t xml:space="preserve"> Buena aceptación por los pacientes.</w:t>
            </w:r>
          </w:p>
          <w:p w:rsidR="00BC52A2" w:rsidRDefault="00BC52A2" w:rsidP="009E081D">
            <w:pPr>
              <w:pStyle w:val="PrrafoNormal"/>
            </w:pPr>
            <w:r w:rsidRPr="006B01A4">
              <w:t xml:space="preserve"> La sencillez de las pautas terapéuticas facilita el cumplimiento del tratamiento. </w:t>
            </w:r>
          </w:p>
        </w:tc>
        <w:tc>
          <w:tcPr>
            <w:tcW w:w="4327" w:type="dxa"/>
            <w:tcBorders>
              <w:bottom w:val="nil"/>
              <w:right w:val="nil"/>
            </w:tcBorders>
          </w:tcPr>
          <w:p w:rsidR="00BC52A2" w:rsidRPr="006B01A4" w:rsidRDefault="00BC52A2" w:rsidP="009E081D">
            <w:pPr>
              <w:pStyle w:val="PrrafoNormal"/>
            </w:pPr>
            <w:r w:rsidRPr="006B01A4">
              <w:t>Irritación local por reacciones de hipersensibilización.</w:t>
            </w:r>
          </w:p>
          <w:p w:rsidR="00BC52A2" w:rsidRPr="006B01A4" w:rsidRDefault="00BC52A2" w:rsidP="009E081D">
            <w:pPr>
              <w:pStyle w:val="PrrafoNormal"/>
            </w:pPr>
            <w:r w:rsidRPr="006B01A4">
              <w:t xml:space="preserve"> La acción de las bacterias  de la piel puede afectar a las propiedades químicas del principio activo.</w:t>
            </w:r>
          </w:p>
          <w:p w:rsidR="00BC52A2" w:rsidRPr="006B01A4" w:rsidRDefault="00BC52A2" w:rsidP="009E081D">
            <w:pPr>
              <w:pStyle w:val="PrrafoNormal"/>
            </w:pPr>
            <w:r w:rsidRPr="006B01A4">
              <w:t xml:space="preserve"> Dificultad de las sustancias para atravesar piel.</w:t>
            </w:r>
          </w:p>
          <w:p w:rsidR="00BC52A2" w:rsidRDefault="00BC52A2" w:rsidP="009E081D">
            <w:pPr>
              <w:pStyle w:val="PrrafoNormal"/>
            </w:pPr>
          </w:p>
        </w:tc>
      </w:tr>
    </w:tbl>
    <w:p w:rsidR="00BC52A2" w:rsidRPr="009E081D" w:rsidRDefault="00BC52A2" w:rsidP="009E081D">
      <w:pPr>
        <w:pStyle w:val="PrrafoNormal"/>
        <w:rPr>
          <w:lang w:val="es-ES"/>
        </w:rPr>
      </w:pPr>
    </w:p>
    <w:p w:rsidR="00BC52A2" w:rsidRPr="006B01A4" w:rsidRDefault="00BC52A2" w:rsidP="006B01A4">
      <w:pPr>
        <w:pStyle w:val="Ttulo4"/>
        <w:rPr>
          <w:lang w:val="es-ES"/>
        </w:rPr>
      </w:pPr>
      <w:bookmarkStart w:id="82" w:name="_Toc210111182"/>
      <w:r w:rsidRPr="006B01A4">
        <w:rPr>
          <w:lang w:val="es-ES"/>
        </w:rPr>
        <w:t>Forma de administración</w:t>
      </w:r>
      <w:bookmarkEnd w:id="82"/>
    </w:p>
    <w:p w:rsidR="00BC52A2" w:rsidRPr="006B01A4" w:rsidRDefault="00BC52A2" w:rsidP="006B01A4">
      <w:pPr>
        <w:pStyle w:val="VIETAS"/>
        <w:ind w:hanging="360"/>
      </w:pPr>
      <w:r w:rsidRPr="006B01A4">
        <w:t>Lavar bien la piel y secar.</w:t>
      </w:r>
    </w:p>
    <w:p w:rsidR="00BC52A2" w:rsidRPr="006B01A4" w:rsidRDefault="00BC52A2" w:rsidP="006B01A4">
      <w:pPr>
        <w:pStyle w:val="VIETAS"/>
        <w:ind w:hanging="360"/>
      </w:pPr>
      <w:r w:rsidRPr="006B01A4">
        <w:t>Escoger una zona libre de vello.</w:t>
      </w:r>
    </w:p>
    <w:p w:rsidR="00BC52A2" w:rsidRPr="006B01A4" w:rsidRDefault="00BC52A2" w:rsidP="006B01A4">
      <w:pPr>
        <w:pStyle w:val="VIETAS"/>
        <w:ind w:hanging="360"/>
      </w:pPr>
      <w:r w:rsidRPr="006B01A4">
        <w:t>Quitar el envase protector del parche.</w:t>
      </w:r>
    </w:p>
    <w:p w:rsidR="00BC52A2" w:rsidRPr="006B01A4" w:rsidRDefault="00BC52A2" w:rsidP="006B01A4">
      <w:pPr>
        <w:pStyle w:val="VIETAS"/>
        <w:ind w:hanging="360"/>
      </w:pPr>
      <w:r w:rsidRPr="006B01A4">
        <w:t>Facilitar la adhesión del parche presionando levemente con las manos.</w:t>
      </w:r>
    </w:p>
    <w:p w:rsidR="00BC52A2" w:rsidRPr="006B01A4" w:rsidRDefault="00BC52A2" w:rsidP="006B01A4">
      <w:pPr>
        <w:pStyle w:val="VIETAS"/>
        <w:ind w:hanging="360"/>
        <w:rPr>
          <w:b/>
        </w:rPr>
      </w:pPr>
      <w:r w:rsidRPr="006B01A4">
        <w:rPr>
          <w:b/>
        </w:rPr>
        <w:t>No deben partirse nunca.</w:t>
      </w:r>
    </w:p>
    <w:p w:rsidR="00BC52A2" w:rsidRPr="006B01A4" w:rsidRDefault="00BC52A2" w:rsidP="006B01A4">
      <w:pPr>
        <w:pStyle w:val="VIETAS"/>
        <w:ind w:hanging="360"/>
      </w:pPr>
      <w:r w:rsidRPr="006B01A4">
        <w:t>Cambiar la zona de aplicación para evitar reacciones alérgicas locales.</w:t>
      </w:r>
    </w:p>
    <w:p w:rsidR="00BC52A2" w:rsidRPr="00EF0F84" w:rsidRDefault="00BC52A2" w:rsidP="00EF0F84">
      <w:pPr>
        <w:pStyle w:val="Ttulo4"/>
        <w:rPr>
          <w:lang w:val="es-ES"/>
        </w:rPr>
      </w:pPr>
      <w:bookmarkStart w:id="83" w:name="_Toc210111183"/>
      <w:r w:rsidRPr="00EF0F84">
        <w:rPr>
          <w:lang w:val="es-ES"/>
        </w:rPr>
        <w:t>Conservación</w:t>
      </w:r>
      <w:bookmarkEnd w:id="83"/>
    </w:p>
    <w:p w:rsidR="00BC52A2" w:rsidRPr="00A70FA5" w:rsidRDefault="00BC52A2" w:rsidP="00EF0F84">
      <w:pPr>
        <w:pStyle w:val="PrrafoNormal"/>
        <w:rPr>
          <w:lang w:val="es-ES"/>
        </w:rPr>
      </w:pPr>
      <w:r w:rsidRPr="00A70FA5">
        <w:rPr>
          <w:lang w:val="es-ES"/>
        </w:rPr>
        <w:t>Mantener siempre el medicamento en el envase original.</w:t>
      </w:r>
    </w:p>
    <w:p w:rsidR="00BC52A2" w:rsidRPr="007F007E" w:rsidRDefault="00BC52A2" w:rsidP="006B01A4">
      <w:pPr>
        <w:pStyle w:val="Ttulo2"/>
      </w:pPr>
      <w:bookmarkStart w:id="84" w:name="_Toc210111184"/>
      <w:r w:rsidRPr="007F007E">
        <w:lastRenderedPageBreak/>
        <w:t>Fármacos oftalmológicos</w:t>
      </w:r>
      <w:bookmarkEnd w:id="84"/>
    </w:p>
    <w:p w:rsidR="00BC52A2" w:rsidRPr="006B01A4" w:rsidRDefault="00BC52A2" w:rsidP="006B01A4">
      <w:pPr>
        <w:pStyle w:val="Ttulo3"/>
        <w:rPr>
          <w:lang w:val="es-ES"/>
        </w:rPr>
      </w:pPr>
      <w:bookmarkStart w:id="85" w:name="_Toc210111185"/>
      <w:r w:rsidRPr="006B01A4">
        <w:rPr>
          <w:lang w:val="es-ES"/>
        </w:rPr>
        <w:t>Forma de administración:</w:t>
      </w:r>
      <w:bookmarkEnd w:id="85"/>
    </w:p>
    <w:p w:rsidR="00BC52A2" w:rsidRPr="006B01A4" w:rsidRDefault="00BC52A2" w:rsidP="006B01A4">
      <w:pPr>
        <w:pStyle w:val="VIETAS"/>
        <w:ind w:hanging="360"/>
      </w:pPr>
      <w:r w:rsidRPr="006B01A4">
        <w:t>Pedir al enfermo que abra los ojos y mire “hacia arriba y hacia fuera”.</w:t>
      </w:r>
    </w:p>
    <w:p w:rsidR="00BC52A2" w:rsidRPr="006B01A4" w:rsidRDefault="00BC52A2" w:rsidP="006B01A4">
      <w:pPr>
        <w:pStyle w:val="VIETAS"/>
        <w:ind w:hanging="360"/>
      </w:pPr>
      <w:r w:rsidRPr="006B01A4">
        <w:t>Mantener la cabeza del paciente inclinada hacia atrás y a un lado, con el ojo enfermo un poco más elevado que el sano, en caso de que la afectación no sea bilateral. Se evita así el paso de medicamento por el conducto lacrimal y la posible contaminación del ojo sano.</w:t>
      </w:r>
    </w:p>
    <w:p w:rsidR="00BC52A2" w:rsidRPr="006B01A4" w:rsidRDefault="00BC52A2" w:rsidP="006B01A4">
      <w:pPr>
        <w:pStyle w:val="VIETAS"/>
        <w:ind w:hanging="360"/>
      </w:pPr>
      <w:r w:rsidRPr="006B01A4">
        <w:t>Bajar suavemente el párpado inferior.</w:t>
      </w:r>
    </w:p>
    <w:p w:rsidR="00BC52A2" w:rsidRPr="006B01A4" w:rsidRDefault="00BC52A2" w:rsidP="006B01A4">
      <w:pPr>
        <w:pStyle w:val="VIETAS"/>
        <w:ind w:hanging="360"/>
      </w:pPr>
      <w:r w:rsidRPr="006B01A4">
        <w:t>En el caso de colirios, aplicar las gotas en el saco conjuntival y pedirle al paciente que parpadee para distribuir el medicamento por todo el ojo.</w:t>
      </w:r>
    </w:p>
    <w:p w:rsidR="00BC52A2" w:rsidRPr="006B01A4" w:rsidRDefault="00BC52A2" w:rsidP="006B01A4">
      <w:pPr>
        <w:pStyle w:val="VIETAS"/>
        <w:ind w:hanging="360"/>
      </w:pPr>
      <w:r w:rsidRPr="006B01A4">
        <w:t>En el caso de pomadas, se aplican a lo largo del saco conjuntival, nunca directamente en el ojo.</w:t>
      </w:r>
    </w:p>
    <w:p w:rsidR="00BC52A2" w:rsidRPr="006B01A4" w:rsidRDefault="00BC52A2" w:rsidP="006B01A4">
      <w:pPr>
        <w:pStyle w:val="VIETAS"/>
        <w:ind w:hanging="360"/>
      </w:pPr>
      <w:r w:rsidRPr="006B01A4">
        <w:t>El paciente debe mantener los ojos cerrados entre 1 y 2 minutos para una correcta distribución.</w:t>
      </w:r>
    </w:p>
    <w:p w:rsidR="00BC52A2" w:rsidRPr="00A04C09" w:rsidRDefault="00B215CF" w:rsidP="004D3C2C">
      <w:r>
        <w:rPr>
          <w:noProof/>
          <w:lang w:val="es-ES"/>
        </w:rPr>
        <w:drawing>
          <wp:inline distT="0" distB="0" distL="0" distR="0">
            <wp:extent cx="3171825" cy="2838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lum bright="18000"/>
                      <a:grayscl/>
                      <a:biLevel thresh="50000"/>
                      <a:extLst>
                        <a:ext uri="{28A0092B-C50C-407E-A947-70E740481C1C}">
                          <a14:useLocalDpi xmlns:a14="http://schemas.microsoft.com/office/drawing/2010/main" val="0"/>
                        </a:ext>
                      </a:extLst>
                    </a:blip>
                    <a:srcRect r="-362" b="5368"/>
                    <a:stretch>
                      <a:fillRect/>
                    </a:stretch>
                  </pic:blipFill>
                  <pic:spPr bwMode="auto">
                    <a:xfrm>
                      <a:off x="0" y="0"/>
                      <a:ext cx="3171825" cy="2838450"/>
                    </a:xfrm>
                    <a:prstGeom prst="rect">
                      <a:avLst/>
                    </a:prstGeom>
                    <a:noFill/>
                    <a:ln>
                      <a:noFill/>
                    </a:ln>
                  </pic:spPr>
                </pic:pic>
              </a:graphicData>
            </a:graphic>
          </wp:inline>
        </w:drawing>
      </w:r>
    </w:p>
    <w:p w:rsidR="00BC52A2" w:rsidRPr="007F007E" w:rsidRDefault="00BC52A2" w:rsidP="004D3C2C">
      <w:pPr>
        <w:pStyle w:val="PARRAFO1"/>
        <w:rPr>
          <w:rFonts w:ascii="Arial" w:hAnsi="Arial" w:cs="Arial"/>
          <w:i/>
        </w:rPr>
      </w:pPr>
      <w:r w:rsidRPr="007F007E">
        <w:rPr>
          <w:rFonts w:ascii="Arial" w:hAnsi="Arial" w:cs="Arial"/>
          <w:i/>
        </w:rPr>
        <w:t>Técnicas de instilación; posición correcta.</w:t>
      </w:r>
    </w:p>
    <w:p w:rsidR="00BC52A2" w:rsidRPr="006B01A4" w:rsidRDefault="00BC52A2" w:rsidP="006B01A4">
      <w:pPr>
        <w:pStyle w:val="Ttulo3"/>
        <w:rPr>
          <w:lang w:val="es-ES"/>
        </w:rPr>
      </w:pPr>
      <w:bookmarkStart w:id="86" w:name="_Toc210111186"/>
      <w:r w:rsidRPr="006B01A4">
        <w:rPr>
          <w:lang w:val="es-ES"/>
        </w:rPr>
        <w:t>Conservación</w:t>
      </w:r>
      <w:bookmarkEnd w:id="86"/>
    </w:p>
    <w:p w:rsidR="00BC52A2" w:rsidRPr="006B01A4" w:rsidRDefault="00BC52A2" w:rsidP="006B01A4">
      <w:pPr>
        <w:pStyle w:val="VIETAS"/>
        <w:ind w:hanging="360"/>
      </w:pPr>
      <w:r w:rsidRPr="006B01A4">
        <w:t>Seguir estrictamente las instrucciones de conservación, refrigeración y mantenimiento de los envases.</w:t>
      </w:r>
    </w:p>
    <w:p w:rsidR="00BC52A2" w:rsidRPr="006B01A4" w:rsidRDefault="00BC52A2" w:rsidP="006B01A4">
      <w:pPr>
        <w:pStyle w:val="VIETAS"/>
        <w:ind w:hanging="360"/>
      </w:pPr>
      <w:r w:rsidRPr="006B01A4">
        <w:t>Se trata de preparados estériles y muy sensibles que pueden contaminarse fácilmente una vez abiertos.</w:t>
      </w:r>
    </w:p>
    <w:p w:rsidR="00BC52A2" w:rsidRPr="006B01A4" w:rsidRDefault="00BC52A2" w:rsidP="006B01A4">
      <w:pPr>
        <w:pStyle w:val="Ttulo3"/>
        <w:rPr>
          <w:lang w:val="es-ES"/>
        </w:rPr>
      </w:pPr>
      <w:bookmarkStart w:id="87" w:name="_Toc210111187"/>
      <w:r w:rsidRPr="006B01A4">
        <w:rPr>
          <w:lang w:val="es-ES"/>
        </w:rPr>
        <w:lastRenderedPageBreak/>
        <w:t>Medicación de uso oftálmico.</w:t>
      </w:r>
      <w:bookmarkEnd w:id="87"/>
    </w:p>
    <w:p w:rsidR="00BC52A2" w:rsidRPr="006B01A4" w:rsidRDefault="00BC52A2" w:rsidP="006B01A4">
      <w:pPr>
        <w:pStyle w:val="VIETAS"/>
        <w:ind w:hanging="360"/>
      </w:pPr>
      <w:r w:rsidRPr="006B01A4">
        <w:t>Hay que seguir técnicas de rigurosa asepsia, pues se contaminan con facilidad</w:t>
      </w:r>
    </w:p>
    <w:p w:rsidR="00BC52A2" w:rsidRPr="006B01A4" w:rsidRDefault="00BC52A2" w:rsidP="006B01A4">
      <w:pPr>
        <w:pStyle w:val="VIETAS"/>
        <w:ind w:hanging="360"/>
      </w:pPr>
      <w:r w:rsidRPr="006B01A4">
        <w:t>Previamente a su aplicación se deben adecuar a temperatura ambiente.</w:t>
      </w:r>
    </w:p>
    <w:p w:rsidR="00BC52A2" w:rsidRPr="006B01A4" w:rsidRDefault="00BC52A2" w:rsidP="006B01A4">
      <w:pPr>
        <w:pStyle w:val="VIETAS"/>
        <w:ind w:hanging="360"/>
      </w:pPr>
      <w:r w:rsidRPr="006B01A4">
        <w:t>Teniendo cuidado especialmente en no lesionar la córnea durante su aplicación.</w:t>
      </w:r>
    </w:p>
    <w:p w:rsidR="00BC52A2" w:rsidRPr="006B01A4" w:rsidRDefault="00BC52A2" w:rsidP="006B01A4">
      <w:pPr>
        <w:pStyle w:val="VIETAS"/>
        <w:ind w:hanging="360"/>
      </w:pPr>
      <w:r w:rsidRPr="006B01A4">
        <w:t>Aplicar sin que el cuentagotas o el tubo de la pomada toquen la superficie del ojo.</w:t>
      </w:r>
    </w:p>
    <w:p w:rsidR="00BC52A2" w:rsidRPr="00A70FA5" w:rsidRDefault="00BC52A2" w:rsidP="006B01A4">
      <w:pPr>
        <w:pStyle w:val="Ttulo4"/>
      </w:pPr>
      <w:bookmarkStart w:id="88" w:name="_Toc210111188"/>
      <w:r w:rsidRPr="00A70FA5">
        <w:t>Identificación de los colores estándares de presentación de fármacos oftalmológicos.</w:t>
      </w:r>
      <w:bookmarkEnd w:id="88"/>
    </w:p>
    <w:p w:rsidR="00BC52A2" w:rsidRPr="006B01A4" w:rsidRDefault="00BC52A2" w:rsidP="006B01A4">
      <w:pPr>
        <w:pStyle w:val="VIETAS"/>
        <w:ind w:hanging="360"/>
      </w:pPr>
      <w:r w:rsidRPr="006B01A4">
        <w:t>Verde: Analgésicos, anestésicos, antisépticos.</w:t>
      </w:r>
    </w:p>
    <w:p w:rsidR="00BC52A2" w:rsidRPr="006B01A4" w:rsidRDefault="00BC52A2" w:rsidP="006B01A4">
      <w:pPr>
        <w:pStyle w:val="VIETAS"/>
        <w:ind w:hanging="360"/>
      </w:pPr>
      <w:r w:rsidRPr="006B01A4">
        <w:t>Amarillo: Antibióticos.</w:t>
      </w:r>
    </w:p>
    <w:p w:rsidR="00BC52A2" w:rsidRPr="006B01A4" w:rsidRDefault="00BC52A2" w:rsidP="006B01A4">
      <w:pPr>
        <w:pStyle w:val="VIETAS"/>
        <w:ind w:hanging="360"/>
      </w:pPr>
      <w:r w:rsidRPr="006B01A4">
        <w:t>Rojo: Midriásicos (dilatan la pupila).</w:t>
      </w:r>
    </w:p>
    <w:p w:rsidR="00BC52A2" w:rsidRPr="006B01A4" w:rsidRDefault="00BC52A2" w:rsidP="006B01A4">
      <w:pPr>
        <w:pStyle w:val="VIETAS"/>
        <w:ind w:hanging="360"/>
      </w:pPr>
      <w:r w:rsidRPr="006B01A4">
        <w:t>Azul: Miósicos (contraen la pupila).</w:t>
      </w:r>
    </w:p>
    <w:p w:rsidR="00BC52A2" w:rsidRDefault="00B215CF" w:rsidP="004D3C2C">
      <w:pPr>
        <w:jc w:val="center"/>
        <w:rPr>
          <w:b/>
        </w:rPr>
      </w:pPr>
      <w:r>
        <w:rPr>
          <w:noProof/>
          <w:lang w:val="es-ES"/>
        </w:rPr>
        <w:drawing>
          <wp:inline distT="0" distB="0" distL="0" distR="0">
            <wp:extent cx="2790825" cy="15430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lum bright="12000"/>
                      <a:extLst>
                        <a:ext uri="{28A0092B-C50C-407E-A947-70E740481C1C}">
                          <a14:useLocalDpi xmlns:a14="http://schemas.microsoft.com/office/drawing/2010/main" val="0"/>
                        </a:ext>
                      </a:extLst>
                    </a:blip>
                    <a:srcRect/>
                    <a:stretch>
                      <a:fillRect/>
                    </a:stretch>
                  </pic:blipFill>
                  <pic:spPr bwMode="auto">
                    <a:xfrm>
                      <a:off x="0" y="0"/>
                      <a:ext cx="2790825" cy="1543050"/>
                    </a:xfrm>
                    <a:prstGeom prst="rect">
                      <a:avLst/>
                    </a:prstGeom>
                    <a:noFill/>
                    <a:ln>
                      <a:noFill/>
                    </a:ln>
                  </pic:spPr>
                </pic:pic>
              </a:graphicData>
            </a:graphic>
          </wp:inline>
        </w:drawing>
      </w:r>
    </w:p>
    <w:p w:rsidR="00BC52A2" w:rsidRPr="003C3525" w:rsidRDefault="00BC52A2" w:rsidP="006B01A4">
      <w:pPr>
        <w:pStyle w:val="Ttulo2"/>
      </w:pPr>
      <w:bookmarkStart w:id="89" w:name="_Toc210111189"/>
      <w:r>
        <w:t>Fármacos otoló</w:t>
      </w:r>
      <w:r w:rsidRPr="003C3525">
        <w:t>gicos</w:t>
      </w:r>
      <w:bookmarkEnd w:id="89"/>
    </w:p>
    <w:p w:rsidR="00BC52A2" w:rsidRPr="003C3525" w:rsidRDefault="00BC52A2" w:rsidP="006B01A4">
      <w:pPr>
        <w:pStyle w:val="Ttulo3"/>
      </w:pPr>
      <w:bookmarkStart w:id="90" w:name="_Toc210111190"/>
      <w:r w:rsidRPr="003C3525">
        <w:t>Forma de administración</w:t>
      </w:r>
      <w:bookmarkEnd w:id="90"/>
    </w:p>
    <w:p w:rsidR="00BC52A2" w:rsidRPr="006B01A4" w:rsidRDefault="00BC52A2" w:rsidP="006B01A4">
      <w:pPr>
        <w:pStyle w:val="VIETAS"/>
        <w:ind w:hanging="360"/>
      </w:pPr>
      <w:r w:rsidRPr="006B01A4">
        <w:t>Antes de aplicar, mantener el frasco entre las manos unos segundos para que adquiera temperatura corporal (35-37 º</w:t>
      </w:r>
      <w:r>
        <w:t xml:space="preserve"> </w:t>
      </w:r>
      <w:r w:rsidRPr="006B01A4">
        <w:t>C).</w:t>
      </w:r>
    </w:p>
    <w:p w:rsidR="00BC52A2" w:rsidRPr="006B01A4" w:rsidRDefault="00BC52A2" w:rsidP="006B01A4">
      <w:pPr>
        <w:pStyle w:val="VIETAS"/>
        <w:ind w:hanging="360"/>
      </w:pPr>
      <w:r w:rsidRPr="006B01A4">
        <w:t>Reclinar la cabeza, aplicar la medicación y mantener ésta posición durante unos minutos</w:t>
      </w:r>
    </w:p>
    <w:p w:rsidR="00BC52A2" w:rsidRPr="006B01A4" w:rsidRDefault="00BC52A2" w:rsidP="006B01A4">
      <w:pPr>
        <w:pStyle w:val="VIETAS"/>
        <w:ind w:hanging="360"/>
      </w:pPr>
      <w:r w:rsidRPr="006B01A4">
        <w:t>Estirar suavemente de la oreja hacia arriba para facilitar la distribución del líquido a las partes más internas del conducto auditivo.</w:t>
      </w:r>
    </w:p>
    <w:p w:rsidR="00BC52A2" w:rsidRPr="006B01A4" w:rsidRDefault="00BC52A2" w:rsidP="006B01A4">
      <w:pPr>
        <w:pStyle w:val="VIETAS"/>
        <w:ind w:hanging="360"/>
      </w:pPr>
      <w:r w:rsidRPr="006B01A4">
        <w:t>Colocar el cuentagotas en el orificio de la oreja, sin tocar el pabellón auditivo. Tire del pabellón auditivo hacia arriba y hacia atrás, tal y como se ve en el dibujo más arriba.</w:t>
      </w:r>
    </w:p>
    <w:p w:rsidR="00BC52A2" w:rsidRPr="006B01A4" w:rsidRDefault="00BC52A2" w:rsidP="006B01A4">
      <w:pPr>
        <w:pStyle w:val="VIETAS"/>
        <w:ind w:hanging="360"/>
      </w:pPr>
      <w:r w:rsidRPr="006B01A4">
        <w:lastRenderedPageBreak/>
        <w:t>Dejar caer las gotas resbalando por las paredes del conducto.</w:t>
      </w:r>
    </w:p>
    <w:p w:rsidR="00BC52A2" w:rsidRPr="006B01A4" w:rsidRDefault="00BC52A2" w:rsidP="006B01A4">
      <w:pPr>
        <w:pStyle w:val="VIETAS"/>
        <w:ind w:hanging="360"/>
      </w:pPr>
      <w:r w:rsidRPr="006B01A4">
        <w:t>Tapar la oreja con un algodón impregnado de medicamento.</w:t>
      </w:r>
    </w:p>
    <w:p w:rsidR="00BC52A2" w:rsidRPr="003C3525" w:rsidRDefault="00BC52A2" w:rsidP="006B01A4">
      <w:pPr>
        <w:pStyle w:val="Ttulo3"/>
        <w:rPr>
          <w:lang w:val="es-ES"/>
        </w:rPr>
      </w:pPr>
      <w:bookmarkStart w:id="91" w:name="_Toc210111191"/>
      <w:r w:rsidRPr="003C3525">
        <w:rPr>
          <w:lang w:val="es-ES"/>
        </w:rPr>
        <w:t>Conservación</w:t>
      </w:r>
      <w:bookmarkEnd w:id="91"/>
    </w:p>
    <w:p w:rsidR="00BC52A2" w:rsidRPr="006B01A4" w:rsidRDefault="00BC52A2" w:rsidP="006B01A4">
      <w:pPr>
        <w:pStyle w:val="VIETAS"/>
        <w:ind w:hanging="360"/>
      </w:pPr>
      <w:r w:rsidRPr="006B01A4">
        <w:t>Los envases deben usarse de forma individualizada.</w:t>
      </w:r>
    </w:p>
    <w:p w:rsidR="00BC52A2" w:rsidRPr="006B01A4" w:rsidRDefault="00BC52A2" w:rsidP="006B01A4">
      <w:pPr>
        <w:pStyle w:val="VIETAS"/>
        <w:ind w:hanging="360"/>
      </w:pPr>
      <w:r w:rsidRPr="006B01A4">
        <w:t>Si la punta del gotero o del aplicador toca el pabellón o el conducto auditivo, lavarla con agua tibia y secarla con una gasa estéril.</w:t>
      </w:r>
    </w:p>
    <w:p w:rsidR="00BC52A2" w:rsidRPr="003C3525" w:rsidRDefault="00BC52A2" w:rsidP="006B01A4">
      <w:pPr>
        <w:pStyle w:val="Ttulo2"/>
      </w:pPr>
      <w:bookmarkStart w:id="92" w:name="_Toc210111192"/>
      <w:r w:rsidRPr="003C3525">
        <w:t>Parenteral</w:t>
      </w:r>
      <w:bookmarkEnd w:id="92"/>
    </w:p>
    <w:p w:rsidR="00BC52A2" w:rsidRPr="003C3525" w:rsidRDefault="00BC52A2" w:rsidP="006B01A4">
      <w:pPr>
        <w:pStyle w:val="PrrafoNormal"/>
      </w:pPr>
      <w:r w:rsidRPr="003C3525">
        <w:t xml:space="preserve">Vía de aplicación exclusiva por el DUE ó médico, entre ellas se encuentra la intradérmica (debajo de la dermis), no aplicar cantidades mayores de 1 c.c. (Ideal 0,5), Subcutánea, en el tejido celular subcutáneo, ideal para vacunas, insulina... Intra-muscular, en el tejido muscular, la más empleada y la vía intravenosa (dentro de una vena). Su administración y absorción se usa en casos de urgencia o administración de líquidos. </w:t>
      </w:r>
      <w:r w:rsidRPr="003C3525">
        <w:rPr>
          <w:u w:val="single"/>
        </w:rPr>
        <w:t>Cuando no sea posible administrar por boca</w:t>
      </w:r>
      <w:r w:rsidRPr="003C3525">
        <w:t>.</w:t>
      </w:r>
    </w:p>
    <w:p w:rsidR="00BC52A2" w:rsidRPr="003C3525" w:rsidRDefault="00BC52A2" w:rsidP="006B01A4">
      <w:pPr>
        <w:pStyle w:val="Ttulo3"/>
        <w:rPr>
          <w:lang w:val="es-ES"/>
        </w:rPr>
      </w:pPr>
      <w:bookmarkStart w:id="93" w:name="_Toc210111193"/>
      <w:r w:rsidRPr="003C3525">
        <w:rPr>
          <w:lang w:val="es-ES"/>
        </w:rPr>
        <w:t>Forma de administración</w:t>
      </w:r>
      <w:bookmarkEnd w:id="93"/>
    </w:p>
    <w:p w:rsidR="00BC52A2" w:rsidRPr="003C3525" w:rsidRDefault="00BC52A2" w:rsidP="004D3C2C">
      <w:pPr>
        <w:jc w:val="both"/>
        <w:rPr>
          <w:rFonts w:ascii="Arial" w:hAnsi="Arial" w:cs="Arial"/>
          <w:lang w:val="es-ES"/>
        </w:rPr>
      </w:pPr>
      <w:r w:rsidRPr="003C3525">
        <w:rPr>
          <w:rFonts w:ascii="Arial" w:hAnsi="Arial" w:cs="Arial"/>
          <w:lang w:val="es-ES"/>
        </w:rPr>
        <w:t>Esta vía está reservada exclusivamente a personal especializado.</w:t>
      </w:r>
    </w:p>
    <w:p w:rsidR="00BC52A2" w:rsidRPr="003C3525" w:rsidRDefault="00BC52A2" w:rsidP="006B01A4">
      <w:pPr>
        <w:pStyle w:val="PrrafoNormal"/>
        <w:rPr>
          <w:lang w:val="es-ES"/>
        </w:rPr>
      </w:pPr>
      <w:r w:rsidRPr="003C3525">
        <w:rPr>
          <w:lang w:val="es-ES"/>
        </w:rPr>
        <w:t>La autoadministración sólo se utiliza en algunos casos muy determinados, y por vía subcutánea, en pacientes específicamente entrenados, en tratamiento con heparina (postoperatorios) o insulina (personas diabéticas).</w:t>
      </w:r>
    </w:p>
    <w:p w:rsidR="00BC52A2" w:rsidRPr="003C3525" w:rsidRDefault="00BC52A2" w:rsidP="006B01A4">
      <w:pPr>
        <w:pStyle w:val="PrrafoNormal"/>
      </w:pPr>
      <w:r w:rsidRPr="006B01A4">
        <w:rPr>
          <w:u w:val="single"/>
        </w:rPr>
        <w:t>En lactantes se utilizara como vía endovenosa cualquier vena útil del cuero cabelludo</w:t>
      </w:r>
      <w:r w:rsidRPr="003C3525">
        <w:t>.</w:t>
      </w:r>
    </w:p>
    <w:p w:rsidR="00BC52A2" w:rsidRPr="003C3525" w:rsidRDefault="00BC52A2" w:rsidP="006B01A4">
      <w:pPr>
        <w:pStyle w:val="PrrafoNormal"/>
      </w:pPr>
      <w:r w:rsidRPr="003C3525">
        <w:t>En neonatos, durante los primeros días de vida se utilizará como vía endovenosa el cordón umbilical.</w:t>
      </w:r>
    </w:p>
    <w:p w:rsidR="00BC52A2" w:rsidRPr="00944FF6" w:rsidRDefault="00B215CF" w:rsidP="006B01A4">
      <w:pPr>
        <w:jc w:val="center"/>
      </w:pPr>
      <w:r>
        <w:rPr>
          <w:noProof/>
          <w:lang w:val="es-ES"/>
        </w:rPr>
        <w:drawing>
          <wp:inline distT="0" distB="0" distL="0" distR="0">
            <wp:extent cx="2990850" cy="2381250"/>
            <wp:effectExtent l="19050" t="19050" r="19050"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90850" cy="2381250"/>
                    </a:xfrm>
                    <a:prstGeom prst="rect">
                      <a:avLst/>
                    </a:prstGeom>
                    <a:noFill/>
                    <a:ln w="19050" cmpd="sng">
                      <a:solidFill>
                        <a:srgbClr val="943634"/>
                      </a:solidFill>
                      <a:miter lim="800000"/>
                      <a:headEnd/>
                      <a:tailEnd/>
                    </a:ln>
                    <a:effectLst/>
                  </pic:spPr>
                </pic:pic>
              </a:graphicData>
            </a:graphic>
          </wp:inline>
        </w:drawing>
      </w:r>
    </w:p>
    <w:p w:rsidR="00BC52A2" w:rsidRPr="003C3525" w:rsidRDefault="00BC52A2" w:rsidP="006B01A4">
      <w:pPr>
        <w:pStyle w:val="Ttulo3"/>
        <w:rPr>
          <w:lang w:val="es-ES"/>
        </w:rPr>
      </w:pPr>
      <w:bookmarkStart w:id="94" w:name="_Toc210111194"/>
      <w:r w:rsidRPr="003C3525">
        <w:rPr>
          <w:lang w:val="es-ES"/>
        </w:rPr>
        <w:lastRenderedPageBreak/>
        <w:t>Conservación</w:t>
      </w:r>
      <w:bookmarkEnd w:id="94"/>
    </w:p>
    <w:p w:rsidR="00BC52A2" w:rsidRPr="003C3525" w:rsidRDefault="00BC52A2" w:rsidP="006B01A4">
      <w:pPr>
        <w:pStyle w:val="PrrafoNormal"/>
        <w:rPr>
          <w:lang w:val="es-ES"/>
        </w:rPr>
      </w:pPr>
      <w:r w:rsidRPr="003C3525">
        <w:rPr>
          <w:lang w:val="es-ES"/>
        </w:rPr>
        <w:t>Seguir las instrucciones específicas de cada presentación.</w:t>
      </w:r>
    </w:p>
    <w:tbl>
      <w:tblPr>
        <w:tblStyle w:val="Tablaconcuadrcula"/>
        <w:tblW w:w="0" w:type="auto"/>
        <w:tblLook w:val="01E0" w:firstRow="1" w:lastRow="1" w:firstColumn="1" w:lastColumn="1" w:noHBand="0" w:noVBand="0"/>
      </w:tblPr>
      <w:tblGrid>
        <w:gridCol w:w="4091"/>
        <w:gridCol w:w="4553"/>
        <w:gridCol w:w="76"/>
      </w:tblGrid>
      <w:tr w:rsidR="00BC52A2" w:rsidRPr="006B01A4" w:rsidTr="00EF0F84">
        <w:trPr>
          <w:gridAfter w:val="1"/>
          <w:wAfter w:w="76" w:type="dxa"/>
          <w:trHeight w:val="539"/>
        </w:trPr>
        <w:tc>
          <w:tcPr>
            <w:tcW w:w="8644" w:type="dxa"/>
            <w:gridSpan w:val="2"/>
            <w:shd w:val="clear" w:color="auto" w:fill="E6E6E6"/>
          </w:tcPr>
          <w:p w:rsidR="00BC52A2" w:rsidRPr="006B01A4" w:rsidRDefault="00BC52A2" w:rsidP="006B01A4">
            <w:pPr>
              <w:pStyle w:val="PrrafoNormal"/>
              <w:rPr>
                <w:b/>
                <w:u w:val="single"/>
                <w:lang w:val="es-ES"/>
              </w:rPr>
            </w:pPr>
            <w:r w:rsidRPr="006B01A4">
              <w:rPr>
                <w:b/>
                <w:u w:val="single"/>
                <w:lang w:val="es-ES"/>
              </w:rPr>
              <w:t>RECUERDE</w:t>
            </w:r>
          </w:p>
          <w:p w:rsidR="00BC52A2" w:rsidRPr="006B01A4" w:rsidRDefault="00BC52A2" w:rsidP="006B01A4">
            <w:pPr>
              <w:pStyle w:val="PrrafoNormal"/>
              <w:rPr>
                <w:lang w:val="es-ES"/>
              </w:rPr>
            </w:pPr>
            <w:r w:rsidRPr="006B01A4">
              <w:rPr>
                <w:lang w:val="es-ES"/>
              </w:rPr>
              <w:t>Mantener un ambiente estéril durante la ejecución de la técnica y  al realizar cualquier manipulación del apósito.</w:t>
            </w:r>
          </w:p>
          <w:p w:rsidR="00BC52A2" w:rsidRPr="006B01A4" w:rsidRDefault="00BC52A2" w:rsidP="006B01A4">
            <w:pPr>
              <w:pStyle w:val="PrrafoNormal"/>
            </w:pPr>
            <w:r w:rsidRPr="006B01A4">
              <w:t xml:space="preserve">El recipiente con la solución a </w:t>
            </w:r>
            <w:r>
              <w:t>administrar</w:t>
            </w:r>
            <w:r w:rsidRPr="006B01A4">
              <w:t xml:space="preserve"> debe hallarse como mínimo a unos </w:t>
            </w:r>
            <w:smartTag w:uri="urn:schemas-microsoft-com:office:smarttags" w:element="metricconverter">
              <w:smartTagPr>
                <w:attr w:name="ProductID" w:val="90 cm"/>
              </w:smartTagPr>
              <w:r w:rsidRPr="006B01A4">
                <w:t>90 cm</w:t>
              </w:r>
            </w:smartTag>
            <w:r w:rsidRPr="006B01A4">
              <w:t xml:space="preserve"> del punto de inserción endovenosa.</w:t>
            </w:r>
          </w:p>
          <w:p w:rsidR="00BC52A2" w:rsidRPr="006B01A4" w:rsidRDefault="00BC52A2" w:rsidP="006B01A4">
            <w:pPr>
              <w:pStyle w:val="PrrafoNormal"/>
              <w:rPr>
                <w:lang w:val="es-ES"/>
              </w:rPr>
            </w:pPr>
            <w:r w:rsidRPr="006B01A4">
              <w:rPr>
                <w:lang w:val="es-ES"/>
              </w:rPr>
              <w:t>Cambiar el apósito aséptico de cobertura cada 24-48 hs</w:t>
            </w:r>
          </w:p>
          <w:p w:rsidR="00BC52A2" w:rsidRPr="006B01A4" w:rsidRDefault="00BC52A2" w:rsidP="006B01A4">
            <w:pPr>
              <w:pStyle w:val="PrrafoNormal"/>
              <w:rPr>
                <w:lang w:val="es-ES"/>
              </w:rPr>
            </w:pPr>
            <w:r w:rsidRPr="006B01A4">
              <w:rPr>
                <w:lang w:val="es-ES"/>
              </w:rPr>
              <w:t xml:space="preserve">Vigilar periódicamente el sistema de goteo y avisar al </w:t>
            </w:r>
            <w:r>
              <w:rPr>
                <w:lang w:val="es-ES"/>
              </w:rPr>
              <w:t>DUE</w:t>
            </w:r>
            <w:r w:rsidRPr="006B01A4">
              <w:rPr>
                <w:lang w:val="es-ES"/>
              </w:rPr>
              <w:t xml:space="preserve"> ante cualquier sospecha de mal funcionamiento.</w:t>
            </w:r>
          </w:p>
          <w:p w:rsidR="00BC52A2" w:rsidRPr="006B01A4" w:rsidRDefault="00BC52A2" w:rsidP="006B01A4">
            <w:pPr>
              <w:pStyle w:val="PrrafoNormal"/>
              <w:rPr>
                <w:lang w:val="es-ES"/>
              </w:rPr>
            </w:pPr>
            <w:r w:rsidRPr="006B01A4">
              <w:rPr>
                <w:lang w:val="es-ES"/>
              </w:rPr>
              <w:t xml:space="preserve">Avisar al </w:t>
            </w:r>
            <w:r>
              <w:rPr>
                <w:lang w:val="es-ES"/>
              </w:rPr>
              <w:t>DUE</w:t>
            </w:r>
            <w:r w:rsidRPr="006B01A4">
              <w:rPr>
                <w:lang w:val="es-ES"/>
              </w:rPr>
              <w:t xml:space="preserve"> ante cualquier cambio en el estado del paciente: aumento de la temperatura, aparición de alergias, etc.</w:t>
            </w:r>
          </w:p>
          <w:p w:rsidR="00BC52A2" w:rsidRPr="006B01A4" w:rsidRDefault="00BC52A2" w:rsidP="006B01A4">
            <w:pPr>
              <w:pStyle w:val="PrrafoNormal"/>
              <w:rPr>
                <w:b/>
                <w:lang w:val="es-ES"/>
              </w:rPr>
            </w:pPr>
            <w:r w:rsidRPr="006B01A4">
              <w:rPr>
                <w:lang w:val="es-ES"/>
              </w:rPr>
              <w:t>Proporcione apoyo psicológico positivo al paciente.</w:t>
            </w:r>
          </w:p>
        </w:tc>
      </w:tr>
      <w:tr w:rsidR="00BC52A2" w:rsidTr="00EF0F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43"/>
        </w:trPr>
        <w:tc>
          <w:tcPr>
            <w:tcW w:w="4091" w:type="dxa"/>
          </w:tcPr>
          <w:p w:rsidR="00BC52A2" w:rsidRDefault="00B215CF" w:rsidP="002C2FF2">
            <w:pPr>
              <w:jc w:val="center"/>
            </w:pPr>
            <w:r>
              <w:rPr>
                <w:noProof/>
                <w:lang w:val="es-ES"/>
              </w:rPr>
              <w:drawing>
                <wp:inline distT="0" distB="0" distL="0" distR="0">
                  <wp:extent cx="2276475" cy="260032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lum bright="12000"/>
                            <a:grayscl/>
                            <a:extLst>
                              <a:ext uri="{28A0092B-C50C-407E-A947-70E740481C1C}">
                                <a14:useLocalDpi xmlns:a14="http://schemas.microsoft.com/office/drawing/2010/main" val="0"/>
                              </a:ext>
                            </a:extLst>
                          </a:blip>
                          <a:srcRect/>
                          <a:stretch>
                            <a:fillRect/>
                          </a:stretch>
                        </pic:blipFill>
                        <pic:spPr bwMode="auto">
                          <a:xfrm>
                            <a:off x="0" y="0"/>
                            <a:ext cx="2276475" cy="2600325"/>
                          </a:xfrm>
                          <a:prstGeom prst="rect">
                            <a:avLst/>
                          </a:prstGeom>
                          <a:noFill/>
                          <a:ln>
                            <a:noFill/>
                          </a:ln>
                        </pic:spPr>
                      </pic:pic>
                    </a:graphicData>
                  </a:graphic>
                </wp:inline>
              </w:drawing>
            </w:r>
          </w:p>
        </w:tc>
        <w:tc>
          <w:tcPr>
            <w:tcW w:w="4629" w:type="dxa"/>
            <w:gridSpan w:val="2"/>
          </w:tcPr>
          <w:p w:rsidR="00BC52A2" w:rsidRDefault="00BC52A2" w:rsidP="004D3C2C">
            <w:pPr>
              <w:jc w:val="both"/>
            </w:pPr>
          </w:p>
          <w:p w:rsidR="00BC52A2" w:rsidRDefault="00BC52A2" w:rsidP="004D3C2C">
            <w:pPr>
              <w:jc w:val="both"/>
            </w:pPr>
          </w:p>
          <w:p w:rsidR="00BC52A2" w:rsidRDefault="00B215CF" w:rsidP="004D3C2C">
            <w:pPr>
              <w:jc w:val="both"/>
            </w:pPr>
            <w:r>
              <w:rPr>
                <w:noProof/>
                <w:lang w:val="es-ES"/>
              </w:rPr>
              <w:drawing>
                <wp:inline distT="0" distB="0" distL="0" distR="0">
                  <wp:extent cx="2800350" cy="22098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lum bright="12000"/>
                            <a:extLst>
                              <a:ext uri="{28A0092B-C50C-407E-A947-70E740481C1C}">
                                <a14:useLocalDpi xmlns:a14="http://schemas.microsoft.com/office/drawing/2010/main" val="0"/>
                              </a:ext>
                            </a:extLst>
                          </a:blip>
                          <a:srcRect/>
                          <a:stretch>
                            <a:fillRect/>
                          </a:stretch>
                        </pic:blipFill>
                        <pic:spPr bwMode="auto">
                          <a:xfrm>
                            <a:off x="0" y="0"/>
                            <a:ext cx="2800350" cy="2209800"/>
                          </a:xfrm>
                          <a:prstGeom prst="rect">
                            <a:avLst/>
                          </a:prstGeom>
                          <a:noFill/>
                          <a:ln>
                            <a:noFill/>
                          </a:ln>
                        </pic:spPr>
                      </pic:pic>
                    </a:graphicData>
                  </a:graphic>
                </wp:inline>
              </w:drawing>
            </w:r>
          </w:p>
        </w:tc>
      </w:tr>
    </w:tbl>
    <w:p w:rsidR="00BC52A2" w:rsidRDefault="00BC52A2" w:rsidP="004D3C2C">
      <w:pPr>
        <w:jc w:val="both"/>
      </w:pPr>
    </w:p>
    <w:p w:rsidR="00BC52A2" w:rsidRDefault="00BC52A2" w:rsidP="002C2FF2">
      <w:pPr>
        <w:pStyle w:val="PrrafoNormal"/>
      </w:pPr>
      <w:r>
        <w:t>Cálculo de la velocidad de perfusión, expresando en gotas /minuto y en mililitros /hora</w:t>
      </w:r>
    </w:p>
    <w:p w:rsidR="00BC52A2" w:rsidRDefault="00BC52A2" w:rsidP="004D3C2C">
      <w:pPr>
        <w:jc w:val="both"/>
      </w:pPr>
    </w:p>
    <w:p w:rsidR="00BC52A2" w:rsidRPr="004F32BB" w:rsidRDefault="00BC52A2" w:rsidP="004D3C2C">
      <w:pPr>
        <w:ind w:left="1416"/>
        <w:jc w:val="both"/>
        <w:rPr>
          <w:rFonts w:ascii="Arial" w:hAnsi="Arial" w:cs="Arial"/>
          <w:b/>
          <w:lang w:val="pt-PT"/>
        </w:rPr>
      </w:pPr>
      <w:r>
        <w:rPr>
          <w:rFonts w:ascii="Arial" w:hAnsi="Arial" w:cs="Arial"/>
          <w:b/>
        </w:rPr>
        <w:t xml:space="preserve">   </w:t>
      </w:r>
      <w:r>
        <w:rPr>
          <w:rFonts w:ascii="Arial" w:hAnsi="Arial" w:cs="Arial"/>
          <w:b/>
        </w:rPr>
        <w:tab/>
      </w:r>
      <w:r>
        <w:rPr>
          <w:rFonts w:ascii="Arial" w:hAnsi="Arial" w:cs="Arial"/>
          <w:b/>
        </w:rPr>
        <w:tab/>
      </w:r>
      <w:r w:rsidRPr="004F32BB">
        <w:rPr>
          <w:rFonts w:ascii="Arial" w:hAnsi="Arial" w:cs="Arial"/>
          <w:b/>
          <w:lang w:val="pt-PT"/>
        </w:rPr>
        <w:t>Volumen a perfundir (ml) x 20 gotas/ml</w:t>
      </w:r>
    </w:p>
    <w:p w:rsidR="00BC52A2" w:rsidRPr="004F32BB" w:rsidRDefault="00BC52A2" w:rsidP="004D3C2C">
      <w:pPr>
        <w:jc w:val="both"/>
        <w:rPr>
          <w:rFonts w:ascii="Arial" w:hAnsi="Arial" w:cs="Arial"/>
          <w:b/>
          <w:lang w:val="pt-PT"/>
        </w:rPr>
      </w:pPr>
      <w:r w:rsidRPr="004F32BB">
        <w:rPr>
          <w:rFonts w:ascii="Arial" w:hAnsi="Arial" w:cs="Arial"/>
          <w:b/>
          <w:lang w:val="pt-PT"/>
        </w:rPr>
        <w:t xml:space="preserve">nº de gotas/minuto =  </w:t>
      </w:r>
      <w:r w:rsidRPr="004F32BB">
        <w:rPr>
          <w:rFonts w:ascii="Arial" w:hAnsi="Arial" w:cs="Arial"/>
          <w:b/>
          <w:lang w:val="pt-PT"/>
        </w:rPr>
        <w:tab/>
        <w:t>---------------------------------------------------------</w:t>
      </w:r>
      <w:r w:rsidRPr="004F32BB">
        <w:rPr>
          <w:rFonts w:ascii="Arial" w:hAnsi="Arial" w:cs="Arial"/>
          <w:b/>
          <w:lang w:val="pt-PT"/>
        </w:rPr>
        <w:tab/>
      </w:r>
    </w:p>
    <w:p w:rsidR="00BC52A2" w:rsidRDefault="00BC52A2" w:rsidP="004D3C2C">
      <w:pPr>
        <w:jc w:val="both"/>
        <w:rPr>
          <w:rFonts w:ascii="Arial" w:hAnsi="Arial" w:cs="Arial"/>
          <w:b/>
        </w:rPr>
      </w:pPr>
      <w:r w:rsidRPr="004F32BB">
        <w:rPr>
          <w:rFonts w:ascii="Arial" w:hAnsi="Arial" w:cs="Arial"/>
          <w:b/>
          <w:lang w:val="pt-PT"/>
        </w:rPr>
        <w:tab/>
      </w:r>
      <w:r w:rsidRPr="004F32BB">
        <w:rPr>
          <w:rFonts w:ascii="Arial" w:hAnsi="Arial" w:cs="Arial"/>
          <w:b/>
          <w:lang w:val="pt-PT"/>
        </w:rPr>
        <w:tab/>
        <w:t xml:space="preserve">    </w:t>
      </w:r>
      <w:r w:rsidRPr="004F32BB">
        <w:rPr>
          <w:rFonts w:ascii="Arial" w:hAnsi="Arial" w:cs="Arial"/>
          <w:b/>
          <w:lang w:val="pt-PT"/>
        </w:rPr>
        <w:tab/>
      </w:r>
      <w:r w:rsidRPr="004F32BB">
        <w:rPr>
          <w:rFonts w:ascii="Arial" w:hAnsi="Arial" w:cs="Arial"/>
          <w:b/>
          <w:lang w:val="pt-PT"/>
        </w:rPr>
        <w:tab/>
        <w:t xml:space="preserve">   </w:t>
      </w:r>
      <w:r w:rsidRPr="004F32BB">
        <w:rPr>
          <w:rFonts w:ascii="Arial" w:hAnsi="Arial" w:cs="Arial"/>
          <w:b/>
          <w:lang w:val="pt-PT"/>
        </w:rPr>
        <w:tab/>
      </w:r>
      <w:r>
        <w:rPr>
          <w:rFonts w:ascii="Arial" w:hAnsi="Arial" w:cs="Arial"/>
          <w:b/>
        </w:rPr>
        <w:t>Tiempo total (en minutos)</w:t>
      </w:r>
    </w:p>
    <w:p w:rsidR="00BC52A2" w:rsidRDefault="00BC52A2" w:rsidP="004D3C2C">
      <w:pPr>
        <w:jc w:val="both"/>
        <w:rPr>
          <w:rFonts w:ascii="Arial" w:hAnsi="Arial" w:cs="Arial"/>
          <w:b/>
        </w:rPr>
      </w:pPr>
    </w:p>
    <w:p w:rsidR="00BC52A2" w:rsidRDefault="00BC52A2" w:rsidP="004D3C2C">
      <w:pPr>
        <w:jc w:val="both"/>
      </w:pPr>
    </w:p>
    <w:tbl>
      <w:tblPr>
        <w:tblStyle w:val="Tablaconcuadrcula"/>
        <w:tblW w:w="0" w:type="auto"/>
        <w:tblLook w:val="01E0" w:firstRow="1" w:lastRow="1" w:firstColumn="1" w:lastColumn="1" w:noHBand="0" w:noVBand="0"/>
      </w:tblPr>
      <w:tblGrid>
        <w:gridCol w:w="8644"/>
      </w:tblGrid>
      <w:tr w:rsidR="00BC52A2" w:rsidRPr="002C2FF2">
        <w:trPr>
          <w:trHeight w:val="1950"/>
        </w:trPr>
        <w:tc>
          <w:tcPr>
            <w:tcW w:w="8644" w:type="dxa"/>
            <w:shd w:val="clear" w:color="auto" w:fill="E6E6E6"/>
          </w:tcPr>
          <w:p w:rsidR="00BC52A2" w:rsidRPr="002C2FF2" w:rsidRDefault="00BC52A2" w:rsidP="002C2FF2">
            <w:pPr>
              <w:pStyle w:val="PrrafoNormal"/>
              <w:rPr>
                <w:b/>
                <w:u w:val="single"/>
              </w:rPr>
            </w:pPr>
            <w:r w:rsidRPr="002C2FF2">
              <w:rPr>
                <w:b/>
                <w:u w:val="single"/>
              </w:rPr>
              <w:lastRenderedPageBreak/>
              <w:t xml:space="preserve">RECUERDE </w:t>
            </w:r>
          </w:p>
          <w:p w:rsidR="00BC52A2" w:rsidRPr="002C2FF2" w:rsidRDefault="00BC52A2" w:rsidP="002C2FF2">
            <w:pPr>
              <w:pStyle w:val="PrrafoNormal"/>
            </w:pPr>
            <w:r w:rsidRPr="002C2FF2">
              <w:t>Vigilar que se cumplan los horarios de las dosis.</w:t>
            </w:r>
          </w:p>
          <w:p w:rsidR="00BC52A2" w:rsidRPr="002C2FF2" w:rsidRDefault="00BC52A2" w:rsidP="002C2FF2">
            <w:pPr>
              <w:pStyle w:val="PrrafoNormal"/>
            </w:pPr>
            <w:r w:rsidRPr="002C2FF2">
              <w:t>Comprobar que el paciente realiza la toma.</w:t>
            </w:r>
          </w:p>
          <w:p w:rsidR="00BC52A2" w:rsidRPr="002C2FF2" w:rsidRDefault="00BC52A2" w:rsidP="002C2FF2">
            <w:pPr>
              <w:pStyle w:val="PrrafoNormal"/>
              <w:rPr>
                <w:sz w:val="28"/>
                <w:szCs w:val="28"/>
                <w:lang w:val="es-ES"/>
              </w:rPr>
            </w:pPr>
            <w:r w:rsidRPr="002C2FF2">
              <w:t>Controlar la aparición de efectos nocivos inmediatos o tardíos.</w:t>
            </w:r>
          </w:p>
          <w:p w:rsidR="00BC52A2" w:rsidRPr="002C2FF2" w:rsidRDefault="00BC52A2" w:rsidP="002C2FF2">
            <w:pPr>
              <w:pStyle w:val="PrrafoNormal"/>
            </w:pPr>
            <w:r w:rsidRPr="002C2FF2">
              <w:t xml:space="preserve">Después de retirar la aguja de la vena: Se aplicara presión con un apósito estéril con el fin de evitar hemorragia.  </w:t>
            </w:r>
          </w:p>
        </w:tc>
      </w:tr>
    </w:tbl>
    <w:p w:rsidR="00BC52A2" w:rsidRDefault="00BC52A2" w:rsidP="004D3C2C">
      <w:pPr>
        <w:ind w:left="720"/>
        <w:jc w:val="both"/>
        <w:rPr>
          <w:b/>
          <w:sz w:val="28"/>
          <w:szCs w:val="28"/>
          <w:lang w:val="es-ES"/>
        </w:rPr>
      </w:pPr>
    </w:p>
    <w:p w:rsidR="00BC52A2" w:rsidRPr="00787458" w:rsidRDefault="00BC52A2" w:rsidP="002C2FF2">
      <w:pPr>
        <w:pStyle w:val="Ttulo2"/>
        <w:rPr>
          <w:lang w:val="es-ES"/>
        </w:rPr>
      </w:pPr>
      <w:bookmarkStart w:id="95" w:name="_Toc210111195"/>
      <w:r w:rsidRPr="00787458">
        <w:rPr>
          <w:lang w:val="es-ES"/>
        </w:rPr>
        <w:t>Resumen</w:t>
      </w:r>
      <w:bookmarkEnd w:id="95"/>
    </w:p>
    <w:p w:rsidR="00BC52A2" w:rsidRPr="00CD0DF6" w:rsidRDefault="00B215CF" w:rsidP="004D3C2C">
      <w:pPr>
        <w:jc w:val="center"/>
        <w:rPr>
          <w:b/>
          <w:sz w:val="28"/>
          <w:szCs w:val="28"/>
          <w:lang w:val="es-ES"/>
        </w:rPr>
      </w:pPr>
      <w:r>
        <w:rPr>
          <w:b/>
          <w:noProof/>
          <w:sz w:val="28"/>
          <w:szCs w:val="28"/>
          <w:lang w:val="es-ES"/>
        </w:rPr>
        <w:drawing>
          <wp:inline distT="0" distB="0" distL="0" distR="0">
            <wp:extent cx="3619500" cy="43624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lum bright="12000"/>
                      <a:extLst>
                        <a:ext uri="{28A0092B-C50C-407E-A947-70E740481C1C}">
                          <a14:useLocalDpi xmlns:a14="http://schemas.microsoft.com/office/drawing/2010/main" val="0"/>
                        </a:ext>
                      </a:extLst>
                    </a:blip>
                    <a:srcRect/>
                    <a:stretch>
                      <a:fillRect/>
                    </a:stretch>
                  </pic:blipFill>
                  <pic:spPr bwMode="auto">
                    <a:xfrm>
                      <a:off x="0" y="0"/>
                      <a:ext cx="3619500" cy="4362450"/>
                    </a:xfrm>
                    <a:prstGeom prst="rect">
                      <a:avLst/>
                    </a:prstGeom>
                    <a:noFill/>
                    <a:ln>
                      <a:noFill/>
                    </a:ln>
                  </pic:spPr>
                </pic:pic>
              </a:graphicData>
            </a:graphic>
          </wp:inline>
        </w:drawing>
      </w:r>
    </w:p>
    <w:p w:rsidR="00BC52A2" w:rsidRPr="007F007E" w:rsidRDefault="00BC52A2" w:rsidP="002C2FF2">
      <w:pPr>
        <w:pStyle w:val="Ttulo2"/>
      </w:pPr>
      <w:bookmarkStart w:id="96" w:name="_Toc210111196"/>
      <w:r w:rsidRPr="007F007E">
        <w:t>Condiciones de almacenamiento y conservación de los medicamentos</w:t>
      </w:r>
      <w:bookmarkEnd w:id="96"/>
    </w:p>
    <w:p w:rsidR="00BC52A2" w:rsidRPr="007F007E" w:rsidRDefault="00BC52A2" w:rsidP="002C2FF2">
      <w:pPr>
        <w:pStyle w:val="PrrafoNormal"/>
      </w:pPr>
      <w:r w:rsidRPr="007F007E">
        <w:t>¿Qué conservación requieren los medicamentos?</w:t>
      </w:r>
    </w:p>
    <w:p w:rsidR="00BC52A2" w:rsidRPr="007F007E" w:rsidRDefault="00BC52A2" w:rsidP="002C2FF2">
      <w:pPr>
        <w:pStyle w:val="PrrafoNormal"/>
      </w:pPr>
      <w:r w:rsidRPr="007F007E">
        <w:t xml:space="preserve">La conservación adecuada de los medicamentos es fundamental para que puedan mantener su actividad farmacológica de la forma esperada. Por tanto, no pueden </w:t>
      </w:r>
      <w:r w:rsidRPr="007F007E">
        <w:lastRenderedPageBreak/>
        <w:t xml:space="preserve">guardarse en cualquier sitio, sino que debe procurarse mantenerlos en lugares secos y frescos. No es aconsejable, por ejemplo, guardarlos en el baño o en la cocina, donde seguramente deberán soportar mayor humedad y cambios de temperatura; tampoco en lugares que estén al alcance de los niños ni bajo cualquier foco directo de luz o calor. </w:t>
      </w:r>
    </w:p>
    <w:p w:rsidR="00BC52A2" w:rsidRPr="007F007E" w:rsidRDefault="00BC52A2" w:rsidP="002C2FF2">
      <w:pPr>
        <w:pStyle w:val="PrrafoNormal"/>
      </w:pPr>
      <w:r w:rsidRPr="007F007E">
        <w:t>Generalmente, los medicamentos pueden ser mantenidos a temperatura ambiente, salvo aquellos que requieran condiciones especiales de conservación. Si la temperatura a la que deben mantenerse los medicamentos es inferior a la ambiental, ya se advierte en el envase que deben guardarse en nevera, y también en el prospecto se especifican claramente las condiciones particulares de conservación. Por eso, para evitar confusiones, es útil guardar siempre el medicamento en su propio envase.</w:t>
      </w:r>
    </w:p>
    <w:p w:rsidR="00BC52A2" w:rsidRPr="007F007E" w:rsidRDefault="00BC52A2" w:rsidP="002C2FF2">
      <w:pPr>
        <w:pStyle w:val="PrrafoNormal"/>
      </w:pPr>
      <w:r w:rsidRPr="007F007E">
        <w:t xml:space="preserve">Los medicamentos termolábiles deben conservarse en nevera, entre </w:t>
      </w:r>
      <w:smartTag w:uri="urn:schemas-microsoft-com:office:smarttags" w:element="metricconverter">
        <w:smartTagPr>
          <w:attr w:name="ProductID" w:val="2ﾺC"/>
        </w:smartTagPr>
        <w:r w:rsidRPr="007F007E">
          <w:t>2ºC</w:t>
        </w:r>
      </w:smartTag>
      <w:r w:rsidRPr="007F007E">
        <w:t xml:space="preserve"> y </w:t>
      </w:r>
      <w:smartTag w:uri="urn:schemas-microsoft-com:office:smarttags" w:element="metricconverter">
        <w:smartTagPr>
          <w:attr w:name="ProductID" w:val="8ﾺC"/>
        </w:smartTagPr>
        <w:r w:rsidRPr="007F007E">
          <w:t>8ºC</w:t>
        </w:r>
      </w:smartTag>
      <w:r w:rsidRPr="007F007E">
        <w:t xml:space="preserve">. Algunos ejemplos son las insulinas, las vacunas, determinados colirios, algunos antibióticos... En las especialidades farmacéuticas de conservación en nevera, es muy importante que no se rompa la cadena de frío desde su fabricación hasta el momento de su administración al paciente, para poder garantizar la idoneidad del preparado. </w:t>
      </w:r>
    </w:p>
    <w:p w:rsidR="00BC52A2" w:rsidRPr="007F007E" w:rsidRDefault="00BC52A2" w:rsidP="002C2FF2">
      <w:pPr>
        <w:pStyle w:val="PrrafoNormal"/>
      </w:pPr>
      <w:r w:rsidRPr="007F007E">
        <w:t xml:space="preserve">Para asegurar que los medicamentos se mantienen en este rango de temperatura, se debe comprobar regularmente la temperatura de la nevera. Para las mediciones de la temperatura, son útiles los termómetros que permiten conocer la temperatura máxima y la mínima, independientemente de la que marquen en el momento en que se controle. </w:t>
      </w:r>
    </w:p>
    <w:p w:rsidR="00BC52A2" w:rsidRPr="007F007E" w:rsidRDefault="00BC52A2" w:rsidP="002C2FF2">
      <w:pPr>
        <w:pStyle w:val="PrrafoNormal"/>
      </w:pPr>
      <w:r w:rsidRPr="007F007E">
        <w:t xml:space="preserve">Hay ocasiones en que estas especialidades pueden verse sometidas a una temperatura superior a la de refrigeración por un fallo en el funcionamiento del frigorífico o un corte en el suministro eléctrico; en esos casos, es mejor asesorarse antes de utilizar el medicamento afectado. Algunos medicamentos pierden igualmente su efectividad si pasan por un proceso de congelación. </w:t>
      </w:r>
    </w:p>
    <w:p w:rsidR="00BC52A2" w:rsidRPr="007F007E" w:rsidRDefault="00BC52A2" w:rsidP="002C2FF2">
      <w:pPr>
        <w:pStyle w:val="PrrafoNormal"/>
      </w:pPr>
      <w:r w:rsidRPr="007F007E">
        <w:t>En otros casos, las condiciones de almacenamiento que necesita el fármaco pueden ser distintas a partir del momento en que se reconstituye el preparado. Es el caso de diversos medicamentos, muchos de ellos jarabes infantiles, en forma de suspensión, que han de conservarse en nevera y durante un período limitado de tiempo desde que se realiza la mezcla con agua. Anotando la fecha de reconstitución que teniendo en cuenta su estabilidad nos dará el periodo de validez</w:t>
      </w:r>
    </w:p>
    <w:p w:rsidR="00BC52A2" w:rsidRPr="007F007E" w:rsidRDefault="00BC52A2" w:rsidP="002C2FF2">
      <w:pPr>
        <w:pStyle w:val="PrrafoNormal"/>
      </w:pPr>
      <w:r w:rsidRPr="007F007E">
        <w:t>Las indicaciones de conservación y mantenimiento de un medicamento aparecen perfectamente descritos en el envase y en el prospecto. No obstante, algunos estudios sobre la presentación de los medicamentos apuntan a que en un 7% de los envases estudiados no se entendían las instrucciones de conservación.</w:t>
      </w:r>
    </w:p>
    <w:p w:rsidR="00BC52A2" w:rsidRPr="007F007E" w:rsidRDefault="00BC52A2" w:rsidP="002C2FF2">
      <w:pPr>
        <w:pStyle w:val="PrrafoNormal"/>
      </w:pPr>
      <w:r w:rsidRPr="007F007E">
        <w:t>La incorrecta conservación o mantenimiento de los medicamentos o de sus dispositivos de administración puede conllevar problemas relacionados con la efectividad, con la pérdida de actividad del fármaco y problemas de seguridad, con la aparición de efectos secundarios.</w:t>
      </w:r>
    </w:p>
    <w:p w:rsidR="00BC52A2" w:rsidRPr="007F007E" w:rsidRDefault="00BC52A2" w:rsidP="002C2FF2">
      <w:pPr>
        <w:pStyle w:val="PrrafoNormal"/>
      </w:pPr>
      <w:r w:rsidRPr="007F007E">
        <w:t>Como norma general, deben mantenerse todos los fármacos dentro del envase original y conservarlos junto al prospecto con las instrucciones.</w:t>
      </w:r>
    </w:p>
    <w:p w:rsidR="00BC52A2" w:rsidRPr="007F007E" w:rsidRDefault="00BC52A2" w:rsidP="002C2FF2">
      <w:pPr>
        <w:pStyle w:val="PrrafoNormal"/>
      </w:pPr>
      <w:r w:rsidRPr="007F007E">
        <w:rPr>
          <w:b/>
        </w:rPr>
        <w:t>Caducidad:</w:t>
      </w:r>
      <w:r w:rsidRPr="007F007E">
        <w:t xml:space="preserve"> Siguiendo las indicaciones de </w:t>
      </w:r>
      <w:smartTag w:uri="urn:schemas-microsoft-com:office:smarttags" w:element="PersonName">
        <w:smartTagPr>
          <w:attr w:name="ProductID" w:val="la OMS"/>
        </w:smartTagPr>
        <w:r w:rsidRPr="007F007E">
          <w:t>la OMS</w:t>
        </w:r>
      </w:smartTag>
      <w:r w:rsidRPr="007F007E">
        <w:t xml:space="preserve">, se considera que todos los medicamentos tienen una vigencia máxima de cinco años desde su fecha de </w:t>
      </w:r>
      <w:r w:rsidRPr="007F007E">
        <w:lastRenderedPageBreak/>
        <w:t>fabricación, teniendo solo la obligación de llevar el símbolo en el envase, aquellos cuya fecha de caducidad: sea inferior a cinco años.</w:t>
      </w:r>
    </w:p>
    <w:p w:rsidR="00BC52A2" w:rsidRPr="002C2FF2" w:rsidRDefault="00BC52A2" w:rsidP="002C2FF2">
      <w:pPr>
        <w:pStyle w:val="PrrafoNormal"/>
        <w:rPr>
          <w:b/>
        </w:rPr>
      </w:pPr>
      <w:r w:rsidRPr="002C2FF2">
        <w:rPr>
          <w:b/>
        </w:rPr>
        <w:t>Ejercicios</w:t>
      </w:r>
    </w:p>
    <w:p w:rsidR="00BC52A2" w:rsidRDefault="00BC52A2" w:rsidP="002C2FF2">
      <w:pPr>
        <w:pStyle w:val="PrrafoNormal"/>
      </w:pPr>
      <w:r>
        <w:t>1º  Normas:</w:t>
      </w:r>
    </w:p>
    <w:p w:rsidR="00BC52A2" w:rsidRDefault="00BC52A2" w:rsidP="002C2FF2">
      <w:pPr>
        <w:pStyle w:val="PrrafoNormal"/>
      </w:pPr>
      <w:r>
        <w:t>-  Realizar las cinco comprobaciones siguientes: fármaco exacto, dosis exacta, vía exacta, hora exacta y paciente exacto; comparando la orden médica con la hoja o libro de medicación de enfermería o con la gráfica del paciente.</w:t>
      </w:r>
    </w:p>
    <w:p w:rsidR="00BC52A2" w:rsidRDefault="00BC52A2" w:rsidP="002C2FF2">
      <w:pPr>
        <w:pStyle w:val="PrrafoNormal"/>
      </w:pPr>
      <w:r>
        <w:t>-  Comprobar en la gráfica si el paciente sufre algún tipo alergia a medicamentos. Si no se especifica, preguntarle directamente.</w:t>
      </w:r>
    </w:p>
    <w:p w:rsidR="00BC52A2" w:rsidRDefault="00BC52A2" w:rsidP="002C2FF2">
      <w:pPr>
        <w:pStyle w:val="PrrafoNormal"/>
      </w:pPr>
      <w:r>
        <w:t>-  Comprobar el nombre del fármaco, leyéndolo tres veces: antes de cogerlo del armario, mientras se prepara y después de devolverlo a su estante.</w:t>
      </w:r>
    </w:p>
    <w:p w:rsidR="00BC52A2" w:rsidRDefault="00BC52A2" w:rsidP="002C2FF2">
      <w:pPr>
        <w:pStyle w:val="PrrafoNormal"/>
      </w:pPr>
      <w:r>
        <w:t>-  Lavarse las manos, ponerse los guantes y preparar la medicación, comprobando la fecha de caducidad y las características organolépticas del fármaco.</w:t>
      </w:r>
    </w:p>
    <w:p w:rsidR="00BC52A2" w:rsidRDefault="00BC52A2" w:rsidP="002C2FF2">
      <w:pPr>
        <w:pStyle w:val="PrrafoNormal"/>
      </w:pPr>
      <w:r>
        <w:t>-  Utilizar el carro de medicación, la bandeja o el sistema habitual del centro sanitario para su distribución.</w:t>
      </w:r>
    </w:p>
    <w:p w:rsidR="00BC52A2" w:rsidRDefault="00BC52A2" w:rsidP="004D3C2C">
      <w:pPr>
        <w:jc w:val="both"/>
        <w:rPr>
          <w:rFonts w:ascii="Arial" w:hAnsi="Arial" w:cs="Arial"/>
        </w:rPr>
      </w:pPr>
      <w:r>
        <w:rPr>
          <w:rFonts w:ascii="Arial" w:hAnsi="Arial" w:cs="Arial"/>
        </w:rPr>
        <w:t>2º  A un paciente se le prescriben 100 ml de suero glucosado, que deben administrarse en 4 horas. Calcula la velocidad de perfusión en gotas /minuto y en mililitros /hora.</w:t>
      </w:r>
    </w:p>
    <w:p w:rsidR="00BC52A2" w:rsidRDefault="00BC52A2" w:rsidP="004D3C2C">
      <w:pPr>
        <w:jc w:val="both"/>
        <w:rPr>
          <w:rFonts w:ascii="Arial" w:hAnsi="Arial" w:cs="Arial"/>
        </w:rPr>
      </w:pPr>
    </w:p>
    <w:p w:rsidR="00BC52A2" w:rsidRDefault="00BC52A2" w:rsidP="004D3C2C">
      <w:pPr>
        <w:jc w:val="both"/>
        <w:rPr>
          <w:rFonts w:ascii="Arial" w:hAnsi="Arial" w:cs="Arial"/>
        </w:rPr>
      </w:pPr>
      <w:r>
        <w:rPr>
          <w:rFonts w:ascii="Arial" w:hAnsi="Arial" w:cs="Arial"/>
        </w:rPr>
        <w:t>Aplicando la fórmula:</w:t>
      </w:r>
    </w:p>
    <w:p w:rsidR="00BC52A2" w:rsidRDefault="00BC52A2" w:rsidP="004D3C2C">
      <w:pPr>
        <w:jc w:val="both"/>
        <w:rPr>
          <w:rFonts w:ascii="Arial" w:hAnsi="Arial" w:cs="Arial"/>
        </w:rPr>
      </w:pPr>
    </w:p>
    <w:p w:rsidR="00BC52A2" w:rsidRDefault="00BC52A2" w:rsidP="004D3C2C">
      <w:pPr>
        <w:ind w:left="1416"/>
        <w:jc w:val="both"/>
        <w:rPr>
          <w:rFonts w:ascii="Arial" w:hAnsi="Arial" w:cs="Arial"/>
          <w:b/>
        </w:rPr>
      </w:pPr>
      <w:r>
        <w:rPr>
          <w:rFonts w:ascii="Arial" w:hAnsi="Arial" w:cs="Arial"/>
          <w:b/>
        </w:rPr>
        <w:t xml:space="preserve">   Volumen a prefundir en ml x 20 gotas/ml</w:t>
      </w:r>
    </w:p>
    <w:p w:rsidR="00BC52A2" w:rsidRDefault="00BC52A2" w:rsidP="004D3C2C">
      <w:pPr>
        <w:jc w:val="both"/>
        <w:rPr>
          <w:rFonts w:ascii="Arial" w:hAnsi="Arial" w:cs="Arial"/>
          <w:b/>
        </w:rPr>
      </w:pPr>
      <w:r>
        <w:rPr>
          <w:rFonts w:ascii="Arial" w:hAnsi="Arial" w:cs="Arial"/>
          <w:b/>
        </w:rPr>
        <w:t>nº de gotas =  -----------------------------------------------------</w:t>
      </w:r>
    </w:p>
    <w:p w:rsidR="00BC52A2" w:rsidRDefault="00BC52A2" w:rsidP="004D3C2C">
      <w:pPr>
        <w:jc w:val="both"/>
        <w:rPr>
          <w:rFonts w:ascii="Arial" w:hAnsi="Arial" w:cs="Arial"/>
          <w:b/>
        </w:rPr>
      </w:pPr>
      <w:r>
        <w:rPr>
          <w:rFonts w:ascii="Arial" w:hAnsi="Arial" w:cs="Arial"/>
          <w:b/>
        </w:rPr>
        <w:tab/>
      </w:r>
      <w:r>
        <w:rPr>
          <w:rFonts w:ascii="Arial" w:hAnsi="Arial" w:cs="Arial"/>
          <w:b/>
        </w:rPr>
        <w:tab/>
        <w:t xml:space="preserve">      Tiempo total en minutos</w:t>
      </w:r>
    </w:p>
    <w:p w:rsidR="00BC52A2" w:rsidRDefault="00BC52A2" w:rsidP="004D3C2C">
      <w:pPr>
        <w:jc w:val="both"/>
        <w:rPr>
          <w:rFonts w:ascii="Arial" w:hAnsi="Arial" w:cs="Arial"/>
          <w:b/>
        </w:rPr>
      </w:pPr>
    </w:p>
    <w:p w:rsidR="00BC52A2" w:rsidRDefault="00BC52A2" w:rsidP="004D3C2C">
      <w:pPr>
        <w:jc w:val="both"/>
        <w:rPr>
          <w:rFonts w:ascii="Arial" w:hAnsi="Arial" w:cs="Arial"/>
          <w:b/>
        </w:rPr>
      </w:pPr>
    </w:p>
    <w:p w:rsidR="00BC52A2" w:rsidRDefault="00BC52A2" w:rsidP="004D3C2C">
      <w:pPr>
        <w:jc w:val="both"/>
        <w:rPr>
          <w:rFonts w:ascii="Arial" w:hAnsi="Arial" w:cs="Arial"/>
        </w:rPr>
      </w:pPr>
      <w:r>
        <w:rPr>
          <w:rFonts w:ascii="Arial" w:hAnsi="Arial" w:cs="Arial"/>
          <w:b/>
        </w:rPr>
        <w:t xml:space="preserve">* </w:t>
      </w:r>
      <w:r w:rsidRPr="0062475C">
        <w:rPr>
          <w:rFonts w:ascii="Arial" w:hAnsi="Arial" w:cs="Arial"/>
        </w:rPr>
        <w:t>El resultado</w:t>
      </w:r>
      <w:r>
        <w:rPr>
          <w:rFonts w:ascii="Arial" w:hAnsi="Arial" w:cs="Arial"/>
        </w:rPr>
        <w:t xml:space="preserve">  en gotas /minutos será:</w:t>
      </w:r>
    </w:p>
    <w:p w:rsidR="00BC52A2" w:rsidRDefault="00BC52A2" w:rsidP="004D3C2C">
      <w:pPr>
        <w:jc w:val="both"/>
        <w:rPr>
          <w:rFonts w:ascii="Arial" w:hAnsi="Arial" w:cs="Arial"/>
        </w:rPr>
      </w:pPr>
    </w:p>
    <w:p w:rsidR="00BC52A2" w:rsidRPr="004F32BB" w:rsidRDefault="00BC52A2" w:rsidP="004D3C2C">
      <w:pPr>
        <w:jc w:val="both"/>
        <w:rPr>
          <w:rFonts w:ascii="Arial" w:hAnsi="Arial" w:cs="Arial"/>
          <w:lang w:val="pt-PT"/>
        </w:rPr>
      </w:pPr>
      <w:r>
        <w:rPr>
          <w:rFonts w:ascii="Arial" w:hAnsi="Arial" w:cs="Arial"/>
        </w:rPr>
        <w:t xml:space="preserve"> </w:t>
      </w:r>
      <w:r>
        <w:rPr>
          <w:rFonts w:ascii="Arial" w:hAnsi="Arial" w:cs="Arial"/>
        </w:rPr>
        <w:tab/>
      </w:r>
      <w:r w:rsidRPr="004F32BB">
        <w:rPr>
          <w:rFonts w:ascii="Arial" w:hAnsi="Arial" w:cs="Arial"/>
          <w:lang w:val="pt-PT"/>
        </w:rPr>
        <w:t xml:space="preserve">100 ml x 20 gotas/ml </w:t>
      </w:r>
    </w:p>
    <w:p w:rsidR="00BC52A2" w:rsidRPr="004F32BB" w:rsidRDefault="00BC52A2" w:rsidP="004D3C2C">
      <w:pPr>
        <w:jc w:val="both"/>
        <w:rPr>
          <w:rFonts w:ascii="Arial" w:hAnsi="Arial" w:cs="Arial"/>
          <w:lang w:val="pt-PT"/>
        </w:rPr>
      </w:pPr>
      <w:r w:rsidRPr="004F32BB">
        <w:rPr>
          <w:rFonts w:ascii="Arial" w:hAnsi="Arial" w:cs="Arial"/>
          <w:lang w:val="pt-PT"/>
        </w:rPr>
        <w:tab/>
        <w:t xml:space="preserve">---------------------------  = </w:t>
      </w:r>
      <w:r w:rsidRPr="004F32BB">
        <w:rPr>
          <w:rFonts w:ascii="Arial" w:hAnsi="Arial" w:cs="Arial"/>
          <w:b/>
          <w:lang w:val="pt-PT"/>
        </w:rPr>
        <w:t>83,33 gotas /minuto</w:t>
      </w:r>
    </w:p>
    <w:p w:rsidR="00BC52A2" w:rsidRPr="004F32BB" w:rsidRDefault="00BC52A2" w:rsidP="004D3C2C">
      <w:pPr>
        <w:jc w:val="both"/>
        <w:rPr>
          <w:rFonts w:ascii="Arial" w:hAnsi="Arial" w:cs="Arial"/>
          <w:lang w:val="pt-PT"/>
        </w:rPr>
      </w:pPr>
      <w:r w:rsidRPr="004F32BB">
        <w:rPr>
          <w:rFonts w:ascii="Arial" w:hAnsi="Arial" w:cs="Arial"/>
          <w:lang w:val="pt-PT"/>
        </w:rPr>
        <w:tab/>
        <w:t>4h x 60 minutos</w:t>
      </w:r>
    </w:p>
    <w:p w:rsidR="00BC52A2" w:rsidRPr="004F32BB" w:rsidRDefault="00BC52A2" w:rsidP="004D3C2C">
      <w:pPr>
        <w:jc w:val="both"/>
        <w:rPr>
          <w:rFonts w:ascii="Arial" w:hAnsi="Arial" w:cs="Arial"/>
          <w:lang w:val="pt-PT"/>
        </w:rPr>
      </w:pPr>
    </w:p>
    <w:p w:rsidR="00BC52A2" w:rsidRPr="004F32BB" w:rsidRDefault="00BC52A2" w:rsidP="004D3C2C">
      <w:pPr>
        <w:jc w:val="both"/>
        <w:rPr>
          <w:rFonts w:ascii="Arial" w:hAnsi="Arial" w:cs="Arial"/>
          <w:lang w:val="pt-PT"/>
        </w:rPr>
      </w:pPr>
    </w:p>
    <w:p w:rsidR="00BC52A2" w:rsidRPr="004F32BB" w:rsidRDefault="00BC52A2" w:rsidP="004D3C2C">
      <w:pPr>
        <w:jc w:val="both"/>
        <w:rPr>
          <w:rFonts w:ascii="Arial" w:hAnsi="Arial" w:cs="Arial"/>
          <w:lang w:val="pt-PT"/>
        </w:rPr>
      </w:pPr>
    </w:p>
    <w:p w:rsidR="00BC52A2" w:rsidRDefault="00BC52A2" w:rsidP="004D3C2C">
      <w:pPr>
        <w:jc w:val="both"/>
        <w:rPr>
          <w:rFonts w:ascii="Arial" w:hAnsi="Arial" w:cs="Arial"/>
        </w:rPr>
      </w:pPr>
      <w:r>
        <w:rPr>
          <w:rFonts w:ascii="Arial" w:hAnsi="Arial" w:cs="Arial"/>
        </w:rPr>
        <w:t>* El resultado en ml/hora será:</w:t>
      </w:r>
    </w:p>
    <w:p w:rsidR="00BC52A2" w:rsidRDefault="00BC52A2" w:rsidP="004D3C2C">
      <w:pPr>
        <w:ind w:left="360"/>
        <w:jc w:val="both"/>
        <w:rPr>
          <w:rFonts w:ascii="Arial" w:hAnsi="Arial" w:cs="Arial"/>
        </w:rPr>
      </w:pPr>
      <w:r>
        <w:rPr>
          <w:rFonts w:ascii="Arial" w:hAnsi="Arial" w:cs="Arial"/>
        </w:rPr>
        <w:t xml:space="preserve"> </w:t>
      </w:r>
    </w:p>
    <w:p w:rsidR="00BC52A2" w:rsidRDefault="00BC52A2" w:rsidP="004D3C2C">
      <w:pPr>
        <w:ind w:left="360"/>
        <w:jc w:val="both"/>
        <w:rPr>
          <w:rFonts w:ascii="Arial" w:hAnsi="Arial" w:cs="Arial"/>
        </w:rPr>
      </w:pPr>
    </w:p>
    <w:p w:rsidR="00BC52A2" w:rsidRDefault="00BC52A2" w:rsidP="004D3C2C">
      <w:pPr>
        <w:ind w:left="360"/>
        <w:jc w:val="both"/>
        <w:rPr>
          <w:rFonts w:ascii="Arial" w:hAnsi="Arial" w:cs="Arial"/>
        </w:rPr>
      </w:pPr>
      <w:r>
        <w:rPr>
          <w:rFonts w:ascii="Arial" w:hAnsi="Arial" w:cs="Arial"/>
        </w:rPr>
        <w:tab/>
        <w:t xml:space="preserve">100ml </w:t>
      </w:r>
    </w:p>
    <w:p w:rsidR="00BC52A2" w:rsidRDefault="00BC52A2" w:rsidP="004D3C2C">
      <w:pPr>
        <w:ind w:left="360"/>
        <w:jc w:val="both"/>
        <w:rPr>
          <w:rFonts w:ascii="Arial" w:hAnsi="Arial" w:cs="Arial"/>
          <w:b/>
        </w:rPr>
      </w:pPr>
      <w:r>
        <w:rPr>
          <w:rFonts w:ascii="Arial" w:hAnsi="Arial" w:cs="Arial"/>
        </w:rPr>
        <w:tab/>
        <w:t xml:space="preserve">--------  = </w:t>
      </w:r>
      <w:r>
        <w:rPr>
          <w:rFonts w:ascii="Arial" w:hAnsi="Arial" w:cs="Arial"/>
          <w:b/>
        </w:rPr>
        <w:t>250 ml/hora</w:t>
      </w:r>
    </w:p>
    <w:p w:rsidR="00BC52A2" w:rsidRDefault="00BC52A2" w:rsidP="004D3C2C">
      <w:pPr>
        <w:ind w:left="360"/>
        <w:jc w:val="both"/>
        <w:rPr>
          <w:rFonts w:ascii="Arial" w:hAnsi="Arial" w:cs="Arial"/>
        </w:rPr>
      </w:pPr>
      <w:r>
        <w:rPr>
          <w:rFonts w:ascii="Arial" w:hAnsi="Arial" w:cs="Arial"/>
        </w:rPr>
        <w:tab/>
        <w:t>4 horas</w:t>
      </w:r>
    </w:p>
    <w:p w:rsidR="00BC52A2" w:rsidRDefault="00BC52A2" w:rsidP="004D3C2C">
      <w:pPr>
        <w:ind w:left="360"/>
        <w:jc w:val="both"/>
        <w:rPr>
          <w:rFonts w:ascii="Arial" w:hAnsi="Arial" w:cs="Arial"/>
        </w:rPr>
      </w:pPr>
    </w:p>
    <w:p w:rsidR="00BC52A2" w:rsidRDefault="00BC52A2" w:rsidP="004D3C2C">
      <w:pPr>
        <w:ind w:left="360"/>
        <w:jc w:val="both"/>
        <w:rPr>
          <w:rFonts w:ascii="Arial" w:hAnsi="Arial" w:cs="Arial"/>
        </w:rPr>
      </w:pPr>
    </w:p>
    <w:p w:rsidR="00BC52A2" w:rsidRPr="00F94098" w:rsidRDefault="00BC52A2" w:rsidP="004821D1">
      <w:pPr>
        <w:pStyle w:val="Ttulo1"/>
      </w:pPr>
      <w:bookmarkStart w:id="97" w:name="_Toc210111197"/>
      <w:r>
        <w:lastRenderedPageBreak/>
        <w:t>4.- Toma de Constantes.Balance ingesta/eliminación y manejo de muestras biológicas.</w:t>
      </w:r>
      <w:bookmarkEnd w:id="97"/>
    </w:p>
    <w:p w:rsidR="00BC52A2" w:rsidRDefault="00BC52A2" w:rsidP="004821D1">
      <w:pPr>
        <w:pStyle w:val="Ttulo2"/>
      </w:pPr>
      <w:bookmarkStart w:id="98" w:name="_Toc210111198"/>
      <w:r>
        <w:t>Toma de constantes</w:t>
      </w:r>
      <w:bookmarkEnd w:id="98"/>
    </w:p>
    <w:p w:rsidR="00BC52A2" w:rsidRDefault="00BC52A2" w:rsidP="00820A39">
      <w:pPr>
        <w:pStyle w:val="Ttulo3"/>
      </w:pPr>
      <w:bookmarkStart w:id="99" w:name="_Toc210111199"/>
      <w:r w:rsidRPr="00E24C14">
        <w:t>Introducción</w:t>
      </w:r>
      <w:bookmarkEnd w:id="99"/>
    </w:p>
    <w:p w:rsidR="00BC52A2" w:rsidRPr="00DF6DD2" w:rsidRDefault="00BC52A2" w:rsidP="00820A39">
      <w:pPr>
        <w:pStyle w:val="PrrafoNormal"/>
        <w:rPr>
          <w:b/>
          <w:bCs/>
          <w:sz w:val="28"/>
          <w:szCs w:val="28"/>
        </w:rPr>
      </w:pPr>
      <w:r w:rsidRPr="00335902">
        <w:t>Podríamos definir los registros de enfermería como el soporte documental donde queda recogida toda la información sobre la actividad de enfermería referente a una persona concreta, valoración, tratamiento recibido y su evolución.</w:t>
      </w:r>
    </w:p>
    <w:p w:rsidR="00BC52A2" w:rsidRDefault="00BC52A2" w:rsidP="00820A39">
      <w:pPr>
        <w:pStyle w:val="PrrafoNormal"/>
      </w:pPr>
      <w:r>
        <w:t>Para valorar el estado del paciente, además de la observación y del examen físico, se deben medir los datos objetivos relacionados con una serie de parámetros, que constituyen los denominados signos vitales. Todos estos signos o constantes vitales se registran en una grafica que permitirá evaluar el estado del paciente con rapidez.</w:t>
      </w:r>
    </w:p>
    <w:p w:rsidR="00BC52A2" w:rsidRPr="00335902" w:rsidRDefault="00BC52A2" w:rsidP="00820A39">
      <w:pPr>
        <w:pStyle w:val="PrrafoNormal"/>
      </w:pPr>
      <w:r>
        <w:t xml:space="preserve">La </w:t>
      </w:r>
      <w:r w:rsidRPr="00335902">
        <w:t xml:space="preserve"> principal finalidad </w:t>
      </w:r>
      <w:r>
        <w:t xml:space="preserve">de estos documentos, </w:t>
      </w:r>
      <w:r w:rsidRPr="00335902">
        <w:t>sería la asistencial, enfocada a prestar unos cuidados de la máxima calidad, además de la finalidad docente-investigadora y de gestión, permitiendo el análisis estadístico y la mejora de los cuidados. No podemos olvidar que otra de sus finalidades es la que podría denominarse jurídico-legal, pues los registros constituyen el testimonio documental de los actos del profesional a requerimiento de los tribunales.</w:t>
      </w:r>
    </w:p>
    <w:p w:rsidR="00BC52A2" w:rsidRDefault="00BC52A2" w:rsidP="00820A39">
      <w:pPr>
        <w:pStyle w:val="Ttulo3"/>
      </w:pPr>
      <w:bookmarkStart w:id="100" w:name="_Toc210111200"/>
      <w:r w:rsidRPr="00E24C14">
        <w:t>Marco Legal</w:t>
      </w:r>
      <w:bookmarkEnd w:id="100"/>
    </w:p>
    <w:p w:rsidR="00BC52A2" w:rsidRPr="00335902" w:rsidRDefault="00BC52A2" w:rsidP="00820A39">
      <w:pPr>
        <w:pStyle w:val="PrrafoNormal"/>
      </w:pPr>
      <w:r>
        <w:t xml:space="preserve"> </w:t>
      </w:r>
      <w:r>
        <w:tab/>
      </w:r>
      <w:smartTag w:uri="urn:schemas-microsoft-com:office:smarttags" w:element="PersonName">
        <w:smartTagPr>
          <w:attr w:name="ProductID" w:val="La Ley General"/>
        </w:smartTagPr>
        <w:r w:rsidRPr="00335902">
          <w:t>La Ley General</w:t>
        </w:r>
      </w:smartTag>
      <w:r w:rsidRPr="00335902">
        <w:t xml:space="preserve"> de Sanidad deja suficientemente claro el derecho de todos los pacientes a la constancia por escrito de todo su proceso.</w:t>
      </w:r>
    </w:p>
    <w:p w:rsidR="00BC52A2" w:rsidRPr="004821D1" w:rsidRDefault="00BC52A2" w:rsidP="00820A39">
      <w:pPr>
        <w:pStyle w:val="PrrafoNormal"/>
        <w:rPr>
          <w:b/>
        </w:rPr>
      </w:pPr>
      <w:r w:rsidRPr="004821D1">
        <w:rPr>
          <w:b/>
        </w:rPr>
        <w:t>Documentación clínica:</w:t>
      </w:r>
    </w:p>
    <w:p w:rsidR="00BC52A2" w:rsidRPr="00335902" w:rsidRDefault="00BC52A2" w:rsidP="00820A39">
      <w:pPr>
        <w:pStyle w:val="PrrafoNormal"/>
      </w:pPr>
      <w:r w:rsidRPr="00335902">
        <w:t xml:space="preserve">"el soporte de cualquier tipo o clase que contiene un conjunto de datos e informaciones de carácter asistencial" </w:t>
      </w:r>
    </w:p>
    <w:p w:rsidR="00BC52A2" w:rsidRPr="004821D1" w:rsidRDefault="00BC52A2" w:rsidP="00820A39">
      <w:pPr>
        <w:pStyle w:val="PrrafoNormal"/>
        <w:rPr>
          <w:b/>
        </w:rPr>
      </w:pPr>
      <w:r w:rsidRPr="004821D1">
        <w:rPr>
          <w:b/>
        </w:rPr>
        <w:lastRenderedPageBreak/>
        <w:t>Historia Clínica:</w:t>
      </w:r>
    </w:p>
    <w:p w:rsidR="00BC52A2" w:rsidRPr="00335902" w:rsidRDefault="00BC52A2" w:rsidP="00820A39">
      <w:pPr>
        <w:pStyle w:val="PrrafoNormal"/>
        <w:rPr>
          <w:color w:val="FF0000"/>
        </w:rPr>
      </w:pPr>
      <w:r w:rsidRPr="00335902">
        <w:rPr>
          <w:b/>
          <w:bCs/>
        </w:rPr>
        <w:t>"</w:t>
      </w:r>
      <w:r w:rsidRPr="00335902">
        <w:t>el conjunto de documentos que contienen los datos, valoraciones e informaciones de cualquier índole sobre la situación y evolución clínica de un paciente a lo largo del proceso asistencial"</w:t>
      </w:r>
      <w:r w:rsidRPr="00335902">
        <w:rPr>
          <w:color w:val="FF0000"/>
        </w:rPr>
        <w:t xml:space="preserve"> </w:t>
      </w:r>
    </w:p>
    <w:tbl>
      <w:tblPr>
        <w:tblStyle w:val="Tablaconcuadrcula"/>
        <w:tblW w:w="0" w:type="auto"/>
        <w:tblInd w:w="284" w:type="dxa"/>
        <w:tblLook w:val="01E0" w:firstRow="1" w:lastRow="1" w:firstColumn="1" w:lastColumn="1" w:noHBand="0" w:noVBand="0"/>
      </w:tblPr>
      <w:tblGrid>
        <w:gridCol w:w="8436"/>
      </w:tblGrid>
      <w:tr w:rsidR="00BC52A2" w:rsidRPr="004821D1">
        <w:trPr>
          <w:trHeight w:val="1405"/>
        </w:trPr>
        <w:tc>
          <w:tcPr>
            <w:tcW w:w="8436" w:type="dxa"/>
            <w:shd w:val="clear" w:color="auto" w:fill="E6E6E6"/>
          </w:tcPr>
          <w:p w:rsidR="00BC52A2" w:rsidRPr="004821D1" w:rsidRDefault="00BC52A2" w:rsidP="00820A39">
            <w:pPr>
              <w:pStyle w:val="PrrafoNormal"/>
              <w:ind w:left="0" w:right="0"/>
              <w:rPr>
                <w:b/>
                <w:u w:val="single"/>
              </w:rPr>
            </w:pPr>
            <w:r w:rsidRPr="004821D1">
              <w:rPr>
                <w:b/>
                <w:u w:val="single"/>
              </w:rPr>
              <w:t xml:space="preserve">RECUERDE </w:t>
            </w:r>
          </w:p>
          <w:p w:rsidR="00BC52A2" w:rsidRPr="004821D1" w:rsidRDefault="00BC52A2" w:rsidP="00820A39">
            <w:pPr>
              <w:pStyle w:val="PrrafoNormal"/>
              <w:ind w:left="0" w:right="0"/>
              <w:rPr>
                <w:b/>
                <w:u w:val="single"/>
              </w:rPr>
            </w:pPr>
            <w:r w:rsidRPr="004821D1">
              <w:t>La ley exige la identificación de los profesionales sanitarios en los documentos clínicos.</w:t>
            </w:r>
            <w:r w:rsidRPr="004821D1">
              <w:tab/>
            </w:r>
          </w:p>
        </w:tc>
      </w:tr>
    </w:tbl>
    <w:p w:rsidR="00BC52A2" w:rsidRPr="00E24C14" w:rsidRDefault="00BC52A2" w:rsidP="00820A39">
      <w:pPr>
        <w:pStyle w:val="Ttulo3"/>
      </w:pPr>
      <w:bookmarkStart w:id="101" w:name="_Toc210111201"/>
      <w:r w:rsidRPr="00E24C14">
        <w:t>La gr</w:t>
      </w:r>
      <w:r>
        <w:t>á</w:t>
      </w:r>
      <w:r w:rsidRPr="00E24C14">
        <w:t>fica</w:t>
      </w:r>
      <w:bookmarkEnd w:id="101"/>
    </w:p>
    <w:p w:rsidR="00BC52A2" w:rsidRPr="00E24C14" w:rsidRDefault="00B215CF" w:rsidP="00820A39">
      <w:pPr>
        <w:pStyle w:val="PrrafoNormal"/>
      </w:pPr>
      <w:r>
        <w:rPr>
          <w:noProof/>
          <w:lang w:val="es-ES"/>
        </w:rPr>
        <w:drawing>
          <wp:anchor distT="0" distB="0" distL="114300" distR="114300" simplePos="0" relativeHeight="251666432" behindDoc="0" locked="0" layoutInCell="1" allowOverlap="1">
            <wp:simplePos x="0" y="0"/>
            <wp:positionH relativeFrom="column">
              <wp:posOffset>2743200</wp:posOffset>
            </wp:positionH>
            <wp:positionV relativeFrom="paragraph">
              <wp:posOffset>30480</wp:posOffset>
            </wp:positionV>
            <wp:extent cx="2857500" cy="1688465"/>
            <wp:effectExtent l="0" t="0" r="0" b="6985"/>
            <wp:wrapSquare wrapText="bothSides"/>
            <wp:docPr id="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688465"/>
                    </a:xfrm>
                    <a:prstGeom prst="rect">
                      <a:avLst/>
                    </a:prstGeom>
                    <a:noFill/>
                  </pic:spPr>
                </pic:pic>
              </a:graphicData>
            </a:graphic>
            <wp14:sizeRelH relativeFrom="page">
              <wp14:pctWidth>0</wp14:pctWidth>
            </wp14:sizeRelH>
            <wp14:sizeRelV relativeFrom="page">
              <wp14:pctHeight>0</wp14:pctHeight>
            </wp14:sizeRelV>
          </wp:anchor>
        </w:drawing>
      </w:r>
      <w:r w:rsidR="00BC52A2" w:rsidRPr="00E24C14">
        <w:t>La grafica es un documento donde se apuntan, los cuidados, medicamentos administrados</w:t>
      </w:r>
      <w:r w:rsidR="00BC52A2">
        <w:t>,</w:t>
      </w:r>
      <w:r w:rsidR="00BC52A2" w:rsidRPr="00E24C14">
        <w:t xml:space="preserve"> todos los líquidos que entran y salen del organismo </w:t>
      </w:r>
      <w:r w:rsidR="00BC52A2">
        <w:t xml:space="preserve">(balance hídrico) </w:t>
      </w:r>
      <w:r w:rsidR="00BC52A2" w:rsidRPr="00E24C14">
        <w:t>y las constantes v</w:t>
      </w:r>
      <w:r w:rsidR="00BC52A2">
        <w:t>itales. Las graficas pueden ser:</w:t>
      </w:r>
      <w:r w:rsidR="00BC52A2" w:rsidRPr="00E24C14">
        <w:t xml:space="preserve"> </w:t>
      </w:r>
    </w:p>
    <w:p w:rsidR="00BC52A2" w:rsidRPr="004821D1" w:rsidRDefault="00BC52A2" w:rsidP="00820A39">
      <w:pPr>
        <w:pStyle w:val="NormalWeb"/>
        <w:numPr>
          <w:ilvl w:val="0"/>
          <w:numId w:val="22"/>
        </w:numPr>
        <w:shd w:val="clear" w:color="auto" w:fill="FFFFFF"/>
        <w:rPr>
          <w:rFonts w:ascii="Arial" w:hAnsi="Arial" w:cs="Arial"/>
          <w:color w:val="000000"/>
          <w:sz w:val="22"/>
          <w:szCs w:val="22"/>
        </w:rPr>
      </w:pPr>
      <w:r w:rsidRPr="004821D1">
        <w:rPr>
          <w:rFonts w:ascii="Arial" w:hAnsi="Arial" w:cs="Arial"/>
          <w:color w:val="000000"/>
          <w:sz w:val="22"/>
          <w:szCs w:val="22"/>
        </w:rPr>
        <w:t>Diarias.</w:t>
      </w:r>
      <w:r w:rsidRPr="004821D1">
        <w:rPr>
          <w:noProof/>
          <w:sz w:val="22"/>
          <w:szCs w:val="22"/>
        </w:rPr>
        <w:t xml:space="preserve"> </w:t>
      </w:r>
    </w:p>
    <w:p w:rsidR="00BC52A2" w:rsidRPr="004821D1" w:rsidRDefault="00BC52A2" w:rsidP="00820A39">
      <w:pPr>
        <w:pStyle w:val="NormalWeb"/>
        <w:numPr>
          <w:ilvl w:val="0"/>
          <w:numId w:val="23"/>
        </w:numPr>
        <w:shd w:val="clear" w:color="auto" w:fill="FFFFFF"/>
        <w:rPr>
          <w:rFonts w:ascii="Arial" w:hAnsi="Arial" w:cs="Arial"/>
          <w:color w:val="000000"/>
          <w:sz w:val="22"/>
          <w:szCs w:val="22"/>
        </w:rPr>
      </w:pPr>
      <w:r w:rsidRPr="004821D1">
        <w:rPr>
          <w:rFonts w:ascii="Arial" w:hAnsi="Arial" w:cs="Arial"/>
          <w:color w:val="000000"/>
          <w:sz w:val="22"/>
          <w:szCs w:val="22"/>
        </w:rPr>
        <w:t>Semanales.</w:t>
      </w:r>
    </w:p>
    <w:p w:rsidR="00BC52A2" w:rsidRPr="004821D1" w:rsidRDefault="00BC52A2" w:rsidP="00820A39">
      <w:pPr>
        <w:pStyle w:val="NormalWeb"/>
        <w:numPr>
          <w:ilvl w:val="0"/>
          <w:numId w:val="24"/>
        </w:numPr>
        <w:shd w:val="clear" w:color="auto" w:fill="FFFFFF"/>
        <w:rPr>
          <w:rFonts w:ascii="Arial" w:hAnsi="Arial" w:cs="Arial"/>
          <w:color w:val="000000"/>
          <w:sz w:val="22"/>
          <w:szCs w:val="22"/>
        </w:rPr>
      </w:pPr>
      <w:r w:rsidRPr="004821D1">
        <w:rPr>
          <w:rFonts w:ascii="Arial" w:hAnsi="Arial" w:cs="Arial"/>
          <w:color w:val="000000"/>
          <w:sz w:val="22"/>
          <w:szCs w:val="22"/>
        </w:rPr>
        <w:t>Mensuales.</w:t>
      </w:r>
    </w:p>
    <w:p w:rsidR="00BC52A2" w:rsidRPr="00E24C14" w:rsidRDefault="00BC52A2" w:rsidP="00820A39">
      <w:pPr>
        <w:pStyle w:val="Ttulo3"/>
      </w:pPr>
      <w:bookmarkStart w:id="102" w:name="_Toc210111202"/>
      <w:r w:rsidRPr="00E24C14">
        <w:t>Las constantes vitales.</w:t>
      </w:r>
      <w:bookmarkEnd w:id="102"/>
    </w:p>
    <w:p w:rsidR="00BC52A2" w:rsidRPr="00E24C14" w:rsidRDefault="00BC52A2" w:rsidP="00820A39">
      <w:pPr>
        <w:pStyle w:val="PrrafoNormal"/>
      </w:pPr>
      <w:r>
        <w:t xml:space="preserve">Distinguimos </w:t>
      </w:r>
      <w:r w:rsidRPr="00E24C14">
        <w:t xml:space="preserve"> cinco constantes vitales básicas:</w:t>
      </w:r>
    </w:p>
    <w:p w:rsidR="00BC52A2" w:rsidRPr="00E24C14" w:rsidRDefault="00BC52A2" w:rsidP="00820A39">
      <w:pPr>
        <w:pStyle w:val="PrrafoNormal"/>
      </w:pPr>
      <w:r w:rsidRPr="00E24C14">
        <w:t>Frecuencia cardiaca o pulso. - Frecuencia respiratoria o respiraciones.- Temperatura.- Tensión arterial.- Presión venosa central.</w:t>
      </w:r>
    </w:p>
    <w:p w:rsidR="00BC52A2" w:rsidRPr="004F5235" w:rsidRDefault="00BC52A2" w:rsidP="00820A39">
      <w:pPr>
        <w:pStyle w:val="Ttulo4"/>
      </w:pPr>
      <w:bookmarkStart w:id="103" w:name="_Toc210111203"/>
      <w:r w:rsidRPr="004F5235">
        <w:t>Frecuencia cardiaca o Pulso.</w:t>
      </w:r>
      <w:bookmarkEnd w:id="103"/>
    </w:p>
    <w:p w:rsidR="00BC52A2" w:rsidRDefault="00BC52A2" w:rsidP="00820A39">
      <w:pPr>
        <w:pStyle w:val="PrrafoNormal"/>
      </w:pPr>
      <w:r w:rsidRPr="00283450">
        <w:t>Cuando se mide el pulso</w:t>
      </w:r>
      <w:r>
        <w:t xml:space="preserve">, hay que valorar su frecuencia, ritmo y tensión o intensidad. </w:t>
      </w:r>
    </w:p>
    <w:p w:rsidR="00BC52A2" w:rsidRPr="00283450" w:rsidRDefault="00BC52A2" w:rsidP="00820A39">
      <w:pPr>
        <w:pStyle w:val="PrrafoNormal"/>
        <w:rPr>
          <w:rFonts w:ascii="Tahoma" w:hAnsi="Tahoma" w:cs="Tahoma"/>
        </w:rPr>
      </w:pPr>
      <w:r>
        <w:t xml:space="preserve">Características del pulso: </w:t>
      </w:r>
      <w:r w:rsidRPr="00283450">
        <w:t xml:space="preserve"> </w:t>
      </w:r>
    </w:p>
    <w:p w:rsidR="00BC52A2" w:rsidRPr="0044407E" w:rsidRDefault="00B215CF" w:rsidP="00820A39">
      <w:pPr>
        <w:pStyle w:val="PrrafoNormal"/>
      </w:pPr>
      <w:r>
        <w:rPr>
          <w:noProof/>
          <w:lang w:val="es-ES"/>
        </w:rPr>
        <w:drawing>
          <wp:anchor distT="0" distB="0" distL="114300" distR="114300" simplePos="0" relativeHeight="251663360" behindDoc="0" locked="0" layoutInCell="1" allowOverlap="1">
            <wp:simplePos x="0" y="0"/>
            <wp:positionH relativeFrom="column">
              <wp:posOffset>4617720</wp:posOffset>
            </wp:positionH>
            <wp:positionV relativeFrom="paragraph">
              <wp:posOffset>42545</wp:posOffset>
            </wp:positionV>
            <wp:extent cx="1298575" cy="1333500"/>
            <wp:effectExtent l="0" t="0" r="0" b="0"/>
            <wp:wrapSquare wrapText="bothSides"/>
            <wp:docPr id="35" name="Imagen 2" descr="si_0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i_0364"/>
                    <pic:cNvPicPr>
                      <a:picLocks noChangeAspect="1" noChangeArrowheads="1"/>
                    </pic:cNvPicPr>
                  </pic:nvPicPr>
                  <pic:blipFill>
                    <a:blip r:embed="rId38">
                      <a:clrChange>
                        <a:clrFrom>
                          <a:srgbClr val="EFBEBA"/>
                        </a:clrFrom>
                        <a:clrTo>
                          <a:srgbClr val="EFBEBA">
                            <a:alpha val="0"/>
                          </a:srgbClr>
                        </a:clrTo>
                      </a:clrChange>
                      <a:grayscl/>
                      <a:extLst>
                        <a:ext uri="{28A0092B-C50C-407E-A947-70E740481C1C}">
                          <a14:useLocalDpi xmlns:a14="http://schemas.microsoft.com/office/drawing/2010/main" val="0"/>
                        </a:ext>
                      </a:extLst>
                    </a:blip>
                    <a:srcRect t="6174" b="3087"/>
                    <a:stretch>
                      <a:fillRect/>
                    </a:stretch>
                  </pic:blipFill>
                  <pic:spPr bwMode="auto">
                    <a:xfrm>
                      <a:off x="0" y="0"/>
                      <a:ext cx="1298575" cy="1333500"/>
                    </a:xfrm>
                    <a:prstGeom prst="rect">
                      <a:avLst/>
                    </a:prstGeom>
                    <a:noFill/>
                  </pic:spPr>
                </pic:pic>
              </a:graphicData>
            </a:graphic>
            <wp14:sizeRelH relativeFrom="page">
              <wp14:pctWidth>0</wp14:pctWidth>
            </wp14:sizeRelH>
            <wp14:sizeRelV relativeFrom="page">
              <wp14:pctHeight>0</wp14:pctHeight>
            </wp14:sizeRelV>
          </wp:anchor>
        </w:drawing>
      </w:r>
      <w:r w:rsidR="00BC52A2">
        <w:rPr>
          <w:b/>
        </w:rPr>
        <w:t xml:space="preserve">a) </w:t>
      </w:r>
      <w:r w:rsidR="00BC52A2" w:rsidRPr="00385ABD">
        <w:rPr>
          <w:b/>
        </w:rPr>
        <w:t>La frecuencia cardiaca</w:t>
      </w:r>
      <w:r w:rsidR="00BC52A2" w:rsidRPr="0044407E">
        <w:t>, nos va a indicar cuantas veces late el corazón por minuto</w:t>
      </w:r>
      <w:r w:rsidR="00BC52A2">
        <w:t xml:space="preserve">. </w:t>
      </w:r>
    </w:p>
    <w:p w:rsidR="00BC52A2" w:rsidRPr="0044407E" w:rsidRDefault="00BC52A2" w:rsidP="00820A39">
      <w:pPr>
        <w:pStyle w:val="PrrafoNormal"/>
        <w:ind w:left="900"/>
      </w:pPr>
      <w:r w:rsidRPr="0044407E">
        <w:t>La frecuencia cardiaca</w:t>
      </w:r>
      <w:r>
        <w:t xml:space="preserve"> </w:t>
      </w:r>
      <w:r w:rsidRPr="0044407E">
        <w:t xml:space="preserve"> normal es entre 60 y 80 pulsaciones por minuto.</w:t>
      </w:r>
    </w:p>
    <w:p w:rsidR="00BC52A2" w:rsidRPr="0044407E" w:rsidRDefault="00BC52A2" w:rsidP="00820A39">
      <w:pPr>
        <w:pStyle w:val="PrrafoNormal"/>
        <w:ind w:left="900"/>
      </w:pPr>
      <w:r w:rsidRPr="0044407E">
        <w:t xml:space="preserve">Si la frecuencia cardiaca esta por debajo de las 60 pulsaciones por minuto se llama </w:t>
      </w:r>
      <w:r w:rsidRPr="0044407E">
        <w:rPr>
          <w:i/>
          <w:iCs/>
        </w:rPr>
        <w:t>bradicardia.</w:t>
      </w:r>
    </w:p>
    <w:p w:rsidR="00BC52A2" w:rsidRDefault="00BC52A2" w:rsidP="00820A39">
      <w:pPr>
        <w:pStyle w:val="PrrafoNormal"/>
        <w:ind w:left="900"/>
        <w:rPr>
          <w:iCs/>
        </w:rPr>
      </w:pPr>
      <w:r w:rsidRPr="0044407E">
        <w:t xml:space="preserve">Si la frecuencia cardiaca esta por encima de las 80 pulsaciones por minuto se llama </w:t>
      </w:r>
      <w:r w:rsidRPr="0044407E">
        <w:rPr>
          <w:i/>
          <w:iCs/>
        </w:rPr>
        <w:t>taquicardia.</w:t>
      </w:r>
    </w:p>
    <w:p w:rsidR="00BC52A2" w:rsidRDefault="00BC52A2" w:rsidP="00820A39">
      <w:pPr>
        <w:pStyle w:val="PrrafoNormal"/>
      </w:pPr>
      <w:r>
        <w:rPr>
          <w:b/>
        </w:rPr>
        <w:lastRenderedPageBreak/>
        <w:t xml:space="preserve">b) </w:t>
      </w:r>
      <w:r w:rsidRPr="00385ABD">
        <w:rPr>
          <w:b/>
        </w:rPr>
        <w:t>Ritmo</w:t>
      </w:r>
      <w:r>
        <w:t xml:space="preserve">, es la cadencia con la cual una pulsación sigue a otra. </w:t>
      </w:r>
      <w:r w:rsidRPr="007A5F15">
        <w:t>Si</w:t>
      </w:r>
      <w:r>
        <w:t xml:space="preserve"> </w:t>
      </w:r>
      <w:r w:rsidRPr="00EC3630">
        <w:t>no</w:t>
      </w:r>
      <w:r>
        <w:t xml:space="preserve"> </w:t>
      </w:r>
      <w:r w:rsidRPr="00EC3630">
        <w:t>hay</w:t>
      </w:r>
      <w:r>
        <w:t xml:space="preserve"> </w:t>
      </w:r>
      <w:r w:rsidRPr="00EC3630">
        <w:t>igualdad</w:t>
      </w:r>
      <w:r>
        <w:t xml:space="preserve"> </w:t>
      </w:r>
      <w:r w:rsidRPr="00EC3630">
        <w:t>de</w:t>
      </w:r>
      <w:r>
        <w:t xml:space="preserve"> </w:t>
      </w:r>
      <w:r w:rsidRPr="00EC3630">
        <w:t>espacio</w:t>
      </w:r>
      <w:r>
        <w:t xml:space="preserve"> </w:t>
      </w:r>
      <w:r w:rsidRPr="00EC3630">
        <w:t>de</w:t>
      </w:r>
      <w:r>
        <w:t xml:space="preserve"> </w:t>
      </w:r>
      <w:r w:rsidRPr="00EC3630">
        <w:t>tiempo</w:t>
      </w:r>
      <w:r>
        <w:t xml:space="preserve"> </w:t>
      </w:r>
      <w:r w:rsidRPr="00EC3630">
        <w:t>entre</w:t>
      </w:r>
      <w:r>
        <w:t xml:space="preserve"> </w:t>
      </w:r>
      <w:r w:rsidRPr="00EC3630">
        <w:t>pulsaciones</w:t>
      </w:r>
      <w:r>
        <w:t xml:space="preserve"> </w:t>
      </w:r>
      <w:r w:rsidRPr="00EC3630">
        <w:t>hablamos</w:t>
      </w:r>
      <w:r>
        <w:t xml:space="preserve"> </w:t>
      </w:r>
      <w:r w:rsidRPr="00EC3630">
        <w:t>de</w:t>
      </w:r>
      <w:r>
        <w:t xml:space="preserve"> </w:t>
      </w:r>
      <w:r w:rsidRPr="00EC3630">
        <w:t>ARRITMIA.</w:t>
      </w:r>
    </w:p>
    <w:p w:rsidR="00BC52A2" w:rsidRPr="007A5F15" w:rsidRDefault="00BC52A2" w:rsidP="00820A39">
      <w:pPr>
        <w:pStyle w:val="PrrafoNormal"/>
        <w:rPr>
          <w:bCs/>
        </w:rPr>
      </w:pPr>
      <w:r w:rsidRPr="007A5F15">
        <w:rPr>
          <w:b/>
        </w:rPr>
        <w:t xml:space="preserve">c) </w:t>
      </w:r>
      <w:r>
        <w:rPr>
          <w:b/>
        </w:rPr>
        <w:t>Tensión</w:t>
      </w:r>
      <w:r>
        <w:t>, Es la fuerza de la sangre en cada latido.</w:t>
      </w:r>
    </w:p>
    <w:p w:rsidR="00BC52A2" w:rsidRPr="0044407E" w:rsidRDefault="00BC52A2" w:rsidP="00820A39">
      <w:pPr>
        <w:pStyle w:val="PrrafoNormal"/>
      </w:pPr>
      <w:r w:rsidRPr="0044407E">
        <w:t>Para tomar el pulso hay varias zonas como:</w:t>
      </w:r>
    </w:p>
    <w:p w:rsidR="00BC52A2" w:rsidRPr="0044407E" w:rsidRDefault="00B215CF" w:rsidP="00820A39">
      <w:pPr>
        <w:pStyle w:val="PrrafoNormal"/>
      </w:pPr>
      <w:r>
        <w:rPr>
          <w:noProof/>
          <w:lang w:val="es-ES"/>
        </w:rPr>
        <w:drawing>
          <wp:anchor distT="0" distB="0" distL="114300" distR="114300" simplePos="0" relativeHeight="251668480" behindDoc="0" locked="0" layoutInCell="1" allowOverlap="1">
            <wp:simplePos x="0" y="0"/>
            <wp:positionH relativeFrom="column">
              <wp:posOffset>4343400</wp:posOffset>
            </wp:positionH>
            <wp:positionV relativeFrom="paragraph">
              <wp:posOffset>300990</wp:posOffset>
            </wp:positionV>
            <wp:extent cx="1599565" cy="1977390"/>
            <wp:effectExtent l="0" t="0" r="0" b="3810"/>
            <wp:wrapSquare wrapText="bothSides"/>
            <wp:docPr id="36" name="Imagen 36" descr="http://www.cerritos-slp.com/MEDICINA/pulso_archivo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cerritos-slp.com/MEDICINA/pulso_archivos/image001.gif"/>
                    <pic:cNvPicPr>
                      <a:picLocks noChangeAspect="1" noChangeArrowheads="1"/>
                    </pic:cNvPicPr>
                  </pic:nvPicPr>
                  <pic:blipFill>
                    <a:blip r:embed="rId39">
                      <a:extLst>
                        <a:ext uri="{28A0092B-C50C-407E-A947-70E740481C1C}">
                          <a14:useLocalDpi xmlns:a14="http://schemas.microsoft.com/office/drawing/2010/main" val="0"/>
                        </a:ext>
                      </a:extLst>
                    </a:blip>
                    <a:srcRect l="6718" t="2187" r="17743" b="5206"/>
                    <a:stretch>
                      <a:fillRect/>
                    </a:stretch>
                  </pic:blipFill>
                  <pic:spPr bwMode="auto">
                    <a:xfrm>
                      <a:off x="0" y="0"/>
                      <a:ext cx="1599565" cy="1977390"/>
                    </a:xfrm>
                    <a:prstGeom prst="rect">
                      <a:avLst/>
                    </a:prstGeom>
                    <a:noFill/>
                  </pic:spPr>
                </pic:pic>
              </a:graphicData>
            </a:graphic>
            <wp14:sizeRelH relativeFrom="page">
              <wp14:pctWidth>0</wp14:pctWidth>
            </wp14:sizeRelH>
            <wp14:sizeRelV relativeFrom="page">
              <wp14:pctHeight>0</wp14:pctHeight>
            </wp14:sizeRelV>
          </wp:anchor>
        </w:drawing>
      </w:r>
      <w:r w:rsidR="00BC52A2" w:rsidRPr="0044407E">
        <w:rPr>
          <w:b/>
          <w:bCs/>
          <w:i/>
          <w:iCs/>
        </w:rPr>
        <w:t>-Arteria carótida</w:t>
      </w:r>
      <w:r w:rsidR="00BC52A2" w:rsidRPr="0044407E">
        <w:t>: que se encuentra en el cuello, y en urgencias es el más utilizado.</w:t>
      </w:r>
    </w:p>
    <w:p w:rsidR="00BC52A2" w:rsidRPr="0044407E" w:rsidRDefault="00BC52A2" w:rsidP="00820A39">
      <w:pPr>
        <w:pStyle w:val="PrrafoNormal"/>
      </w:pPr>
      <w:r>
        <w:rPr>
          <w:b/>
          <w:bCs/>
          <w:i/>
          <w:iCs/>
        </w:rPr>
        <w:t>-Pulso a</w:t>
      </w:r>
      <w:r w:rsidRPr="0044407E">
        <w:rPr>
          <w:b/>
          <w:bCs/>
          <w:i/>
          <w:iCs/>
        </w:rPr>
        <w:t>pical</w:t>
      </w:r>
      <w:r w:rsidRPr="0044407E">
        <w:t>: con un fonendoscopio medimos directamente sobre el corazón. Lo colocaremos en la línea media clavicular 5º espacio intercostal izquierdo.</w:t>
      </w:r>
      <w:r w:rsidRPr="00480DD7">
        <w:rPr>
          <w:noProof/>
        </w:rPr>
        <w:t xml:space="preserve"> </w:t>
      </w:r>
    </w:p>
    <w:p w:rsidR="00BC52A2" w:rsidRPr="0044407E" w:rsidRDefault="00BC52A2" w:rsidP="00820A39">
      <w:pPr>
        <w:pStyle w:val="PrrafoNormal"/>
      </w:pPr>
      <w:r w:rsidRPr="0044407E">
        <w:rPr>
          <w:b/>
          <w:bCs/>
          <w:i/>
          <w:iCs/>
        </w:rPr>
        <w:t>-Pulso radial</w:t>
      </w:r>
      <w:r w:rsidRPr="0044407E">
        <w:t>: se encuentra e</w:t>
      </w:r>
      <w:r>
        <w:t>n</w:t>
      </w:r>
      <w:r w:rsidRPr="0044407E">
        <w:t xml:space="preserve"> la muñeca, debajo del dedo gordo.</w:t>
      </w:r>
    </w:p>
    <w:p w:rsidR="00BC52A2" w:rsidRPr="0044407E" w:rsidRDefault="00BC52A2" w:rsidP="00820A39">
      <w:pPr>
        <w:pStyle w:val="PrrafoNormal"/>
      </w:pPr>
      <w:r w:rsidRPr="0044407E">
        <w:rPr>
          <w:b/>
          <w:bCs/>
          <w:i/>
          <w:iCs/>
        </w:rPr>
        <w:t>-Pulso femoral</w:t>
      </w:r>
      <w:r w:rsidRPr="0044407E">
        <w:t>: se encuentra en la parte media de la ingle.</w:t>
      </w:r>
    </w:p>
    <w:p w:rsidR="00BC52A2" w:rsidRPr="00E5670E" w:rsidRDefault="00BC52A2" w:rsidP="00820A39">
      <w:pPr>
        <w:pStyle w:val="PrrafoNormal"/>
      </w:pPr>
      <w:r w:rsidRPr="0044407E">
        <w:rPr>
          <w:b/>
          <w:bCs/>
          <w:i/>
          <w:iCs/>
        </w:rPr>
        <w:t>-Pulso humeral</w:t>
      </w:r>
      <w:r w:rsidRPr="0044407E">
        <w:t>: se encuentra por debajo del bíceps.</w:t>
      </w:r>
      <w:r>
        <w:rPr>
          <w:b/>
        </w:rPr>
        <w:t xml:space="preserve">    </w:t>
      </w:r>
    </w:p>
    <w:p w:rsidR="00BC52A2" w:rsidRDefault="00BC52A2" w:rsidP="00820A39">
      <w:pPr>
        <w:pStyle w:val="NormalWeb"/>
        <w:shd w:val="clear" w:color="auto" w:fill="FFFFFF"/>
        <w:rPr>
          <w:rFonts w:ascii="Arial" w:hAnsi="Arial" w:cs="Arial"/>
          <w:b/>
        </w:rPr>
      </w:pPr>
      <w:r w:rsidRPr="007601CF">
        <w:rPr>
          <w:rFonts w:ascii="Arial" w:hAnsi="Arial" w:cs="Arial"/>
          <w:b/>
        </w:rPr>
        <w:t>TECNICA</w:t>
      </w:r>
      <w:r>
        <w:rPr>
          <w:rFonts w:ascii="Arial" w:hAnsi="Arial" w:cs="Arial"/>
          <w:b/>
        </w:rPr>
        <w:t xml:space="preserve">. </w:t>
      </w:r>
    </w:p>
    <w:p w:rsidR="00BC52A2" w:rsidRPr="00385ABD" w:rsidRDefault="00BC52A2" w:rsidP="00820A39">
      <w:pPr>
        <w:pStyle w:val="PrrafoNormal"/>
      </w:pPr>
      <w:r w:rsidRPr="00385ABD">
        <w:t>Tomaremos el pulso, con los dedos índices y medio, colocados sobre la arteria y contaremos las pulsaciones durante 15 segundos y las multiplicaremos por cuatro si el pulso es regular, y durante un minuto entero si el pulso es irregular.</w:t>
      </w:r>
    </w:p>
    <w:tbl>
      <w:tblPr>
        <w:tblStyle w:val="Tablaconcuadrcula"/>
        <w:tblW w:w="0" w:type="auto"/>
        <w:tblInd w:w="284" w:type="dxa"/>
        <w:tblLook w:val="01E0" w:firstRow="1" w:lastRow="1" w:firstColumn="1" w:lastColumn="1" w:noHBand="0" w:noVBand="0"/>
      </w:tblPr>
      <w:tblGrid>
        <w:gridCol w:w="7204"/>
      </w:tblGrid>
      <w:tr w:rsidR="00BC52A2" w:rsidRPr="00B9522C">
        <w:tc>
          <w:tcPr>
            <w:tcW w:w="7204" w:type="dxa"/>
            <w:shd w:val="clear" w:color="auto" w:fill="E6E6E6"/>
          </w:tcPr>
          <w:p w:rsidR="00BC52A2" w:rsidRPr="00B9522C" w:rsidRDefault="00BC52A2" w:rsidP="00820A39">
            <w:pPr>
              <w:pStyle w:val="PrrafoNormal"/>
              <w:ind w:left="0" w:right="0"/>
            </w:pPr>
            <w:r w:rsidRPr="00B9522C">
              <w:rPr>
                <w:b/>
                <w:u w:val="single"/>
              </w:rPr>
              <w:t>RECUERDE</w:t>
            </w:r>
            <w:r w:rsidRPr="00B9522C">
              <w:t xml:space="preserve"> </w:t>
            </w:r>
            <w:r>
              <w:t xml:space="preserve">   </w:t>
            </w:r>
            <w:r w:rsidRPr="00B9522C">
              <w:t>En la grafica se registra con un punto de color azul.</w:t>
            </w:r>
          </w:p>
        </w:tc>
      </w:tr>
    </w:tbl>
    <w:p w:rsidR="00BC52A2" w:rsidRDefault="00BC52A2" w:rsidP="00820A39">
      <w:pPr>
        <w:pStyle w:val="Ttulo4"/>
      </w:pPr>
      <w:bookmarkStart w:id="104" w:name="_Toc210111204"/>
      <w:r>
        <w:t>La</w:t>
      </w:r>
      <w:r w:rsidRPr="00265AB5">
        <w:t xml:space="preserve"> respiración</w:t>
      </w:r>
      <w:bookmarkEnd w:id="104"/>
      <w:r w:rsidRPr="00CA4187">
        <w:t xml:space="preserve"> </w:t>
      </w:r>
    </w:p>
    <w:p w:rsidR="00BC52A2" w:rsidRDefault="00B215CF" w:rsidP="00820A39">
      <w:pPr>
        <w:pStyle w:val="PrrafoNormal"/>
      </w:pPr>
      <w:r>
        <w:rPr>
          <w:noProof/>
          <w:lang w:val="es-ES"/>
        </w:rPr>
        <w:drawing>
          <wp:anchor distT="0" distB="0" distL="114300" distR="114300" simplePos="0" relativeHeight="251660288" behindDoc="1" locked="0" layoutInCell="1" allowOverlap="1">
            <wp:simplePos x="0" y="0"/>
            <wp:positionH relativeFrom="column">
              <wp:posOffset>4141470</wp:posOffset>
            </wp:positionH>
            <wp:positionV relativeFrom="paragraph">
              <wp:posOffset>193675</wp:posOffset>
            </wp:positionV>
            <wp:extent cx="1933575" cy="1379855"/>
            <wp:effectExtent l="0" t="0" r="9525" b="0"/>
            <wp:wrapTight wrapText="bothSides">
              <wp:wrapPolygon edited="0">
                <wp:start x="0" y="0"/>
                <wp:lineTo x="0" y="21173"/>
                <wp:lineTo x="21494" y="21173"/>
                <wp:lineTo x="21494" y="0"/>
                <wp:lineTo x="0" y="0"/>
              </wp:wrapPolygon>
            </wp:wrapTight>
            <wp:docPr id="37" name="Imagen 37" descr="http://www.dlnweb.com.ar/_recursos/Articulos/Imagenes/080226_R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dlnweb.com.ar/_recursos/Articulos/Imagenes/080226_R745.jpg"/>
                    <pic:cNvPicPr>
                      <a:picLocks noChangeAspect="1" noChangeArrowheads="1"/>
                    </pic:cNvPicPr>
                  </pic:nvPicPr>
                  <pic:blipFill>
                    <a:blip r:embed="rId40">
                      <a:grayscl/>
                      <a:extLst>
                        <a:ext uri="{28A0092B-C50C-407E-A947-70E740481C1C}">
                          <a14:useLocalDpi xmlns:a14="http://schemas.microsoft.com/office/drawing/2010/main" val="0"/>
                        </a:ext>
                      </a:extLst>
                    </a:blip>
                    <a:srcRect t="24281" b="3149"/>
                    <a:stretch>
                      <a:fillRect/>
                    </a:stretch>
                  </pic:blipFill>
                  <pic:spPr bwMode="auto">
                    <a:xfrm>
                      <a:off x="0" y="0"/>
                      <a:ext cx="1933575" cy="1379855"/>
                    </a:xfrm>
                    <a:prstGeom prst="rect">
                      <a:avLst/>
                    </a:prstGeom>
                    <a:noFill/>
                  </pic:spPr>
                </pic:pic>
              </a:graphicData>
            </a:graphic>
            <wp14:sizeRelH relativeFrom="page">
              <wp14:pctWidth>0</wp14:pctWidth>
            </wp14:sizeRelH>
            <wp14:sizeRelV relativeFrom="page">
              <wp14:pctHeight>0</wp14:pctHeight>
            </wp14:sizeRelV>
          </wp:anchor>
        </w:drawing>
      </w:r>
      <w:r w:rsidR="00BC52A2" w:rsidRPr="00CA4187">
        <w:t>La respiración es un proceso que se realiza constantemente, está implícito en la vida del ser humano</w:t>
      </w:r>
    </w:p>
    <w:p w:rsidR="00BC52A2" w:rsidRPr="00CA4187" w:rsidRDefault="00BC52A2" w:rsidP="00820A39">
      <w:pPr>
        <w:pStyle w:val="PrrafoNormal"/>
      </w:pPr>
      <w:r w:rsidRPr="00CA4187">
        <w:t xml:space="preserve">La respiración es simplemente la acción de tomar oxígeno del aire y expulsar de nuestro cuerpo el dióxido de carbono. </w:t>
      </w:r>
    </w:p>
    <w:p w:rsidR="00BC52A2" w:rsidRDefault="00BC52A2" w:rsidP="00820A39">
      <w:pPr>
        <w:pStyle w:val="PrrafoNormal"/>
      </w:pPr>
      <w:r w:rsidRPr="00CA4187">
        <w:t>Los movimientos respiratorios son: inhalación, pausa y exhalación. La inhalación consiste en tom</w:t>
      </w:r>
      <w:r>
        <w:t>ar aire</w:t>
      </w:r>
      <w:r w:rsidRPr="00CA4187">
        <w:t>, la pausa permite conservar el aire y la exhalación ocurr</w:t>
      </w:r>
      <w:r>
        <w:t>e cuando el aire sale</w:t>
      </w:r>
      <w:r w:rsidRPr="00CA4187">
        <w:t>.</w:t>
      </w:r>
    </w:p>
    <w:p w:rsidR="00BC52A2" w:rsidRDefault="00BC52A2" w:rsidP="00820A39">
      <w:pPr>
        <w:pStyle w:val="PrrafoNormal"/>
      </w:pPr>
      <w:r w:rsidRPr="00CA4187">
        <w:t>Con la respiración conseguimos tres funciones</w:t>
      </w:r>
      <w:r>
        <w:t>,</w:t>
      </w:r>
      <w:r w:rsidRPr="00CA4187">
        <w:t xml:space="preserve"> dos indispensables para la vida y una casi necesaria: </w:t>
      </w:r>
    </w:p>
    <w:p w:rsidR="00BC52A2" w:rsidRDefault="00BC52A2" w:rsidP="00820A39">
      <w:pPr>
        <w:pStyle w:val="PrrafoNormal"/>
      </w:pPr>
      <w:r w:rsidRPr="00CA4187">
        <w:t xml:space="preserve">Primero, intercambios de </w:t>
      </w:r>
      <w:r>
        <w:t xml:space="preserve">oxigeno y anhídrico carbónico </w:t>
      </w:r>
      <w:r w:rsidRPr="00CA4187">
        <w:t xml:space="preserve">mediante el aire que recogemos y luego expulsamos. </w:t>
      </w:r>
    </w:p>
    <w:p w:rsidR="00BC52A2" w:rsidRDefault="00BC52A2" w:rsidP="00820A39">
      <w:pPr>
        <w:pStyle w:val="PrrafoNormal"/>
      </w:pPr>
      <w:r w:rsidRPr="00CA4187">
        <w:t xml:space="preserve">Segundo, regular el PH de la sangre. </w:t>
      </w:r>
    </w:p>
    <w:p w:rsidR="00BC52A2" w:rsidRPr="00CA4187" w:rsidRDefault="00BC52A2" w:rsidP="00820A39">
      <w:pPr>
        <w:pStyle w:val="PrrafoNormal"/>
      </w:pPr>
      <w:r w:rsidRPr="00CA4187">
        <w:t>Tercero, gracias al aire que pasa por las cuerdas vocales podemos hablar.</w:t>
      </w:r>
      <w:r>
        <w:t xml:space="preserve"> </w:t>
      </w:r>
      <w:r w:rsidRPr="00CA4187">
        <w:t xml:space="preserve"> </w:t>
      </w:r>
    </w:p>
    <w:p w:rsidR="00BC52A2" w:rsidRPr="007601CF" w:rsidRDefault="00BC52A2" w:rsidP="00820A39">
      <w:pPr>
        <w:pStyle w:val="Ttulo5"/>
      </w:pPr>
      <w:bookmarkStart w:id="105" w:name="_Toc210111205"/>
      <w:r>
        <w:t>F</w:t>
      </w:r>
      <w:r w:rsidRPr="007601CF">
        <w:t>recuencia respiratoria</w:t>
      </w:r>
      <w:bookmarkEnd w:id="105"/>
      <w:r w:rsidRPr="007601CF">
        <w:t xml:space="preserve"> </w:t>
      </w:r>
    </w:p>
    <w:p w:rsidR="00BC52A2" w:rsidRDefault="00BC52A2" w:rsidP="00820A39">
      <w:pPr>
        <w:pStyle w:val="PrrafoNormal"/>
      </w:pPr>
      <w:r w:rsidRPr="007601CF">
        <w:t xml:space="preserve">Número de ciclos respiratorios (inspiración – expiración) que una persona realiza en un minuto. </w:t>
      </w:r>
    </w:p>
    <w:p w:rsidR="00BC52A2" w:rsidRPr="007601CF" w:rsidRDefault="00BC52A2" w:rsidP="00820A39">
      <w:pPr>
        <w:pStyle w:val="PrrafoNormal"/>
      </w:pPr>
    </w:p>
    <w:p w:rsidR="00BC52A2" w:rsidRPr="00B420DA" w:rsidRDefault="00BC52A2" w:rsidP="00820A39">
      <w:pPr>
        <w:pStyle w:val="PrrafoNormal"/>
        <w:rPr>
          <w:kern w:val="36"/>
        </w:rPr>
      </w:pPr>
      <w:r w:rsidRPr="009D2B6A">
        <w:rPr>
          <w:b/>
          <w:kern w:val="36"/>
          <w:u w:val="single"/>
        </w:rPr>
        <w:t>VALORES NORMALES</w:t>
      </w:r>
      <w:r w:rsidRPr="00B420DA">
        <w:rPr>
          <w:kern w:val="36"/>
        </w:rPr>
        <w:t>. Entre 12 y 18 rpm</w:t>
      </w:r>
    </w:p>
    <w:p w:rsidR="00BC52A2" w:rsidRPr="007601CF" w:rsidRDefault="00BC52A2" w:rsidP="00820A39">
      <w:pPr>
        <w:pStyle w:val="PrrafoNormal"/>
      </w:pPr>
      <w:r w:rsidRPr="007601CF">
        <w:t xml:space="preserve">ADULTOS: 14 – 20 respiraciones por minuto (rpm) </w:t>
      </w:r>
    </w:p>
    <w:p w:rsidR="00BC52A2" w:rsidRPr="007601CF" w:rsidRDefault="00BC52A2" w:rsidP="00820A39">
      <w:pPr>
        <w:pStyle w:val="PrrafoNormal"/>
      </w:pPr>
      <w:r w:rsidRPr="007601CF">
        <w:t xml:space="preserve">BEBES: 0-2 años </w:t>
      </w:r>
      <w:r w:rsidRPr="007601CF">
        <w:rPr>
          <w:szCs w:val="22"/>
        </w:rPr>
        <w:sym w:font="Wingdings" w:char="F0E0"/>
      </w:r>
      <w:r w:rsidRPr="007601CF">
        <w:t xml:space="preserve"> 30 – 40 respiraciones por minuto (rpm) </w:t>
      </w:r>
    </w:p>
    <w:p w:rsidR="00BC52A2" w:rsidRPr="007601CF" w:rsidRDefault="00BC52A2" w:rsidP="00820A39">
      <w:pPr>
        <w:pStyle w:val="PrrafoNormal"/>
      </w:pPr>
      <w:r w:rsidRPr="007601CF">
        <w:t xml:space="preserve">ANCIANOS: 12 – 16 respiraciones por minuto (rpm) </w:t>
      </w:r>
    </w:p>
    <w:p w:rsidR="00BC52A2" w:rsidRPr="00B9522C" w:rsidRDefault="00BC52A2" w:rsidP="00820A39">
      <w:pPr>
        <w:pStyle w:val="PrrafoNormal"/>
        <w:rPr>
          <w:b/>
          <w:kern w:val="36"/>
        </w:rPr>
      </w:pPr>
      <w:r w:rsidRPr="00B9522C">
        <w:rPr>
          <w:b/>
          <w:kern w:val="36"/>
        </w:rPr>
        <w:t>VARIACIONES</w:t>
      </w:r>
    </w:p>
    <w:p w:rsidR="00BC52A2" w:rsidRPr="00B9522C" w:rsidRDefault="00BC52A2" w:rsidP="00820A39">
      <w:pPr>
        <w:pStyle w:val="VIETAS"/>
        <w:ind w:hanging="360"/>
      </w:pPr>
      <w:r w:rsidRPr="00B9522C">
        <w:t>EUPNEA: respiración normal</w:t>
      </w:r>
    </w:p>
    <w:p w:rsidR="00BC52A2" w:rsidRPr="00B9522C" w:rsidRDefault="00BC52A2" w:rsidP="00820A39">
      <w:pPr>
        <w:pStyle w:val="VIETAS"/>
        <w:ind w:hanging="360"/>
      </w:pPr>
      <w:r w:rsidRPr="00B9522C">
        <w:t>TAQUIPNEA: aumento de la frecuencia respiratoria (F.R.)</w:t>
      </w:r>
    </w:p>
    <w:p w:rsidR="00BC52A2" w:rsidRPr="00B9522C" w:rsidRDefault="00BC52A2" w:rsidP="00820A39">
      <w:pPr>
        <w:pStyle w:val="VIETAS"/>
        <w:ind w:hanging="360"/>
      </w:pPr>
      <w:r w:rsidRPr="00B9522C">
        <w:t>BRADIPNEA: disminución de la frecuencia respiratoria (F.R.).</w:t>
      </w:r>
    </w:p>
    <w:p w:rsidR="00BC52A2" w:rsidRPr="00B9522C" w:rsidRDefault="00BC52A2" w:rsidP="00820A39">
      <w:pPr>
        <w:pStyle w:val="VIETAS"/>
        <w:ind w:hanging="360"/>
      </w:pPr>
      <w:r w:rsidRPr="00B9522C">
        <w:t>APNEA: ausencia de respiración</w:t>
      </w:r>
    </w:p>
    <w:p w:rsidR="00BC52A2" w:rsidRPr="00B9522C" w:rsidRDefault="00BC52A2" w:rsidP="00820A39">
      <w:pPr>
        <w:pStyle w:val="VIETAS"/>
        <w:ind w:hanging="360"/>
      </w:pPr>
      <w:r w:rsidRPr="00B9522C">
        <w:t>DISNEA: dificultad para respirar</w:t>
      </w:r>
    </w:p>
    <w:p w:rsidR="00BC52A2" w:rsidRPr="00B9522C" w:rsidRDefault="00BC52A2" w:rsidP="00820A39">
      <w:pPr>
        <w:pStyle w:val="PrrafoNormal"/>
        <w:rPr>
          <w:b/>
        </w:rPr>
      </w:pPr>
      <w:r w:rsidRPr="00B9522C">
        <w:rPr>
          <w:b/>
        </w:rPr>
        <w:t>TÉCNICA</w:t>
      </w:r>
    </w:p>
    <w:p w:rsidR="00BC52A2" w:rsidRPr="007601CF" w:rsidRDefault="00BC52A2" w:rsidP="00820A39">
      <w:pPr>
        <w:pStyle w:val="PrrafoNormal"/>
      </w:pPr>
      <w:r w:rsidRPr="007601CF">
        <w:t xml:space="preserve">Paciente en reposo </w:t>
      </w:r>
    </w:p>
    <w:p w:rsidR="00BC52A2" w:rsidRPr="007601CF" w:rsidRDefault="00BC52A2" w:rsidP="00820A39">
      <w:pPr>
        <w:pStyle w:val="PrrafoNormal"/>
      </w:pPr>
      <w:r w:rsidRPr="007601CF">
        <w:t xml:space="preserve">Contar los ciclos respiratorios durante 60 segundos mediante observación o palpación </w:t>
      </w:r>
    </w:p>
    <w:p w:rsidR="00BC52A2" w:rsidRPr="007601CF" w:rsidRDefault="00BC52A2" w:rsidP="00820A39">
      <w:pPr>
        <w:pStyle w:val="PrrafoNormal"/>
        <w:rPr>
          <w:color w:val="393939"/>
        </w:rPr>
      </w:pPr>
      <w:r w:rsidRPr="007601CF">
        <w:t xml:space="preserve">Si durante el recuento el paciente tose, habla o se mueve, esperar unos minutos y comenzar de nuevo </w:t>
      </w:r>
    </w:p>
    <w:tbl>
      <w:tblPr>
        <w:tblStyle w:val="Tablaconcuadrcula"/>
        <w:tblW w:w="0" w:type="auto"/>
        <w:jc w:val="center"/>
        <w:tblInd w:w="284" w:type="dxa"/>
        <w:tblLook w:val="01E0" w:firstRow="1" w:lastRow="1" w:firstColumn="1" w:lastColumn="1" w:noHBand="0" w:noVBand="0"/>
      </w:tblPr>
      <w:tblGrid>
        <w:gridCol w:w="6664"/>
      </w:tblGrid>
      <w:tr w:rsidR="00BC52A2" w:rsidRPr="00B9522C">
        <w:trPr>
          <w:jc w:val="center"/>
        </w:trPr>
        <w:tc>
          <w:tcPr>
            <w:tcW w:w="6664" w:type="dxa"/>
            <w:shd w:val="clear" w:color="auto" w:fill="E6E6E6"/>
          </w:tcPr>
          <w:p w:rsidR="00BC52A2" w:rsidRPr="00B9522C" w:rsidRDefault="00BC52A2" w:rsidP="00820A39">
            <w:pPr>
              <w:pStyle w:val="PrrafoNormal"/>
              <w:ind w:left="0" w:right="0"/>
              <w:jc w:val="left"/>
            </w:pPr>
            <w:r w:rsidRPr="00B9522C">
              <w:rPr>
                <w:b/>
                <w:u w:val="single"/>
              </w:rPr>
              <w:t>RECUERDE</w:t>
            </w:r>
            <w:r w:rsidRPr="00B9522C">
              <w:t>: Se registra con un punto negro en la grafica.</w:t>
            </w:r>
          </w:p>
        </w:tc>
      </w:tr>
    </w:tbl>
    <w:p w:rsidR="00BC52A2" w:rsidRPr="004F5235" w:rsidRDefault="00B215CF" w:rsidP="00820A39">
      <w:pPr>
        <w:pStyle w:val="Ttulo5"/>
      </w:pPr>
      <w:bookmarkStart w:id="106" w:name="_Toc210111206"/>
      <w:r>
        <w:rPr>
          <w:noProof/>
          <w:lang w:val="es-ES"/>
        </w:rPr>
        <w:drawing>
          <wp:anchor distT="0" distB="0" distL="114300" distR="114300" simplePos="0" relativeHeight="251664384" behindDoc="0" locked="0" layoutInCell="1" allowOverlap="1">
            <wp:simplePos x="0" y="0"/>
            <wp:positionH relativeFrom="column">
              <wp:posOffset>3808095</wp:posOffset>
            </wp:positionH>
            <wp:positionV relativeFrom="paragraph">
              <wp:posOffset>307340</wp:posOffset>
            </wp:positionV>
            <wp:extent cx="1438275" cy="1519555"/>
            <wp:effectExtent l="0" t="0" r="9525" b="4445"/>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38275" cy="1519555"/>
                    </a:xfrm>
                    <a:prstGeom prst="rect">
                      <a:avLst/>
                    </a:prstGeom>
                    <a:noFill/>
                  </pic:spPr>
                </pic:pic>
              </a:graphicData>
            </a:graphic>
            <wp14:sizeRelH relativeFrom="page">
              <wp14:pctWidth>0</wp14:pctWidth>
            </wp14:sizeRelH>
            <wp14:sizeRelV relativeFrom="page">
              <wp14:pctHeight>0</wp14:pctHeight>
            </wp14:sizeRelV>
          </wp:anchor>
        </w:drawing>
      </w:r>
      <w:r w:rsidR="00BC52A2" w:rsidRPr="004F5235">
        <w:t>La temperatura.</w:t>
      </w:r>
      <w:bookmarkEnd w:id="106"/>
    </w:p>
    <w:p w:rsidR="00BC52A2" w:rsidRPr="0045050A" w:rsidRDefault="00BC52A2" w:rsidP="00820A39">
      <w:pPr>
        <w:pStyle w:val="PrrafoNormal"/>
      </w:pPr>
      <w:r w:rsidRPr="0045050A">
        <w:t xml:space="preserve">La </w:t>
      </w:r>
      <w:r w:rsidRPr="0045050A">
        <w:rPr>
          <w:b/>
          <w:bCs/>
          <w:iCs/>
        </w:rPr>
        <w:t>temperatura</w:t>
      </w:r>
      <w:r w:rsidRPr="0045050A">
        <w:t xml:space="preserve"> es el grado de calor que tiene el cuerpo humano. Ese grado de calor se consigue con la diferencia del calor que se produce en nuestro organismo a través del metabolismo, y con el enfriamiento que nos produce</w:t>
      </w:r>
      <w:r>
        <w:t>n</w:t>
      </w:r>
      <w:r w:rsidRPr="0045050A">
        <w:t xml:space="preserve"> los agentes externos.</w:t>
      </w:r>
    </w:p>
    <w:p w:rsidR="00BC52A2" w:rsidRPr="0045050A" w:rsidRDefault="00BC52A2" w:rsidP="00820A39">
      <w:pPr>
        <w:pStyle w:val="PrrafoNormal"/>
      </w:pPr>
      <w:r w:rsidRPr="0045050A">
        <w:t xml:space="preserve">El centro regulador de la temperatura en nuestro organismo es el </w:t>
      </w:r>
      <w:r w:rsidRPr="0045050A">
        <w:rPr>
          <w:b/>
          <w:bCs/>
          <w:iCs/>
        </w:rPr>
        <w:t>hipotálamo.</w:t>
      </w:r>
    </w:p>
    <w:p w:rsidR="00BC52A2" w:rsidRDefault="00BC52A2" w:rsidP="00820A39">
      <w:pPr>
        <w:pStyle w:val="PrrafoNormal"/>
      </w:pPr>
      <w:r w:rsidRPr="0045050A">
        <w:t xml:space="preserve">Para medir la temperatura utilizaremos el </w:t>
      </w:r>
      <w:r w:rsidRPr="00267A74">
        <w:rPr>
          <w:b/>
          <w:bCs/>
          <w:iCs/>
        </w:rPr>
        <w:t>termómetro</w:t>
      </w:r>
      <w:r>
        <w:t>.</w:t>
      </w:r>
    </w:p>
    <w:p w:rsidR="00BC52A2" w:rsidRDefault="00BC52A2" w:rsidP="00820A39">
      <w:pPr>
        <w:pStyle w:val="Ttulo6"/>
      </w:pPr>
      <w:bookmarkStart w:id="107" w:name="_Toc210111207"/>
      <w:r>
        <w:t>Terminología</w:t>
      </w:r>
      <w:bookmarkEnd w:id="107"/>
    </w:p>
    <w:p w:rsidR="00BC52A2" w:rsidRPr="00B9522C" w:rsidRDefault="00BC52A2" w:rsidP="00820A39">
      <w:pPr>
        <w:pStyle w:val="VIETAS"/>
        <w:ind w:hanging="360"/>
      </w:pPr>
      <w:r w:rsidRPr="00B9522C">
        <w:t xml:space="preserve"> APIREXIA:</w:t>
      </w:r>
      <w:r>
        <w:t xml:space="preserve"> F</w:t>
      </w:r>
      <w:r w:rsidRPr="00B9522C">
        <w:t>alta</w:t>
      </w:r>
      <w:r>
        <w:t xml:space="preserve"> </w:t>
      </w:r>
      <w:r w:rsidRPr="00B9522C">
        <w:t>de</w:t>
      </w:r>
      <w:r>
        <w:t xml:space="preserve"> </w:t>
      </w:r>
      <w:r w:rsidRPr="00B9522C">
        <w:t>fiebre</w:t>
      </w:r>
    </w:p>
    <w:p w:rsidR="00BC52A2" w:rsidRPr="00B9522C" w:rsidRDefault="00BC52A2" w:rsidP="00820A39">
      <w:pPr>
        <w:pStyle w:val="VIETAS"/>
        <w:ind w:hanging="360"/>
      </w:pPr>
      <w:r w:rsidRPr="00B9522C">
        <w:t>NORMOTERMIA:</w:t>
      </w:r>
      <w:r>
        <w:t xml:space="preserve"> T</w:t>
      </w:r>
      <w:r w:rsidRPr="00B9522C">
        <w:t>emperatura</w:t>
      </w:r>
      <w:r>
        <w:t xml:space="preserve"> </w:t>
      </w:r>
      <w:r w:rsidRPr="00B9522C">
        <w:t>normal</w:t>
      </w:r>
    </w:p>
    <w:p w:rsidR="00BC52A2" w:rsidRPr="00B9522C" w:rsidRDefault="00BC52A2" w:rsidP="00820A39">
      <w:pPr>
        <w:pStyle w:val="VIETAS"/>
        <w:ind w:hanging="360"/>
      </w:pPr>
      <w:r w:rsidRPr="00B9522C">
        <w:t>HIPERTERMIA/PIREXIA:</w:t>
      </w:r>
      <w:r>
        <w:t xml:space="preserve"> A</w:t>
      </w:r>
      <w:r w:rsidRPr="00B9522C">
        <w:t>umento</w:t>
      </w:r>
      <w:r>
        <w:t xml:space="preserve"> </w:t>
      </w:r>
      <w:r w:rsidRPr="00B9522C">
        <w:t>de</w:t>
      </w:r>
      <w:r>
        <w:t xml:space="preserve"> </w:t>
      </w:r>
      <w:r w:rsidRPr="00B9522C">
        <w:t>la</w:t>
      </w:r>
      <w:r>
        <w:t xml:space="preserve"> </w:t>
      </w:r>
      <w:r w:rsidRPr="00B9522C">
        <w:t>temperatura</w:t>
      </w:r>
      <w:r>
        <w:t xml:space="preserve"> </w:t>
      </w:r>
      <w:r w:rsidRPr="00B9522C">
        <w:t>normal</w:t>
      </w:r>
    </w:p>
    <w:p w:rsidR="00BC52A2" w:rsidRPr="00B9522C" w:rsidRDefault="00BC52A2" w:rsidP="00820A39">
      <w:pPr>
        <w:pStyle w:val="VIETAS"/>
        <w:ind w:hanging="360"/>
      </w:pPr>
      <w:r w:rsidRPr="00B9522C">
        <w:t>HIPOTERMIA:</w:t>
      </w:r>
      <w:r>
        <w:t xml:space="preserve"> D</w:t>
      </w:r>
      <w:r w:rsidRPr="00B9522C">
        <w:t>isminución</w:t>
      </w:r>
      <w:r>
        <w:t xml:space="preserve"> </w:t>
      </w:r>
      <w:r w:rsidRPr="00B9522C">
        <w:t>de</w:t>
      </w:r>
      <w:r>
        <w:t xml:space="preserve"> </w:t>
      </w:r>
      <w:r w:rsidRPr="00B9522C">
        <w:t>la</w:t>
      </w:r>
      <w:r>
        <w:t xml:space="preserve"> </w:t>
      </w:r>
      <w:r w:rsidRPr="00B9522C">
        <w:t>temperatura</w:t>
      </w:r>
      <w:r>
        <w:t xml:space="preserve"> </w:t>
      </w:r>
      <w:r w:rsidRPr="00B9522C">
        <w:t>normal</w:t>
      </w:r>
    </w:p>
    <w:p w:rsidR="00BC52A2" w:rsidRPr="0045050A" w:rsidRDefault="00BC52A2" w:rsidP="00820A39">
      <w:pPr>
        <w:pStyle w:val="PrrafoNormal"/>
      </w:pPr>
      <w:r w:rsidRPr="0045050A">
        <w:lastRenderedPageBreak/>
        <w:t>La temperatura normal es entre 36º y 37º C, y por debajo de 36º C es una hipotermia y por encima de 37º C es una hipertermia.</w:t>
      </w:r>
    </w:p>
    <w:p w:rsidR="00BC52A2" w:rsidRPr="0045050A" w:rsidRDefault="00BC52A2" w:rsidP="00820A39">
      <w:pPr>
        <w:pStyle w:val="PrrafoNormal"/>
      </w:pPr>
      <w:r w:rsidRPr="0045050A">
        <w:t>Así podemos decir que entre 37º C y 38º C es febrícula y por encima de 38º C es fiebre.</w:t>
      </w:r>
    </w:p>
    <w:p w:rsidR="00BC52A2" w:rsidRPr="0045050A" w:rsidRDefault="00BC52A2" w:rsidP="00820A39">
      <w:pPr>
        <w:pStyle w:val="PrrafoNormal"/>
      </w:pPr>
      <w:r w:rsidRPr="0045050A">
        <w:t>La temperatura se puede medir en diferentes lugares del cuerpo humano:</w:t>
      </w:r>
    </w:p>
    <w:p w:rsidR="00BC52A2" w:rsidRPr="00B9522C" w:rsidRDefault="00BC52A2" w:rsidP="00820A39">
      <w:pPr>
        <w:pStyle w:val="VIETAS"/>
        <w:ind w:hanging="360"/>
      </w:pPr>
      <w:r w:rsidRPr="00B9522C">
        <w:t>Temperatura axilar.</w:t>
      </w:r>
    </w:p>
    <w:p w:rsidR="00BC52A2" w:rsidRPr="00B9522C" w:rsidRDefault="00BC52A2" w:rsidP="00820A39">
      <w:pPr>
        <w:pStyle w:val="VIETAS"/>
        <w:ind w:hanging="360"/>
      </w:pPr>
      <w:r w:rsidRPr="00B9522C">
        <w:t>Temperatura inguinal.</w:t>
      </w:r>
    </w:p>
    <w:p w:rsidR="00BC52A2" w:rsidRPr="00B9522C" w:rsidRDefault="00BC52A2" w:rsidP="00820A39">
      <w:pPr>
        <w:pStyle w:val="VIETAS"/>
        <w:ind w:hanging="360"/>
      </w:pPr>
      <w:r w:rsidRPr="00B9522C">
        <w:t>Temperatura rectal.</w:t>
      </w:r>
    </w:p>
    <w:p w:rsidR="00BC52A2" w:rsidRPr="00B9522C" w:rsidRDefault="00BC52A2" w:rsidP="00820A39">
      <w:pPr>
        <w:pStyle w:val="VIETAS"/>
        <w:ind w:hanging="360"/>
      </w:pPr>
      <w:r w:rsidRPr="00B9522C">
        <w:t>Temperatura bucal.</w:t>
      </w:r>
    </w:p>
    <w:p w:rsidR="00BC52A2" w:rsidRPr="00B9522C" w:rsidRDefault="00BC52A2" w:rsidP="00820A39">
      <w:pPr>
        <w:pStyle w:val="VIETAS"/>
        <w:ind w:hanging="360"/>
      </w:pPr>
      <w:r w:rsidRPr="00B9522C">
        <w:t>Temperatura timpánica.</w:t>
      </w:r>
    </w:p>
    <w:tbl>
      <w:tblPr>
        <w:tblStyle w:val="Tablaconcuadrcula"/>
        <w:tblW w:w="0" w:type="auto"/>
        <w:tblInd w:w="284" w:type="dxa"/>
        <w:tblLook w:val="01E0" w:firstRow="1" w:lastRow="1" w:firstColumn="1" w:lastColumn="1" w:noHBand="0" w:noVBand="0"/>
      </w:tblPr>
      <w:tblGrid>
        <w:gridCol w:w="7564"/>
      </w:tblGrid>
      <w:tr w:rsidR="00BC52A2" w:rsidRPr="00B9522C">
        <w:tc>
          <w:tcPr>
            <w:tcW w:w="7564" w:type="dxa"/>
            <w:shd w:val="clear" w:color="auto" w:fill="E6E6E6"/>
          </w:tcPr>
          <w:p w:rsidR="00BC52A2" w:rsidRPr="00B9522C" w:rsidRDefault="00BC52A2" w:rsidP="00820A39">
            <w:pPr>
              <w:pStyle w:val="PrrafoNormal"/>
              <w:ind w:left="0" w:right="0"/>
            </w:pPr>
            <w:r w:rsidRPr="00B9522C">
              <w:rPr>
                <w:b/>
                <w:u w:val="single"/>
              </w:rPr>
              <w:t>RECUERDE</w:t>
            </w:r>
            <w:r w:rsidRPr="00B9522C">
              <w:t>: La temperatura se registra en la gráfica con un punto rojo.</w:t>
            </w:r>
          </w:p>
        </w:tc>
      </w:tr>
    </w:tbl>
    <w:p w:rsidR="00BC52A2" w:rsidRDefault="00BC52A2" w:rsidP="00820A39">
      <w:pPr>
        <w:rPr>
          <w:rFonts w:ascii="Arial" w:hAnsi="Arial" w:cs="Arial"/>
          <w:b/>
          <w:bCs/>
        </w:rPr>
      </w:pPr>
    </w:p>
    <w:p w:rsidR="00BC52A2" w:rsidRDefault="00BC52A2" w:rsidP="00820A39">
      <w:pPr>
        <w:pStyle w:val="Ttulo6"/>
      </w:pPr>
      <w:bookmarkStart w:id="108" w:name="_Toc210111208"/>
      <w:r>
        <w:t>Zonas de lectura</w:t>
      </w:r>
      <w:bookmarkEnd w:id="108"/>
    </w:p>
    <w:p w:rsidR="00BC52A2" w:rsidRPr="00724586" w:rsidRDefault="00BC52A2" w:rsidP="00820A39">
      <w:pPr>
        <w:pStyle w:val="Ttulo7"/>
      </w:pPr>
      <w:r>
        <w:t>B</w:t>
      </w:r>
      <w:r w:rsidRPr="00724586">
        <w:t>oca</w:t>
      </w:r>
    </w:p>
    <w:p w:rsidR="00BC52A2" w:rsidRPr="00CA530B" w:rsidRDefault="00BC52A2" w:rsidP="00820A39">
      <w:pPr>
        <w:pStyle w:val="PrrafoNormal"/>
      </w:pPr>
      <w:r w:rsidRPr="00EC3630">
        <w:t xml:space="preserve">• </w:t>
      </w:r>
      <w:r w:rsidRPr="00CA530B">
        <w:t>Más</w:t>
      </w:r>
      <w:r>
        <w:t xml:space="preserve"> </w:t>
      </w:r>
      <w:r w:rsidRPr="00CA530B">
        <w:t>exacta</w:t>
      </w:r>
    </w:p>
    <w:p w:rsidR="00BC52A2" w:rsidRPr="00CA530B" w:rsidRDefault="00BC52A2" w:rsidP="00820A39">
      <w:pPr>
        <w:pStyle w:val="PrrafoNormal"/>
      </w:pPr>
      <w:r w:rsidRPr="00CA530B">
        <w:t>• 3</w:t>
      </w:r>
      <w:r>
        <w:t xml:space="preserve"> </w:t>
      </w:r>
      <w:r w:rsidRPr="00CA530B">
        <w:t>min.</w:t>
      </w:r>
    </w:p>
    <w:p w:rsidR="00BC52A2" w:rsidRPr="00CA530B" w:rsidRDefault="00BC52A2" w:rsidP="00820A39">
      <w:pPr>
        <w:pStyle w:val="PrrafoNormal"/>
      </w:pPr>
      <w:r w:rsidRPr="00CA530B">
        <w:t>• Bulbo</w:t>
      </w:r>
      <w:r>
        <w:t xml:space="preserve"> </w:t>
      </w:r>
      <w:r w:rsidRPr="00CA530B">
        <w:t>por</w:t>
      </w:r>
      <w:r>
        <w:t xml:space="preserve"> </w:t>
      </w:r>
      <w:r w:rsidRPr="00CA530B">
        <w:t>debajo</w:t>
      </w:r>
      <w:r>
        <w:t xml:space="preserve"> </w:t>
      </w:r>
      <w:r w:rsidRPr="00CA530B">
        <w:t>de</w:t>
      </w:r>
      <w:r>
        <w:t xml:space="preserve"> </w:t>
      </w:r>
      <w:r w:rsidRPr="00CA530B">
        <w:t>la</w:t>
      </w:r>
      <w:r>
        <w:t xml:space="preserve"> </w:t>
      </w:r>
      <w:r w:rsidRPr="00CA530B">
        <w:t>lengua</w:t>
      </w:r>
    </w:p>
    <w:p w:rsidR="00BC52A2" w:rsidRPr="00CA530B" w:rsidRDefault="00BC52A2" w:rsidP="00820A39">
      <w:pPr>
        <w:pStyle w:val="PrrafoNormal"/>
      </w:pPr>
      <w:r w:rsidRPr="00CA530B">
        <w:t>•</w:t>
      </w:r>
      <w:r>
        <w:t xml:space="preserve"> </w:t>
      </w:r>
      <w:r w:rsidRPr="00CA530B">
        <w:t>No</w:t>
      </w:r>
      <w:r>
        <w:t xml:space="preserve"> </w:t>
      </w:r>
      <w:r w:rsidRPr="00CA530B">
        <w:t>morderlo,</w:t>
      </w:r>
      <w:r>
        <w:t xml:space="preserve"> s</w:t>
      </w:r>
      <w:r w:rsidRPr="00CA530B">
        <w:t>ólo</w:t>
      </w:r>
      <w:r>
        <w:t xml:space="preserve"> </w:t>
      </w:r>
      <w:r w:rsidRPr="00CA530B">
        <w:t>sujetarlo</w:t>
      </w:r>
    </w:p>
    <w:p w:rsidR="00BC52A2" w:rsidRPr="00CA530B" w:rsidRDefault="00BC52A2" w:rsidP="00820A39">
      <w:pPr>
        <w:pStyle w:val="PrrafoNormal"/>
      </w:pPr>
      <w:r w:rsidRPr="00CA530B">
        <w:t>• No</w:t>
      </w:r>
      <w:r>
        <w:t xml:space="preserve"> </w:t>
      </w:r>
      <w:r w:rsidRPr="00CA530B">
        <w:t>debe</w:t>
      </w:r>
      <w:r>
        <w:t xml:space="preserve"> </w:t>
      </w:r>
      <w:r w:rsidRPr="00CA530B">
        <w:t>haber</w:t>
      </w:r>
      <w:r>
        <w:t xml:space="preserve"> </w:t>
      </w:r>
      <w:r w:rsidRPr="00CA530B">
        <w:t>ingerido</w:t>
      </w:r>
      <w:r>
        <w:t xml:space="preserve"> </w:t>
      </w:r>
      <w:r w:rsidRPr="00CA530B">
        <w:t>líquidos</w:t>
      </w:r>
      <w:r>
        <w:t xml:space="preserve"> </w:t>
      </w:r>
      <w:r w:rsidRPr="00CA530B">
        <w:t>calientes</w:t>
      </w:r>
      <w:r>
        <w:t xml:space="preserve"> </w:t>
      </w:r>
      <w:r w:rsidRPr="00CA530B">
        <w:t>ni</w:t>
      </w:r>
      <w:r>
        <w:t xml:space="preserve"> </w:t>
      </w:r>
      <w:r w:rsidRPr="00CA530B">
        <w:t>haber</w:t>
      </w:r>
      <w:r>
        <w:t xml:space="preserve"> </w:t>
      </w:r>
      <w:r w:rsidRPr="00CA530B">
        <w:t>fumado</w:t>
      </w:r>
      <w:r>
        <w:t xml:space="preserve"> </w:t>
      </w:r>
      <w:r w:rsidRPr="00CA530B">
        <w:t>15</w:t>
      </w:r>
      <w:r>
        <w:t xml:space="preserve"> </w:t>
      </w:r>
      <w:r w:rsidRPr="00CA530B">
        <w:t>min.</w:t>
      </w:r>
      <w:r>
        <w:t xml:space="preserve"> </w:t>
      </w:r>
      <w:r w:rsidRPr="00CA530B">
        <w:t>antes.</w:t>
      </w:r>
    </w:p>
    <w:p w:rsidR="00BC52A2" w:rsidRPr="00CA530B" w:rsidRDefault="00BC52A2" w:rsidP="00820A39">
      <w:pPr>
        <w:pStyle w:val="PrrafoNormal"/>
      </w:pPr>
      <w:r w:rsidRPr="00CA530B">
        <w:t>•</w:t>
      </w:r>
      <w:r>
        <w:t xml:space="preserve"> </w:t>
      </w:r>
      <w:r w:rsidRPr="00CA530B">
        <w:t xml:space="preserve"> Contraindicada</w:t>
      </w:r>
      <w:r>
        <w:t xml:space="preserve"> </w:t>
      </w:r>
      <w:r w:rsidRPr="00CA530B">
        <w:t>en:</w:t>
      </w:r>
    </w:p>
    <w:p w:rsidR="00BC52A2" w:rsidRDefault="00BC52A2" w:rsidP="00820A39">
      <w:pPr>
        <w:pStyle w:val="PrrafoNormal"/>
        <w:ind w:left="900"/>
      </w:pPr>
      <w:r>
        <w:t>a) Niñ</w:t>
      </w:r>
      <w:r w:rsidRPr="00CA530B">
        <w:t>os</w:t>
      </w:r>
      <w:r>
        <w:t>.</w:t>
      </w:r>
    </w:p>
    <w:p w:rsidR="00BC52A2" w:rsidRPr="00CA530B" w:rsidRDefault="00BC52A2" w:rsidP="00820A39">
      <w:pPr>
        <w:pStyle w:val="PrrafoNormal"/>
        <w:ind w:left="900"/>
      </w:pPr>
      <w:r>
        <w:t xml:space="preserve">b) </w:t>
      </w:r>
      <w:r w:rsidRPr="00CA530B">
        <w:t>Pacientes</w:t>
      </w:r>
      <w:r>
        <w:t xml:space="preserve"> </w:t>
      </w:r>
      <w:r w:rsidRPr="00CA530B">
        <w:t>inconscientes</w:t>
      </w:r>
      <w:r>
        <w:t>.</w:t>
      </w:r>
    </w:p>
    <w:p w:rsidR="00BC52A2" w:rsidRPr="00CA530B" w:rsidRDefault="00BC52A2" w:rsidP="00820A39">
      <w:pPr>
        <w:pStyle w:val="PrrafoNormal"/>
        <w:ind w:left="900"/>
      </w:pPr>
      <w:r>
        <w:t>c)</w:t>
      </w:r>
      <w:r w:rsidRPr="00CA530B">
        <w:t xml:space="preserve"> Pacientes</w:t>
      </w:r>
      <w:r>
        <w:t xml:space="preserve"> </w:t>
      </w:r>
      <w:r w:rsidRPr="00CA530B">
        <w:t>agitados</w:t>
      </w:r>
      <w:r>
        <w:t>.</w:t>
      </w:r>
    </w:p>
    <w:p w:rsidR="00BC52A2" w:rsidRPr="00CA530B" w:rsidRDefault="00BC52A2" w:rsidP="00820A39">
      <w:pPr>
        <w:pStyle w:val="PrrafoNormal"/>
        <w:ind w:left="900"/>
      </w:pPr>
      <w:r>
        <w:t>d)</w:t>
      </w:r>
      <w:r w:rsidRPr="00CA530B">
        <w:t xml:space="preserve"> Pacientes</w:t>
      </w:r>
      <w:r>
        <w:t xml:space="preserve"> </w:t>
      </w:r>
      <w:r w:rsidRPr="00CA530B">
        <w:t>intubados</w:t>
      </w:r>
      <w:r>
        <w:t>.</w:t>
      </w:r>
    </w:p>
    <w:p w:rsidR="00BC52A2" w:rsidRPr="00CA530B" w:rsidRDefault="00BC52A2" w:rsidP="00820A39">
      <w:pPr>
        <w:pStyle w:val="PrrafoNormal"/>
        <w:ind w:left="900"/>
      </w:pPr>
      <w:r>
        <w:t xml:space="preserve">e) </w:t>
      </w:r>
      <w:r w:rsidRPr="00CA530B">
        <w:t>Pacientes</w:t>
      </w:r>
      <w:r>
        <w:t xml:space="preserve"> </w:t>
      </w:r>
      <w:r w:rsidRPr="00CA530B">
        <w:t>con</w:t>
      </w:r>
      <w:r>
        <w:t xml:space="preserve"> </w:t>
      </w:r>
      <w:r w:rsidRPr="00CA530B">
        <w:t>cirugía</w:t>
      </w:r>
      <w:r>
        <w:t xml:space="preserve"> </w:t>
      </w:r>
      <w:r w:rsidRPr="00CA530B">
        <w:t>o</w:t>
      </w:r>
      <w:r>
        <w:t xml:space="preserve"> </w:t>
      </w:r>
      <w:r w:rsidRPr="00CA530B">
        <w:t>infección</w:t>
      </w:r>
      <w:r>
        <w:t xml:space="preserve"> d</w:t>
      </w:r>
      <w:r w:rsidRPr="00CA530B">
        <w:t>e</w:t>
      </w:r>
      <w:r>
        <w:t xml:space="preserve"> </w:t>
      </w:r>
      <w:r w:rsidRPr="00CA530B">
        <w:t>boca</w:t>
      </w:r>
      <w:r>
        <w:t>.</w:t>
      </w:r>
    </w:p>
    <w:p w:rsidR="00BC52A2" w:rsidRPr="00724586" w:rsidRDefault="00BC52A2" w:rsidP="00820A39">
      <w:pPr>
        <w:pStyle w:val="Ttulo7"/>
      </w:pPr>
      <w:r w:rsidRPr="00724586">
        <w:t>Axila</w:t>
      </w:r>
      <w:r>
        <w:t xml:space="preserve"> </w:t>
      </w:r>
      <w:r w:rsidRPr="00B9522C">
        <w:t>/</w:t>
      </w:r>
      <w:r>
        <w:t xml:space="preserve"> </w:t>
      </w:r>
      <w:r w:rsidRPr="00724586">
        <w:t>ingle</w:t>
      </w:r>
    </w:p>
    <w:p w:rsidR="00BC52A2" w:rsidRPr="00EC3630" w:rsidRDefault="00BC52A2" w:rsidP="00820A39">
      <w:pPr>
        <w:pStyle w:val="PrrafoNormal"/>
      </w:pPr>
      <w:r w:rsidRPr="00EC3630">
        <w:t>• 5</w:t>
      </w:r>
      <w:r>
        <w:t xml:space="preserve"> </w:t>
      </w:r>
      <w:r w:rsidRPr="00EC3630">
        <w:t>min.</w:t>
      </w:r>
    </w:p>
    <w:p w:rsidR="00BC52A2" w:rsidRPr="00621F09" w:rsidRDefault="00BC52A2" w:rsidP="00820A39">
      <w:pPr>
        <w:pStyle w:val="PrrafoNormal"/>
        <w:rPr>
          <w:u w:val="single"/>
        </w:rPr>
      </w:pPr>
      <w:r w:rsidRPr="00EC3630">
        <w:t>• Zona</w:t>
      </w:r>
      <w:r>
        <w:t xml:space="preserve"> </w:t>
      </w:r>
      <w:r w:rsidRPr="00EC3630">
        <w:t>muy</w:t>
      </w:r>
      <w:r>
        <w:t xml:space="preserve"> </w:t>
      </w:r>
      <w:r w:rsidRPr="00EC3630">
        <w:t>seca</w:t>
      </w:r>
      <w:r>
        <w:t xml:space="preserve"> </w:t>
      </w:r>
      <w:r w:rsidRPr="00EC3630">
        <w:t>(no</w:t>
      </w:r>
      <w:r>
        <w:t xml:space="preserve"> </w:t>
      </w:r>
      <w:r w:rsidRPr="00F94098">
        <w:t>frotar</w:t>
      </w:r>
      <w:r w:rsidRPr="00EC3630">
        <w:t>)</w:t>
      </w:r>
      <w:r>
        <w:t xml:space="preserve">. </w:t>
      </w:r>
    </w:p>
    <w:p w:rsidR="00BC52A2" w:rsidRPr="00EC3630" w:rsidRDefault="00BC52A2" w:rsidP="00820A39">
      <w:pPr>
        <w:pStyle w:val="PrrafoNormal"/>
      </w:pPr>
      <w:r w:rsidRPr="00EC3630">
        <w:t>• Bien</w:t>
      </w:r>
      <w:r>
        <w:t xml:space="preserve"> </w:t>
      </w:r>
      <w:r w:rsidRPr="00EC3630">
        <w:t>sujeto</w:t>
      </w:r>
      <w:r>
        <w:t xml:space="preserve"> </w:t>
      </w:r>
      <w:r w:rsidRPr="00EC3630">
        <w:t>y</w:t>
      </w:r>
      <w:r>
        <w:t xml:space="preserve"> </w:t>
      </w:r>
      <w:r w:rsidRPr="00EC3630">
        <w:t>colocado,</w:t>
      </w:r>
      <w:r>
        <w:t xml:space="preserve"> </w:t>
      </w:r>
      <w:r w:rsidRPr="00EC3630">
        <w:t>asegurando</w:t>
      </w:r>
      <w:r>
        <w:t xml:space="preserve"> </w:t>
      </w:r>
      <w:r w:rsidRPr="00EC3630">
        <w:t>el</w:t>
      </w:r>
      <w:r>
        <w:t xml:space="preserve"> </w:t>
      </w:r>
      <w:r w:rsidRPr="00EC3630">
        <w:t>contacto</w:t>
      </w:r>
      <w:r>
        <w:t xml:space="preserve"> </w:t>
      </w:r>
      <w:r w:rsidRPr="00EC3630">
        <w:t>con</w:t>
      </w:r>
      <w:r>
        <w:t xml:space="preserve"> </w:t>
      </w:r>
      <w:r w:rsidRPr="00EC3630">
        <w:t>la</w:t>
      </w:r>
      <w:r>
        <w:t xml:space="preserve"> </w:t>
      </w:r>
      <w:r w:rsidRPr="00EC3630">
        <w:t>piel</w:t>
      </w:r>
      <w:r>
        <w:t>.</w:t>
      </w:r>
    </w:p>
    <w:p w:rsidR="00BC52A2" w:rsidRDefault="00BC52A2" w:rsidP="00820A39">
      <w:pPr>
        <w:pStyle w:val="PrrafoNormal"/>
      </w:pPr>
      <w:r w:rsidRPr="00EC3630">
        <w:t>• Posición</w:t>
      </w:r>
      <w:r>
        <w:t xml:space="preserve"> </w:t>
      </w:r>
      <w:r w:rsidRPr="00EC3630">
        <w:t>cómoda</w:t>
      </w:r>
      <w:r>
        <w:t xml:space="preserve"> </w:t>
      </w:r>
      <w:r w:rsidRPr="00EC3630">
        <w:t>(sentado</w:t>
      </w:r>
      <w:r>
        <w:t xml:space="preserve"> </w:t>
      </w:r>
      <w:r w:rsidRPr="00EC3630">
        <w:t>o</w:t>
      </w:r>
      <w:r>
        <w:t xml:space="preserve"> </w:t>
      </w:r>
      <w:r w:rsidRPr="00EC3630">
        <w:t>tumbado)</w:t>
      </w:r>
      <w:r>
        <w:t>.</w:t>
      </w:r>
    </w:p>
    <w:p w:rsidR="00BC52A2" w:rsidRPr="00724586" w:rsidRDefault="00BC52A2" w:rsidP="00820A39">
      <w:pPr>
        <w:pStyle w:val="Ttulo7"/>
      </w:pPr>
      <w:r w:rsidRPr="00724586">
        <w:t>Recto</w:t>
      </w:r>
    </w:p>
    <w:p w:rsidR="00BC52A2" w:rsidRPr="00EC3630" w:rsidRDefault="00BC52A2" w:rsidP="00820A39">
      <w:pPr>
        <w:pStyle w:val="PrrafoNormal"/>
      </w:pPr>
      <w:r w:rsidRPr="00EC3630">
        <w:t>•  1 – 2 min..</w:t>
      </w:r>
    </w:p>
    <w:p w:rsidR="00BC52A2" w:rsidRPr="00EC3630" w:rsidRDefault="00BC52A2" w:rsidP="00820A39">
      <w:pPr>
        <w:pStyle w:val="PrrafoNormal"/>
      </w:pPr>
      <w:r w:rsidRPr="00EC3630">
        <w:lastRenderedPageBreak/>
        <w:t>•  Termómetro rectal</w:t>
      </w:r>
      <w:r>
        <w:t>.</w:t>
      </w:r>
    </w:p>
    <w:p w:rsidR="00BC52A2" w:rsidRPr="00EC3630" w:rsidRDefault="00BC52A2" w:rsidP="00820A39">
      <w:pPr>
        <w:pStyle w:val="PrrafoNormal"/>
      </w:pPr>
      <w:r w:rsidRPr="00EC3630">
        <w:t>•  Proporcionar intimidad</w:t>
      </w:r>
      <w:r>
        <w:t>.</w:t>
      </w:r>
    </w:p>
    <w:p w:rsidR="00BC52A2" w:rsidRPr="00EC3630" w:rsidRDefault="00BC52A2" w:rsidP="00820A39">
      <w:pPr>
        <w:pStyle w:val="PrrafoNormal"/>
      </w:pPr>
      <w:r w:rsidRPr="00EC3630">
        <w:t>•  Posición adecuada: </w:t>
      </w:r>
    </w:p>
    <w:p w:rsidR="00BC52A2" w:rsidRPr="00EC3630" w:rsidRDefault="00BC52A2" w:rsidP="00820A39">
      <w:pPr>
        <w:pStyle w:val="PrrafoNormal"/>
        <w:ind w:left="720"/>
      </w:pPr>
      <w:r>
        <w:t>a)</w:t>
      </w:r>
      <w:r w:rsidRPr="00EC3630">
        <w:t xml:space="preserve"> Adultos: D</w:t>
      </w:r>
      <w:r>
        <w:t>ecúbito</w:t>
      </w:r>
      <w:r w:rsidRPr="00EC3630">
        <w:t> Lateral </w:t>
      </w:r>
    </w:p>
    <w:p w:rsidR="00BC52A2" w:rsidRPr="00EC3630" w:rsidRDefault="00BC52A2" w:rsidP="00820A39">
      <w:pPr>
        <w:pStyle w:val="PrrafoNormal"/>
        <w:ind w:left="720"/>
      </w:pPr>
      <w:r>
        <w:t>b)  Niñ</w:t>
      </w:r>
      <w:r w:rsidRPr="00EC3630">
        <w:t>os: D</w:t>
      </w:r>
      <w:r>
        <w:t xml:space="preserve">ecúbito </w:t>
      </w:r>
      <w:r w:rsidRPr="00EC3630">
        <w:t>Supino con piernas flexionadas por el abdomen </w:t>
      </w:r>
    </w:p>
    <w:p w:rsidR="00BC52A2" w:rsidRPr="00EC3630" w:rsidRDefault="00BC52A2" w:rsidP="009E081D">
      <w:pPr>
        <w:pStyle w:val="PrrafoNormal"/>
      </w:pPr>
      <w:r w:rsidRPr="00EC3630">
        <w:t>•</w:t>
      </w:r>
      <w:r>
        <w:t>  Indicada en niñ</w:t>
      </w:r>
      <w:r w:rsidRPr="00EC3630">
        <w:t>os </w:t>
      </w:r>
    </w:p>
    <w:p w:rsidR="00BC52A2" w:rsidRDefault="00BC52A2" w:rsidP="009E081D">
      <w:pPr>
        <w:pStyle w:val="PrrafoNormal"/>
      </w:pPr>
      <w:r w:rsidRPr="00EC3630">
        <w:t>•Contraindicada</w:t>
      </w:r>
      <w:r>
        <w:t xml:space="preserve"> </w:t>
      </w:r>
      <w:r w:rsidRPr="00EC3630">
        <w:t>si</w:t>
      </w:r>
      <w:r>
        <w:t xml:space="preserve"> </w:t>
      </w:r>
      <w:r w:rsidRPr="00EC3630">
        <w:t>hay</w:t>
      </w:r>
      <w:r>
        <w:t xml:space="preserve"> </w:t>
      </w:r>
      <w:r w:rsidRPr="00EC3630">
        <w:t>problemas</w:t>
      </w:r>
      <w:r>
        <w:t xml:space="preserve"> </w:t>
      </w:r>
      <w:r w:rsidRPr="00EC3630">
        <w:t>rectales</w:t>
      </w:r>
      <w:r>
        <w:t xml:space="preserve"> </w:t>
      </w:r>
      <w:r w:rsidRPr="00EC3630">
        <w:t>(intervenciones,</w:t>
      </w:r>
      <w:r>
        <w:t xml:space="preserve"> hemorroides, estreñ</w:t>
      </w:r>
      <w:r w:rsidRPr="00EC3630">
        <w:t>imie</w:t>
      </w:r>
      <w:r>
        <w:t>n</w:t>
      </w:r>
      <w:r w:rsidRPr="00EC3630">
        <w:t>to...)</w:t>
      </w:r>
    </w:p>
    <w:p w:rsidR="00BC52A2" w:rsidRDefault="00BC52A2" w:rsidP="009E081D">
      <w:pPr>
        <w:pStyle w:val="PrrafoNormal"/>
      </w:pPr>
      <w:r w:rsidRPr="00EC3630">
        <w:t>•</w:t>
      </w:r>
      <w:r>
        <w:t xml:space="preserve"> </w:t>
      </w:r>
      <w:r w:rsidRPr="00EC3630">
        <w:t>Si se ha administrado enema o supositorio se debe esperar 15 min.</w:t>
      </w:r>
    </w:p>
    <w:p w:rsidR="00BC52A2" w:rsidRDefault="00B215CF" w:rsidP="00820A39">
      <w:pPr>
        <w:pStyle w:val="Ttulo7"/>
      </w:pPr>
      <w:r>
        <w:rPr>
          <w:noProof/>
          <w:lang w:val="es-ES"/>
        </w:rPr>
        <w:drawing>
          <wp:anchor distT="0" distB="0" distL="114300" distR="114300" simplePos="0" relativeHeight="251662336" behindDoc="0" locked="0" layoutInCell="1" allowOverlap="1">
            <wp:simplePos x="0" y="0"/>
            <wp:positionH relativeFrom="column">
              <wp:posOffset>4112895</wp:posOffset>
            </wp:positionH>
            <wp:positionV relativeFrom="paragraph">
              <wp:posOffset>10795</wp:posOffset>
            </wp:positionV>
            <wp:extent cx="1828800" cy="1409700"/>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clrChange>
                        <a:clrFrom>
                          <a:srgbClr val="284A63"/>
                        </a:clrFrom>
                        <a:clrTo>
                          <a:srgbClr val="284A63">
                            <a:alpha val="0"/>
                          </a:srgbClr>
                        </a:clrTo>
                      </a:clrChange>
                      <a:grayscl/>
                      <a:extLst>
                        <a:ext uri="{28A0092B-C50C-407E-A947-70E740481C1C}">
                          <a14:useLocalDpi xmlns:a14="http://schemas.microsoft.com/office/drawing/2010/main" val="0"/>
                        </a:ext>
                      </a:extLst>
                    </a:blip>
                    <a:srcRect l="23622" t="12355" r="13228" b="36850"/>
                    <a:stretch>
                      <a:fillRect/>
                    </a:stretch>
                  </pic:blipFill>
                  <pic:spPr bwMode="auto">
                    <a:xfrm>
                      <a:off x="0" y="0"/>
                      <a:ext cx="1828800" cy="1409700"/>
                    </a:xfrm>
                    <a:prstGeom prst="rect">
                      <a:avLst/>
                    </a:prstGeom>
                    <a:noFill/>
                  </pic:spPr>
                </pic:pic>
              </a:graphicData>
            </a:graphic>
            <wp14:sizeRelH relativeFrom="page">
              <wp14:pctWidth>0</wp14:pctWidth>
            </wp14:sizeRelH>
            <wp14:sizeRelV relativeFrom="page">
              <wp14:pctHeight>0</wp14:pctHeight>
            </wp14:sizeRelV>
          </wp:anchor>
        </w:drawing>
      </w:r>
      <w:r w:rsidR="00BC52A2">
        <w:t>Timpánica</w:t>
      </w:r>
    </w:p>
    <w:p w:rsidR="00BC52A2" w:rsidRPr="00EC7857" w:rsidRDefault="00BC52A2" w:rsidP="00820A39">
      <w:pPr>
        <w:pStyle w:val="PrrafoNormal"/>
      </w:pPr>
      <w:r w:rsidRPr="00EC7857">
        <w:t>Este método permite obtener una temperatura similar a la temperatura central del organismo. En la actualidad se utiliza con muchísima frecuencia y sobre todo en servicios de urgencias</w:t>
      </w:r>
      <w:r>
        <w:t>.</w:t>
      </w:r>
      <w:r w:rsidRPr="00EC7857">
        <w:tab/>
      </w:r>
    </w:p>
    <w:p w:rsidR="00BC52A2" w:rsidRPr="00EC7857" w:rsidRDefault="00BC52A2" w:rsidP="00820A39">
      <w:pPr>
        <w:pStyle w:val="Ttulo6"/>
      </w:pPr>
      <w:bookmarkStart w:id="109" w:name="_Toc210111209"/>
      <w:r w:rsidRPr="00EC7857">
        <w:t>Técnica:</w:t>
      </w:r>
      <w:bookmarkEnd w:id="109"/>
      <w:r w:rsidRPr="00EC7857">
        <w:t> </w:t>
      </w:r>
    </w:p>
    <w:p w:rsidR="00BC52A2" w:rsidRPr="00EC3630" w:rsidRDefault="00BC52A2" w:rsidP="009E081D">
      <w:pPr>
        <w:pStyle w:val="VIETAS"/>
        <w:ind w:left="1080"/>
      </w:pPr>
      <w:r w:rsidRPr="00EC3630">
        <w:t xml:space="preserve"> Seleccionar zona </w:t>
      </w:r>
    </w:p>
    <w:p w:rsidR="00BC52A2" w:rsidRPr="00EC3630" w:rsidRDefault="00BC52A2" w:rsidP="009E081D">
      <w:pPr>
        <w:pStyle w:val="VIETAS"/>
        <w:ind w:left="1080"/>
      </w:pPr>
      <w:r w:rsidRPr="00EC3630">
        <w:t xml:space="preserve"> Explicar maniobras </w:t>
      </w:r>
    </w:p>
    <w:p w:rsidR="00BC52A2" w:rsidRPr="00EC3630" w:rsidRDefault="00BC52A2" w:rsidP="009E081D">
      <w:pPr>
        <w:pStyle w:val="VIETAS"/>
        <w:ind w:left="1080"/>
      </w:pPr>
      <w:r w:rsidRPr="00EC3630">
        <w:t xml:space="preserve"> Comprobar que la columna de </w:t>
      </w:r>
      <w:r>
        <w:t>mercurio esté por debajo de 35 º</w:t>
      </w:r>
      <w:r w:rsidRPr="00EC3630">
        <w:t>C </w:t>
      </w:r>
    </w:p>
    <w:p w:rsidR="00BC52A2" w:rsidRPr="00EC3630" w:rsidRDefault="00BC52A2" w:rsidP="009E081D">
      <w:pPr>
        <w:pStyle w:val="VIETAS"/>
        <w:ind w:left="1080"/>
      </w:pPr>
      <w:r w:rsidRPr="00EC3630">
        <w:t xml:space="preserve"> Colocación del termómetro </w:t>
      </w:r>
    </w:p>
    <w:p w:rsidR="00BC52A2" w:rsidRPr="009E081D" w:rsidRDefault="00BC52A2" w:rsidP="009E081D">
      <w:pPr>
        <w:pStyle w:val="VIETAS"/>
        <w:ind w:left="1080"/>
      </w:pPr>
      <w:r w:rsidRPr="00EC3630">
        <w:t xml:space="preserve"> Lectura de temperatura </w:t>
      </w:r>
    </w:p>
    <w:p w:rsidR="00BC52A2" w:rsidRPr="00EC3630" w:rsidRDefault="00BC52A2" w:rsidP="009E081D">
      <w:pPr>
        <w:pStyle w:val="VIETAS"/>
        <w:ind w:left="1080"/>
      </w:pPr>
      <w:r w:rsidRPr="00EC3630">
        <w:t xml:space="preserve"> Bajar columna de m</w:t>
      </w:r>
      <w:r>
        <w:t>ercurio a nivel inferior de 35 º</w:t>
      </w:r>
      <w:r w:rsidRPr="00EC3630">
        <w:t>C </w:t>
      </w:r>
    </w:p>
    <w:p w:rsidR="00BC52A2" w:rsidRPr="00EC3630" w:rsidRDefault="00BC52A2" w:rsidP="009E081D">
      <w:pPr>
        <w:pStyle w:val="VIETAS"/>
        <w:ind w:left="1080"/>
      </w:pPr>
      <w:r w:rsidRPr="00EC3630">
        <w:t xml:space="preserve"> Limpieza del termómetro </w:t>
      </w:r>
    </w:p>
    <w:p w:rsidR="00BC52A2" w:rsidRDefault="00BC52A2" w:rsidP="009E081D">
      <w:pPr>
        <w:pStyle w:val="VIETAS"/>
        <w:ind w:left="1080"/>
      </w:pPr>
      <w:r w:rsidRPr="00EC3630">
        <w:t xml:space="preserve"> Colocación en un recipiente con solución antiséptica </w:t>
      </w:r>
    </w:p>
    <w:p w:rsidR="00BC52A2" w:rsidRDefault="00BC52A2" w:rsidP="009E081D">
      <w:pPr>
        <w:pStyle w:val="VIETAS"/>
        <w:numPr>
          <w:ilvl w:val="0"/>
          <w:numId w:val="0"/>
        </w:numPr>
        <w:ind w:left="796"/>
      </w:pPr>
    </w:p>
    <w:p w:rsidR="00BC52A2" w:rsidRPr="00EC7857" w:rsidRDefault="00BC52A2" w:rsidP="00820A39">
      <w:pPr>
        <w:pStyle w:val="PrrafoNormal"/>
      </w:pPr>
      <w:r w:rsidRPr="00417A90">
        <w:rPr>
          <w:b/>
          <w:sz w:val="28"/>
          <w:szCs w:val="28"/>
        </w:rPr>
        <w:t>Nota:</w:t>
      </w:r>
      <w:r w:rsidRPr="00EC7857">
        <w:t xml:space="preserve"> </w:t>
      </w:r>
      <w:r>
        <w:t>E</w:t>
      </w:r>
      <w:r w:rsidRPr="00EC7857">
        <w:t>n la actualidad</w:t>
      </w:r>
      <w:r>
        <w:t>,</w:t>
      </w:r>
      <w:r w:rsidRPr="00EC7857">
        <w:t xml:space="preserve"> </w:t>
      </w:r>
      <w:r>
        <w:t>e</w:t>
      </w:r>
      <w:r w:rsidRPr="00417A90">
        <w:t>l uso</w:t>
      </w:r>
      <w:r>
        <w:t xml:space="preserve"> </w:t>
      </w:r>
      <w:r w:rsidRPr="00417A90">
        <w:t>de</w:t>
      </w:r>
      <w:r>
        <w:t xml:space="preserve">l </w:t>
      </w:r>
      <w:r w:rsidRPr="00EC7857">
        <w:t xml:space="preserve"> </w:t>
      </w:r>
      <w:r>
        <w:t>termómetro</w:t>
      </w:r>
      <w:r w:rsidRPr="00EC7857">
        <w:t xml:space="preserve"> d</w:t>
      </w:r>
      <w:r>
        <w:t>e mercurio esta  obsoleto,</w:t>
      </w:r>
      <w:r w:rsidRPr="00EC7857">
        <w:t xml:space="preserve"> sujeto a una normativa Europea, que regula su retirada del mercado.</w:t>
      </w:r>
    </w:p>
    <w:p w:rsidR="00BC52A2" w:rsidRPr="003F16C8" w:rsidRDefault="00BC52A2" w:rsidP="00820A39">
      <w:pPr>
        <w:pStyle w:val="Ttulo5"/>
        <w:rPr>
          <w:color w:val="393939"/>
        </w:rPr>
      </w:pPr>
      <w:bookmarkStart w:id="110" w:name="_Toc210111210"/>
      <w:r w:rsidRPr="004F5235">
        <w:t>Tensión arterial</w:t>
      </w:r>
      <w:bookmarkEnd w:id="110"/>
    </w:p>
    <w:p w:rsidR="00BC52A2" w:rsidRPr="00690972" w:rsidRDefault="00BC52A2" w:rsidP="00820A39">
      <w:pPr>
        <w:pStyle w:val="PrrafoNormal"/>
      </w:pPr>
      <w:r>
        <w:t>Es la p</w:t>
      </w:r>
      <w:r w:rsidRPr="00690972">
        <w:t xml:space="preserve">resión que ejerce la sangre sobre la pared de las arterias. </w:t>
      </w:r>
    </w:p>
    <w:p w:rsidR="00BC52A2" w:rsidRPr="00690972" w:rsidRDefault="00B215CF" w:rsidP="00820A39">
      <w:pPr>
        <w:pStyle w:val="PrrafoNormal"/>
      </w:pPr>
      <w:r>
        <w:rPr>
          <w:noProof/>
          <w:lang w:val="es-ES"/>
        </w:rPr>
        <w:drawing>
          <wp:anchor distT="0" distB="0" distL="114300" distR="114300" simplePos="0" relativeHeight="251661312" behindDoc="1" locked="0" layoutInCell="1" allowOverlap="1">
            <wp:simplePos x="0" y="0"/>
            <wp:positionH relativeFrom="column">
              <wp:posOffset>4343400</wp:posOffset>
            </wp:positionH>
            <wp:positionV relativeFrom="paragraph">
              <wp:posOffset>40640</wp:posOffset>
            </wp:positionV>
            <wp:extent cx="1659255" cy="1318895"/>
            <wp:effectExtent l="0" t="0" r="0" b="0"/>
            <wp:wrapSquare wrapText="bothSides"/>
            <wp:docPr id="40" name="BLOGGER_PHOTO_ID_5165850037012757346" descr="http://bp0.blogger.com/_1PLeMXMVSK0/R7DJPSMVe2I/AAAAAAAAAAk/OvGI3RbisWM/s320/images[1].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GGER_PHOTO_ID_5165850037012757346" descr="http://bp0.blogger.com/_1PLeMXMVSK0/R7DJPSMVe2I/AAAAAAAAAAk/OvGI3RbisWM/s320/images[1].jpg">
                      <a:hlinkClick r:id="rId43"/>
                    </pic:cNvPr>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1659255" cy="1318895"/>
                    </a:xfrm>
                    <a:prstGeom prst="rect">
                      <a:avLst/>
                    </a:prstGeom>
                    <a:noFill/>
                  </pic:spPr>
                </pic:pic>
              </a:graphicData>
            </a:graphic>
            <wp14:sizeRelH relativeFrom="page">
              <wp14:pctWidth>0</wp14:pctWidth>
            </wp14:sizeRelH>
            <wp14:sizeRelV relativeFrom="page">
              <wp14:pctHeight>0</wp14:pctHeight>
            </wp14:sizeRelV>
          </wp:anchor>
        </w:drawing>
      </w:r>
      <w:r w:rsidR="00BC52A2" w:rsidRPr="00690972">
        <w:t xml:space="preserve">Depende de: </w:t>
      </w:r>
    </w:p>
    <w:p w:rsidR="00BC52A2" w:rsidRPr="00F75246" w:rsidRDefault="00BC52A2" w:rsidP="00820A39">
      <w:pPr>
        <w:numPr>
          <w:ilvl w:val="1"/>
          <w:numId w:val="25"/>
        </w:numPr>
        <w:jc w:val="both"/>
        <w:rPr>
          <w:rFonts w:ascii="Arial" w:hAnsi="Arial" w:cs="Arial"/>
          <w:color w:val="393939"/>
          <w:sz w:val="22"/>
          <w:szCs w:val="22"/>
        </w:rPr>
      </w:pPr>
      <w:r w:rsidRPr="00F75246">
        <w:rPr>
          <w:rFonts w:ascii="Arial" w:hAnsi="Arial" w:cs="Arial"/>
          <w:color w:val="393939"/>
          <w:sz w:val="22"/>
          <w:szCs w:val="22"/>
        </w:rPr>
        <w:t>Fuerza del latido</w:t>
      </w:r>
    </w:p>
    <w:p w:rsidR="00BC52A2" w:rsidRPr="00F75246" w:rsidRDefault="00BC52A2" w:rsidP="00820A39">
      <w:pPr>
        <w:numPr>
          <w:ilvl w:val="1"/>
          <w:numId w:val="25"/>
        </w:numPr>
        <w:jc w:val="both"/>
        <w:rPr>
          <w:rFonts w:ascii="Arial" w:hAnsi="Arial" w:cs="Arial"/>
          <w:color w:val="393939"/>
          <w:sz w:val="22"/>
          <w:szCs w:val="22"/>
        </w:rPr>
      </w:pPr>
      <w:r w:rsidRPr="00F75246">
        <w:rPr>
          <w:rFonts w:ascii="Arial" w:hAnsi="Arial" w:cs="Arial"/>
          <w:color w:val="393939"/>
          <w:sz w:val="22"/>
          <w:szCs w:val="22"/>
        </w:rPr>
        <w:t>Resistencia al paso de la sangre por las arterias periféricas</w:t>
      </w:r>
    </w:p>
    <w:p w:rsidR="00BC52A2" w:rsidRPr="00F75246" w:rsidRDefault="00BC52A2" w:rsidP="00820A39">
      <w:pPr>
        <w:numPr>
          <w:ilvl w:val="1"/>
          <w:numId w:val="25"/>
        </w:numPr>
        <w:jc w:val="both"/>
        <w:rPr>
          <w:rFonts w:ascii="Arial" w:hAnsi="Arial" w:cs="Arial"/>
          <w:color w:val="393939"/>
          <w:sz w:val="22"/>
          <w:szCs w:val="22"/>
        </w:rPr>
      </w:pPr>
      <w:r w:rsidRPr="00F75246">
        <w:rPr>
          <w:rFonts w:ascii="Arial" w:hAnsi="Arial" w:cs="Arial"/>
          <w:color w:val="393939"/>
          <w:sz w:val="22"/>
          <w:szCs w:val="22"/>
        </w:rPr>
        <w:t>Elasticidad de las arterias</w:t>
      </w:r>
    </w:p>
    <w:p w:rsidR="00BC52A2" w:rsidRPr="00F75246" w:rsidRDefault="00BC52A2" w:rsidP="00820A39">
      <w:pPr>
        <w:numPr>
          <w:ilvl w:val="1"/>
          <w:numId w:val="25"/>
        </w:numPr>
        <w:jc w:val="both"/>
        <w:rPr>
          <w:rFonts w:ascii="Arial" w:hAnsi="Arial" w:cs="Arial"/>
          <w:color w:val="393939"/>
          <w:sz w:val="22"/>
          <w:szCs w:val="22"/>
        </w:rPr>
      </w:pPr>
      <w:r w:rsidRPr="00F75246">
        <w:rPr>
          <w:rFonts w:ascii="Arial" w:hAnsi="Arial" w:cs="Arial"/>
          <w:color w:val="393939"/>
          <w:sz w:val="22"/>
          <w:szCs w:val="22"/>
        </w:rPr>
        <w:t>Cantidad total de sangre circulante.</w:t>
      </w:r>
    </w:p>
    <w:p w:rsidR="00BC52A2" w:rsidRPr="004F32BB" w:rsidRDefault="00BC52A2" w:rsidP="00820A39">
      <w:pPr>
        <w:pStyle w:val="PrrafoNormal"/>
        <w:rPr>
          <w:lang w:val="nb-NO"/>
        </w:rPr>
      </w:pPr>
      <w:r w:rsidRPr="004F32BB">
        <w:rPr>
          <w:lang w:val="nb-NO"/>
        </w:rPr>
        <w:lastRenderedPageBreak/>
        <w:t xml:space="preserve">Se mide en mm. Hg. </w:t>
      </w:r>
    </w:p>
    <w:p w:rsidR="00BC52A2" w:rsidRPr="00690972" w:rsidRDefault="00BC52A2" w:rsidP="00820A39">
      <w:pPr>
        <w:pStyle w:val="PrrafoNormal"/>
      </w:pPr>
      <w:r w:rsidRPr="00690972">
        <w:t xml:space="preserve">El punto máximo del ciclo se llama PRESION SISTÓLICA </w:t>
      </w:r>
    </w:p>
    <w:p w:rsidR="00BC52A2" w:rsidRPr="00690972" w:rsidRDefault="00BC52A2" w:rsidP="00820A39">
      <w:pPr>
        <w:pStyle w:val="PrrafoNormal"/>
      </w:pPr>
      <w:r w:rsidRPr="00690972">
        <w:t xml:space="preserve">El punto más bajo del ciclo se llama PRESION DIASTOLICA </w:t>
      </w:r>
    </w:p>
    <w:p w:rsidR="00BC52A2" w:rsidRPr="00690972" w:rsidRDefault="00BC52A2" w:rsidP="00820A39">
      <w:pPr>
        <w:pStyle w:val="PrrafoNormal"/>
      </w:pPr>
      <w:r>
        <w:t>S</w:t>
      </w:r>
      <w:r w:rsidRPr="00690972">
        <w:t xml:space="preserve">e considera NORMOTENSION si la presión sistólica está por debajo de </w:t>
      </w:r>
      <w:smartTag w:uri="urn:schemas-microsoft-com:office:smarttags" w:element="metricconverter">
        <w:smartTagPr>
          <w:attr w:name="ProductID" w:val="140 mm"/>
        </w:smartTagPr>
        <w:r w:rsidRPr="00690972">
          <w:t>140 mm</w:t>
        </w:r>
      </w:smartTag>
      <w:r w:rsidRPr="00690972">
        <w:t xml:space="preserve">. Hg. y la tensión diastólica por debajo de </w:t>
      </w:r>
      <w:smartTag w:uri="urn:schemas-microsoft-com:office:smarttags" w:element="metricconverter">
        <w:smartTagPr>
          <w:attr w:name="ProductID" w:val="90 mm"/>
        </w:smartTagPr>
        <w:r w:rsidRPr="00690972">
          <w:t>90 mm</w:t>
        </w:r>
      </w:smartTag>
      <w:r w:rsidRPr="00690972">
        <w:t xml:space="preserve">. Hg. </w:t>
      </w:r>
    </w:p>
    <w:p w:rsidR="00BC52A2" w:rsidRPr="004F5235" w:rsidRDefault="00BC52A2" w:rsidP="00820A39">
      <w:pPr>
        <w:pStyle w:val="Ttulo6"/>
      </w:pPr>
      <w:bookmarkStart w:id="111" w:name="_Toc210111211"/>
      <w:r w:rsidRPr="004F5235">
        <w:t>Técn</w:t>
      </w:r>
      <w:r>
        <w:t>ica</w:t>
      </w:r>
      <w:bookmarkEnd w:id="111"/>
    </w:p>
    <w:p w:rsidR="00BC52A2" w:rsidRPr="00F75246" w:rsidRDefault="00BC52A2" w:rsidP="00D06C99">
      <w:pPr>
        <w:pStyle w:val="VIETAS"/>
        <w:tabs>
          <w:tab w:val="num" w:pos="1080"/>
        </w:tabs>
        <w:ind w:hanging="360"/>
      </w:pPr>
      <w:r w:rsidRPr="00F75246">
        <w:t>Hay que tener en cuenta a la hora de colocar el manguito que quede por encima de la arteria y quede ajustado al brazo pero no muy apretado (dejando un dedo en medio).</w:t>
      </w:r>
    </w:p>
    <w:p w:rsidR="00BC52A2" w:rsidRPr="00F75246" w:rsidRDefault="00BC52A2" w:rsidP="00D06C99">
      <w:pPr>
        <w:pStyle w:val="VIETAS"/>
        <w:tabs>
          <w:tab w:val="num" w:pos="1080"/>
        </w:tabs>
        <w:ind w:hanging="360"/>
      </w:pPr>
      <w:r w:rsidRPr="00F75246">
        <w:t>Explicar la maniobra </w:t>
      </w:r>
    </w:p>
    <w:p w:rsidR="00BC52A2" w:rsidRPr="00F75246" w:rsidRDefault="00BC52A2" w:rsidP="00D06C99">
      <w:pPr>
        <w:pStyle w:val="VIETAS"/>
        <w:tabs>
          <w:tab w:val="num" w:pos="1080"/>
        </w:tabs>
        <w:ind w:hanging="360"/>
      </w:pPr>
      <w:r w:rsidRPr="00F75246">
        <w:t>Paciente en reposo 15 min. antes de tomar la tensión </w:t>
      </w:r>
    </w:p>
    <w:p w:rsidR="00BC52A2" w:rsidRPr="00F75246" w:rsidRDefault="00BC52A2" w:rsidP="00D06C99">
      <w:pPr>
        <w:pStyle w:val="VIETAS"/>
        <w:tabs>
          <w:tab w:val="num" w:pos="1080"/>
        </w:tabs>
        <w:ind w:hanging="360"/>
      </w:pPr>
      <w:r w:rsidRPr="00F75246">
        <w:t>Colocar el brazo del paciente extendido y apoyado libre de ropa </w:t>
      </w:r>
    </w:p>
    <w:p w:rsidR="00BC52A2" w:rsidRPr="00F75246" w:rsidRDefault="00BC52A2" w:rsidP="00D06C99">
      <w:pPr>
        <w:pStyle w:val="VIETAS"/>
        <w:tabs>
          <w:tab w:val="num" w:pos="1080"/>
        </w:tabs>
        <w:ind w:hanging="360"/>
      </w:pPr>
      <w:r w:rsidRPr="00F75246">
        <w:t>Situar</w:t>
      </w:r>
      <w:r>
        <w:t xml:space="preserve"> </w:t>
      </w:r>
      <w:r w:rsidRPr="00F75246">
        <w:t>el</w:t>
      </w:r>
      <w:r>
        <w:t xml:space="preserve"> </w:t>
      </w:r>
      <w:r w:rsidRPr="00F75246">
        <w:t>manguito</w:t>
      </w:r>
      <w:r>
        <w:t xml:space="preserve"> </w:t>
      </w:r>
      <w:r w:rsidRPr="00F75246">
        <w:t>(esfingomanómetro)</w:t>
      </w:r>
      <w:r>
        <w:t xml:space="preserve"> </w:t>
      </w:r>
      <w:r w:rsidRPr="00F75246">
        <w:t>alrededor</w:t>
      </w:r>
      <w:r>
        <w:t xml:space="preserve"> </w:t>
      </w:r>
      <w:r w:rsidRPr="00F75246">
        <w:t>del</w:t>
      </w:r>
      <w:r>
        <w:t xml:space="preserve"> </w:t>
      </w:r>
      <w:r w:rsidRPr="00F75246">
        <w:t>brazo</w:t>
      </w:r>
      <w:r>
        <w:t xml:space="preserve"> </w:t>
      </w:r>
      <w:r w:rsidRPr="00F75246">
        <w:t>2</w:t>
      </w:r>
      <w:r>
        <w:t xml:space="preserve"> </w:t>
      </w:r>
      <w:r w:rsidRPr="00F75246">
        <w:t>o</w:t>
      </w:r>
      <w:r>
        <w:t xml:space="preserve"> </w:t>
      </w:r>
      <w:smartTag w:uri="urn:schemas-microsoft-com:office:smarttags" w:element="metricconverter">
        <w:smartTagPr>
          <w:attr w:name="ProductID" w:val="3 cm"/>
        </w:smartTagPr>
        <w:r w:rsidRPr="00F75246">
          <w:t>3</w:t>
        </w:r>
        <w:r>
          <w:t xml:space="preserve"> </w:t>
        </w:r>
        <w:r w:rsidRPr="00F75246">
          <w:t>cm</w:t>
        </w:r>
      </w:smartTag>
      <w:r w:rsidRPr="00F75246">
        <w:t>.</w:t>
      </w:r>
      <w:r>
        <w:t xml:space="preserve"> p</w:t>
      </w:r>
      <w:r w:rsidRPr="00F75246">
        <w:t>or</w:t>
      </w:r>
      <w:r>
        <w:t xml:space="preserve"> </w:t>
      </w:r>
      <w:r w:rsidRPr="00F75246">
        <w:t>encima</w:t>
      </w:r>
      <w:r>
        <w:t xml:space="preserve"> </w:t>
      </w:r>
      <w:r w:rsidRPr="00F75246">
        <w:t>de</w:t>
      </w:r>
      <w:r>
        <w:t xml:space="preserve"> </w:t>
      </w:r>
      <w:r w:rsidRPr="00F75246">
        <w:t>la</w:t>
      </w:r>
      <w:r>
        <w:t xml:space="preserve"> </w:t>
      </w:r>
      <w:r w:rsidRPr="00F75246">
        <w:t>flexura</w:t>
      </w:r>
      <w:r>
        <w:t xml:space="preserve"> </w:t>
      </w:r>
      <w:r w:rsidRPr="00F75246">
        <w:t>del</w:t>
      </w:r>
      <w:r>
        <w:t xml:space="preserve"> </w:t>
      </w:r>
      <w:r w:rsidRPr="00F75246">
        <w:t>codo.</w:t>
      </w:r>
    </w:p>
    <w:p w:rsidR="00BC52A2" w:rsidRPr="00F75246" w:rsidRDefault="00B215CF" w:rsidP="00D06C99">
      <w:pPr>
        <w:pStyle w:val="VIETAS"/>
        <w:tabs>
          <w:tab w:val="num" w:pos="1080"/>
        </w:tabs>
        <w:ind w:hanging="360"/>
      </w:pPr>
      <w:r>
        <w:rPr>
          <w:noProof/>
          <w:lang w:val="es-ES"/>
        </w:rPr>
        <w:drawing>
          <wp:anchor distT="0" distB="0" distL="114300" distR="114300" simplePos="0" relativeHeight="251667456" behindDoc="0" locked="0" layoutInCell="1" allowOverlap="1">
            <wp:simplePos x="0" y="0"/>
            <wp:positionH relativeFrom="column">
              <wp:posOffset>4377690</wp:posOffset>
            </wp:positionH>
            <wp:positionV relativeFrom="paragraph">
              <wp:posOffset>100330</wp:posOffset>
            </wp:positionV>
            <wp:extent cx="1555750" cy="1266825"/>
            <wp:effectExtent l="0" t="0" r="6350" b="9525"/>
            <wp:wrapSquare wrapText="bothSides"/>
            <wp:docPr id="41" name="Imagen 41" descr="http://www.bio2000.net/images/riester/fonend_dupl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io2000.net/images/riester/fonend_duplex.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55750" cy="1266825"/>
                    </a:xfrm>
                    <a:prstGeom prst="rect">
                      <a:avLst/>
                    </a:prstGeom>
                    <a:noFill/>
                  </pic:spPr>
                </pic:pic>
              </a:graphicData>
            </a:graphic>
            <wp14:sizeRelH relativeFrom="page">
              <wp14:pctWidth>0</wp14:pctWidth>
            </wp14:sizeRelH>
            <wp14:sizeRelV relativeFrom="page">
              <wp14:pctHeight>0</wp14:pctHeight>
            </wp14:sizeRelV>
          </wp:anchor>
        </w:drawing>
      </w:r>
      <w:r w:rsidR="00BC52A2" w:rsidRPr="00F75246">
        <w:t>El</w:t>
      </w:r>
      <w:r w:rsidR="00BC52A2">
        <w:t xml:space="preserve"> </w:t>
      </w:r>
      <w:r w:rsidR="00BC52A2" w:rsidRPr="00F75246">
        <w:t>manguito</w:t>
      </w:r>
      <w:r w:rsidR="00BC52A2">
        <w:t xml:space="preserve"> </w:t>
      </w:r>
      <w:r w:rsidR="00BC52A2" w:rsidRPr="00F75246">
        <w:t>se</w:t>
      </w:r>
      <w:r w:rsidR="00BC52A2">
        <w:t xml:space="preserve"> </w:t>
      </w:r>
      <w:r w:rsidR="00BC52A2" w:rsidRPr="00F75246">
        <w:t>situará</w:t>
      </w:r>
      <w:r w:rsidR="00BC52A2">
        <w:t xml:space="preserve"> </w:t>
      </w:r>
      <w:r w:rsidR="00BC52A2" w:rsidRPr="00F75246">
        <w:t>a la altura del corazón </w:t>
      </w:r>
    </w:p>
    <w:p w:rsidR="00BC52A2" w:rsidRPr="00F75246" w:rsidRDefault="00BC52A2" w:rsidP="00D06C99">
      <w:pPr>
        <w:pStyle w:val="VIETAS"/>
        <w:tabs>
          <w:tab w:val="num" w:pos="1080"/>
        </w:tabs>
        <w:ind w:hanging="360"/>
      </w:pPr>
      <w:r w:rsidRPr="00F75246">
        <w:t>Localización</w:t>
      </w:r>
      <w:r>
        <w:t xml:space="preserve"> </w:t>
      </w:r>
      <w:r w:rsidRPr="00F75246">
        <w:t>por</w:t>
      </w:r>
      <w:r>
        <w:t xml:space="preserve"> </w:t>
      </w:r>
      <w:r w:rsidRPr="00F75246">
        <w:t>palpación</w:t>
      </w:r>
      <w:r>
        <w:t xml:space="preserve"> </w:t>
      </w:r>
      <w:r w:rsidRPr="00F75246">
        <w:t>del</w:t>
      </w:r>
      <w:r>
        <w:t xml:space="preserve"> </w:t>
      </w:r>
      <w:r w:rsidRPr="00F75246">
        <w:t>latido</w:t>
      </w:r>
      <w:r>
        <w:t xml:space="preserve"> </w:t>
      </w:r>
      <w:r w:rsidRPr="00F75246">
        <w:t>de</w:t>
      </w:r>
      <w:r>
        <w:t xml:space="preserve"> </w:t>
      </w:r>
      <w:r w:rsidRPr="00F75246">
        <w:t>la</w:t>
      </w:r>
      <w:r>
        <w:t xml:space="preserve"> </w:t>
      </w:r>
      <w:r w:rsidRPr="00F75246">
        <w:t>arteria</w:t>
      </w:r>
      <w:r>
        <w:t xml:space="preserve"> </w:t>
      </w:r>
      <w:r w:rsidRPr="00F75246">
        <w:t>braquial</w:t>
      </w:r>
      <w:r>
        <w:t xml:space="preserve"> </w:t>
      </w:r>
      <w:r w:rsidRPr="00F75246">
        <w:t>y</w:t>
      </w:r>
      <w:r>
        <w:t xml:space="preserve"> </w:t>
      </w:r>
      <w:r w:rsidRPr="00F75246">
        <w:t>situamos</w:t>
      </w:r>
      <w:r>
        <w:t xml:space="preserve"> </w:t>
      </w:r>
      <w:r w:rsidRPr="00F75246">
        <w:t>la</w:t>
      </w:r>
      <w:r>
        <w:t xml:space="preserve"> </w:t>
      </w:r>
      <w:r w:rsidRPr="00F75246">
        <w:t>membrana</w:t>
      </w:r>
      <w:r>
        <w:t xml:space="preserve"> </w:t>
      </w:r>
      <w:r w:rsidRPr="00F75246">
        <w:t>del</w:t>
      </w:r>
      <w:r>
        <w:t xml:space="preserve"> </w:t>
      </w:r>
      <w:r w:rsidRPr="00F75246">
        <w:t>fonendoscopio</w:t>
      </w:r>
      <w:r>
        <w:t xml:space="preserve"> </w:t>
      </w:r>
      <w:r w:rsidRPr="00F75246">
        <w:t>sobre</w:t>
      </w:r>
      <w:r>
        <w:t xml:space="preserve"> </w:t>
      </w:r>
      <w:r w:rsidRPr="00F75246">
        <w:t>dicho</w:t>
      </w:r>
      <w:r>
        <w:t xml:space="preserve"> </w:t>
      </w:r>
      <w:r w:rsidRPr="00F75246">
        <w:t>punto</w:t>
      </w:r>
    </w:p>
    <w:p w:rsidR="00BC52A2" w:rsidRPr="00F75246" w:rsidRDefault="00BC52A2" w:rsidP="00D06C99">
      <w:pPr>
        <w:pStyle w:val="VIETAS"/>
        <w:tabs>
          <w:tab w:val="num" w:pos="1080"/>
        </w:tabs>
        <w:ind w:hanging="360"/>
      </w:pPr>
      <w:r w:rsidRPr="00F75246">
        <w:rPr>
          <w:b/>
          <w:bCs/>
        </w:rPr>
        <w:t xml:space="preserve"> La presión sistólica: </w:t>
      </w:r>
      <w:r w:rsidRPr="00F75246">
        <w:t>se identifica al escuchar los 2 primeros latidos cardiacos  consecutivos.</w:t>
      </w:r>
    </w:p>
    <w:p w:rsidR="00BC52A2" w:rsidRDefault="00BC52A2" w:rsidP="00D06C99">
      <w:pPr>
        <w:pStyle w:val="VIETAS"/>
        <w:tabs>
          <w:tab w:val="num" w:pos="1080"/>
        </w:tabs>
        <w:ind w:hanging="360"/>
      </w:pPr>
      <w:r w:rsidRPr="00F75246">
        <w:rPr>
          <w:b/>
          <w:bCs/>
        </w:rPr>
        <w:t xml:space="preserve">La presión diastólica: </w:t>
      </w:r>
      <w:r w:rsidRPr="00F75246">
        <w:t>se identifica cuando dejamos de oír el latido cardiaco.</w:t>
      </w:r>
      <w:r w:rsidRPr="00F800B0">
        <w:t xml:space="preserve"> </w:t>
      </w:r>
    </w:p>
    <w:tbl>
      <w:tblPr>
        <w:tblStyle w:val="Tablaconcuadrcula"/>
        <w:tblW w:w="0" w:type="auto"/>
        <w:jc w:val="center"/>
        <w:tblInd w:w="284" w:type="dxa"/>
        <w:tblLook w:val="01E0" w:firstRow="1" w:lastRow="1" w:firstColumn="1" w:lastColumn="1" w:noHBand="0" w:noVBand="0"/>
      </w:tblPr>
      <w:tblGrid>
        <w:gridCol w:w="7024"/>
      </w:tblGrid>
      <w:tr w:rsidR="00BC52A2" w:rsidRPr="00F75246">
        <w:trPr>
          <w:jc w:val="center"/>
        </w:trPr>
        <w:tc>
          <w:tcPr>
            <w:tcW w:w="7024" w:type="dxa"/>
            <w:shd w:val="clear" w:color="auto" w:fill="E6E6E6"/>
          </w:tcPr>
          <w:p w:rsidR="00BC52A2" w:rsidRPr="00F75246" w:rsidRDefault="00BC52A2" w:rsidP="00820A39">
            <w:pPr>
              <w:pStyle w:val="PrrafoNormal"/>
              <w:ind w:left="0" w:right="0"/>
            </w:pPr>
            <w:r w:rsidRPr="00F75246">
              <w:rPr>
                <w:b/>
                <w:u w:val="single"/>
              </w:rPr>
              <w:t>RECUERDE</w:t>
            </w:r>
            <w:r w:rsidRPr="00F75246">
              <w:t xml:space="preserve"> En la grafica se registrara con flechas en verde.</w:t>
            </w:r>
          </w:p>
        </w:tc>
      </w:tr>
    </w:tbl>
    <w:p w:rsidR="00BC52A2" w:rsidRPr="009C13FB" w:rsidRDefault="00B215CF" w:rsidP="00820A39">
      <w:pPr>
        <w:pStyle w:val="PrrafoNormal"/>
      </w:pPr>
      <w:r>
        <w:rPr>
          <w:noProof/>
          <w:lang w:val="es-ES"/>
        </w:rPr>
        <w:drawing>
          <wp:anchor distT="0" distB="0" distL="114300" distR="114300" simplePos="0" relativeHeight="251665408" behindDoc="0" locked="0" layoutInCell="1" allowOverlap="1">
            <wp:simplePos x="0" y="0"/>
            <wp:positionH relativeFrom="column">
              <wp:posOffset>4686300</wp:posOffset>
            </wp:positionH>
            <wp:positionV relativeFrom="paragraph">
              <wp:posOffset>233045</wp:posOffset>
            </wp:positionV>
            <wp:extent cx="1323975" cy="2027555"/>
            <wp:effectExtent l="0" t="0" r="9525" b="0"/>
            <wp:wrapSquare wrapText="bothSides"/>
            <wp:docPr id="42" name="Imagen 4" descr="activ_planta.jpg (3058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ctiv_planta.jpg (30580 bytes)"/>
                    <pic:cNvPicPr>
                      <a:picLocks noChangeAspect="1" noChangeArrowheads="1"/>
                    </pic:cNvPicPr>
                  </pic:nvPicPr>
                  <pic:blipFill>
                    <a:blip r:embed="rId45">
                      <a:grayscl/>
                      <a:extLst>
                        <a:ext uri="{28A0092B-C50C-407E-A947-70E740481C1C}">
                          <a14:useLocalDpi xmlns:a14="http://schemas.microsoft.com/office/drawing/2010/main" val="0"/>
                        </a:ext>
                      </a:extLst>
                    </a:blip>
                    <a:srcRect/>
                    <a:stretch>
                      <a:fillRect/>
                    </a:stretch>
                  </pic:blipFill>
                  <pic:spPr bwMode="auto">
                    <a:xfrm>
                      <a:off x="0" y="0"/>
                      <a:ext cx="1323975" cy="2027555"/>
                    </a:xfrm>
                    <a:prstGeom prst="rect">
                      <a:avLst/>
                    </a:prstGeom>
                    <a:noFill/>
                  </pic:spPr>
                </pic:pic>
              </a:graphicData>
            </a:graphic>
            <wp14:sizeRelH relativeFrom="page">
              <wp14:pctWidth>0</wp14:pctWidth>
            </wp14:sizeRelH>
            <wp14:sizeRelV relativeFrom="page">
              <wp14:pctHeight>0</wp14:pctHeight>
            </wp14:sizeRelV>
          </wp:anchor>
        </w:drawing>
      </w:r>
      <w:r w:rsidR="00BC52A2" w:rsidRPr="009C13FB">
        <w:t xml:space="preserve">Cualquier cifra que supere los valores normales de presión arterial por encima de los valores normales se considera una </w:t>
      </w:r>
      <w:r w:rsidR="00BC52A2" w:rsidRPr="009C13FB">
        <w:rPr>
          <w:color w:val="FF0000"/>
        </w:rPr>
        <w:t>HIPERTENSION.</w:t>
      </w:r>
    </w:p>
    <w:p w:rsidR="00BC52A2" w:rsidRPr="009C13FB" w:rsidRDefault="00BC52A2" w:rsidP="00820A39">
      <w:pPr>
        <w:pStyle w:val="PrrafoNormal"/>
      </w:pPr>
      <w:r w:rsidRPr="009C13FB">
        <w:t xml:space="preserve"> Cualquier cifra que supere los valores normales de presión arterial por debajo de los valores normales se considera una </w:t>
      </w:r>
      <w:r w:rsidRPr="009C13FB">
        <w:rPr>
          <w:color w:val="FF0000"/>
        </w:rPr>
        <w:t>HIPOTENSION</w:t>
      </w:r>
      <w:r w:rsidRPr="009C13FB">
        <w:t>.</w:t>
      </w:r>
    </w:p>
    <w:p w:rsidR="00BC52A2" w:rsidRPr="00417A90" w:rsidRDefault="00BC52A2" w:rsidP="00820A39">
      <w:pPr>
        <w:pStyle w:val="Textoindependiente"/>
        <w:ind w:firstLine="708"/>
      </w:pPr>
      <w:r>
        <w:t> </w:t>
      </w:r>
    </w:p>
    <w:p w:rsidR="00BC52A2" w:rsidRDefault="00BC52A2" w:rsidP="00820A39">
      <w:pPr>
        <w:pStyle w:val="Ttulo6"/>
      </w:pPr>
      <w:bookmarkStart w:id="112" w:name="_Toc210111212"/>
      <w:r w:rsidRPr="00853EF9">
        <w:t>Factores que predisponen a la tensión alta</w:t>
      </w:r>
      <w:bookmarkEnd w:id="112"/>
    </w:p>
    <w:p w:rsidR="00BC52A2" w:rsidRPr="00690972" w:rsidRDefault="00BC52A2" w:rsidP="00820A39">
      <w:pPr>
        <w:pStyle w:val="PrrafoNormal"/>
      </w:pPr>
      <w:r w:rsidRPr="00690972">
        <w:t>•  Edad</w:t>
      </w:r>
    </w:p>
    <w:p w:rsidR="00BC52A2" w:rsidRPr="00690972" w:rsidRDefault="00BC52A2" w:rsidP="00820A39">
      <w:pPr>
        <w:pStyle w:val="PrrafoNormal"/>
      </w:pPr>
      <w:r w:rsidRPr="00690972">
        <w:t>•  Sexo</w:t>
      </w:r>
    </w:p>
    <w:p w:rsidR="00BC52A2" w:rsidRPr="00690972" w:rsidRDefault="00BC52A2" w:rsidP="00820A39">
      <w:pPr>
        <w:pStyle w:val="PrrafoNormal"/>
      </w:pPr>
      <w:r w:rsidRPr="00690972">
        <w:t>•  Raza</w:t>
      </w:r>
    </w:p>
    <w:p w:rsidR="00BC52A2" w:rsidRPr="00690972" w:rsidRDefault="00BC52A2" w:rsidP="00820A39">
      <w:pPr>
        <w:pStyle w:val="PrrafoNormal"/>
      </w:pPr>
      <w:r w:rsidRPr="00690972">
        <w:t>•  Consumo de sal, grasas, alcohol</w:t>
      </w:r>
    </w:p>
    <w:p w:rsidR="00BC52A2" w:rsidRPr="00690972" w:rsidRDefault="00BC52A2" w:rsidP="00820A39">
      <w:pPr>
        <w:pStyle w:val="PrrafoNormal"/>
      </w:pPr>
      <w:r w:rsidRPr="00690972">
        <w:t>•  Obesidad</w:t>
      </w:r>
    </w:p>
    <w:p w:rsidR="00BC52A2" w:rsidRPr="00690972" w:rsidRDefault="00BC52A2" w:rsidP="00820A39">
      <w:pPr>
        <w:pStyle w:val="PrrafoNormal"/>
      </w:pPr>
      <w:r w:rsidRPr="00690972">
        <w:t>•  Estrés</w:t>
      </w:r>
    </w:p>
    <w:p w:rsidR="00BC52A2" w:rsidRPr="00690972" w:rsidRDefault="00BC52A2" w:rsidP="00820A39">
      <w:pPr>
        <w:pStyle w:val="PrrafoNormal"/>
      </w:pPr>
      <w:r w:rsidRPr="00690972">
        <w:lastRenderedPageBreak/>
        <w:t>•  Ruido ambiental</w:t>
      </w:r>
    </w:p>
    <w:p w:rsidR="00BC52A2" w:rsidRPr="00690972" w:rsidRDefault="00BC52A2" w:rsidP="00820A39">
      <w:pPr>
        <w:pStyle w:val="PrrafoNormal"/>
      </w:pPr>
      <w:r w:rsidRPr="00690972">
        <w:t>•  Café</w:t>
      </w:r>
    </w:p>
    <w:p w:rsidR="00BC52A2" w:rsidRPr="00690972" w:rsidRDefault="00BC52A2" w:rsidP="00820A39">
      <w:pPr>
        <w:pStyle w:val="PrrafoNormal"/>
      </w:pPr>
      <w:r w:rsidRPr="00690972">
        <w:t>•  Tabaco</w:t>
      </w:r>
    </w:p>
    <w:p w:rsidR="00BC52A2" w:rsidRDefault="00BC52A2" w:rsidP="00820A39">
      <w:pPr>
        <w:rPr>
          <w:rFonts w:ascii="Times" w:hAnsi="Times" w:cs="Times"/>
          <w:sz w:val="21"/>
          <w:szCs w:val="21"/>
        </w:rPr>
      </w:pPr>
      <w:r>
        <w:rPr>
          <w:rFonts w:ascii="Times" w:hAnsi="Times" w:cs="Times"/>
          <w:i/>
          <w:iCs/>
          <w:sz w:val="21"/>
          <w:szCs w:val="21"/>
        </w:rPr>
        <w:t> </w:t>
      </w:r>
    </w:p>
    <w:tbl>
      <w:tblPr>
        <w:tblStyle w:val="Tablaconcuadrcula"/>
        <w:tblW w:w="0" w:type="auto"/>
        <w:tblInd w:w="284" w:type="dxa"/>
        <w:tblLook w:val="01E0" w:firstRow="1" w:lastRow="1" w:firstColumn="1" w:lastColumn="1" w:noHBand="0" w:noVBand="0"/>
      </w:tblPr>
      <w:tblGrid>
        <w:gridCol w:w="8436"/>
      </w:tblGrid>
      <w:tr w:rsidR="00BC52A2" w:rsidRPr="00F75246">
        <w:trPr>
          <w:trHeight w:val="2053"/>
        </w:trPr>
        <w:tc>
          <w:tcPr>
            <w:tcW w:w="8436" w:type="dxa"/>
            <w:shd w:val="clear" w:color="auto" w:fill="E6E6E6"/>
          </w:tcPr>
          <w:p w:rsidR="00BC52A2" w:rsidRPr="00F75246" w:rsidRDefault="00BC52A2" w:rsidP="00820A39">
            <w:pPr>
              <w:pStyle w:val="PrrafoNormal"/>
              <w:ind w:left="0" w:right="0"/>
              <w:rPr>
                <w:b/>
                <w:u w:val="single"/>
              </w:rPr>
            </w:pPr>
            <w:r w:rsidRPr="00F75246">
              <w:rPr>
                <w:b/>
                <w:u w:val="single"/>
              </w:rPr>
              <w:t>ACLARACION IMPORTANTE</w:t>
            </w:r>
          </w:p>
          <w:p w:rsidR="00BC52A2" w:rsidRPr="00F75246" w:rsidRDefault="00BC52A2" w:rsidP="00820A39">
            <w:pPr>
              <w:pStyle w:val="PrrafoNormal"/>
              <w:ind w:left="0" w:right="0"/>
            </w:pPr>
            <w:r w:rsidRPr="00F75246">
              <w:t>Las cifras normales de las constantes vitales son las que se han citado anteriormente</w:t>
            </w:r>
            <w:r>
              <w:t>. S</w:t>
            </w:r>
            <w:r w:rsidRPr="00F75246">
              <w:t>in embargo tendremos que tener en cuenta que estas cifras pueden variar su “normalidad” en muchas personas, por diferentes motivos</w:t>
            </w:r>
            <w:r>
              <w:t>, c</w:t>
            </w:r>
            <w:r w:rsidRPr="00F75246">
              <w:t>omo bien se aclara en el apartado de la tensión arterial.</w:t>
            </w:r>
          </w:p>
        </w:tc>
      </w:tr>
    </w:tbl>
    <w:p w:rsidR="00BC52A2" w:rsidRPr="00E7022D" w:rsidRDefault="00BC52A2" w:rsidP="00820A39">
      <w:pPr>
        <w:pStyle w:val="Ttulo2"/>
      </w:pPr>
      <w:bookmarkStart w:id="113" w:name="_Toc210111213"/>
      <w:r w:rsidRPr="00E7022D">
        <w:t>El balance</w:t>
      </w:r>
      <w:r>
        <w:t xml:space="preserve"> </w:t>
      </w:r>
      <w:r w:rsidRPr="00F94098">
        <w:t>Ingesta/eliminación</w:t>
      </w:r>
      <w:bookmarkEnd w:id="113"/>
    </w:p>
    <w:p w:rsidR="00BC52A2" w:rsidRDefault="00BC52A2" w:rsidP="00820A39">
      <w:pPr>
        <w:pStyle w:val="PrrafoNormal"/>
        <w:ind w:left="0"/>
      </w:pPr>
      <w:r>
        <w:t>En condiciones normales el cuerpo humano elimina un volumen de líquido que oscila entre 2300 y 2600ml, que está relacionado con las cantidades de líquidos que se ingieren, de modo que se mantiene una relación de equilibrio.</w:t>
      </w:r>
    </w:p>
    <w:p w:rsidR="00BC52A2" w:rsidRPr="00E7022D" w:rsidRDefault="00BC52A2" w:rsidP="00820A39">
      <w:pPr>
        <w:pStyle w:val="PrrafoNormal"/>
        <w:ind w:left="0"/>
        <w:rPr>
          <w:rFonts w:cs="Arial"/>
          <w:color w:val="000000"/>
        </w:rPr>
      </w:pPr>
      <w:r w:rsidRPr="00E7022D">
        <w:rPr>
          <w:rFonts w:cs="Arial"/>
          <w:color w:val="000000"/>
        </w:rPr>
        <w:t xml:space="preserve"> El </w:t>
      </w:r>
      <w:r w:rsidRPr="00E7022D">
        <w:rPr>
          <w:rFonts w:cs="Arial"/>
          <w:i/>
          <w:iCs/>
          <w:color w:val="000000"/>
        </w:rPr>
        <w:t>balance</w:t>
      </w:r>
      <w:r w:rsidRPr="00E7022D">
        <w:rPr>
          <w:rFonts w:cs="Arial"/>
          <w:color w:val="000000"/>
        </w:rPr>
        <w:t xml:space="preserve"> es el resultado de la diferencia entre las salidas de líquidos del organismo y la entra</w:t>
      </w:r>
      <w:r>
        <w:rPr>
          <w:rFonts w:cs="Arial"/>
          <w:color w:val="000000"/>
        </w:rPr>
        <w:t xml:space="preserve">da  de los </w:t>
      </w:r>
      <w:r w:rsidRPr="00E7022D">
        <w:rPr>
          <w:rFonts w:cs="Arial"/>
          <w:color w:val="000000"/>
        </w:rPr>
        <w:t>líquidos en el organismo, normalmente durante 24 horas.</w:t>
      </w:r>
    </w:p>
    <w:p w:rsidR="00BC52A2" w:rsidRPr="00E7022D" w:rsidRDefault="00BC52A2" w:rsidP="00820A39">
      <w:pPr>
        <w:pStyle w:val="PrrafoNormal"/>
        <w:ind w:left="0"/>
        <w:rPr>
          <w:rFonts w:cs="Arial"/>
          <w:color w:val="000000"/>
        </w:rPr>
      </w:pPr>
      <w:r w:rsidRPr="00E7022D">
        <w:rPr>
          <w:rFonts w:cs="Arial"/>
          <w:color w:val="000000"/>
        </w:rPr>
        <w:t xml:space="preserve">En las </w:t>
      </w:r>
      <w:r w:rsidRPr="00E7022D">
        <w:rPr>
          <w:rFonts w:cs="Arial"/>
          <w:b/>
          <w:color w:val="000000"/>
        </w:rPr>
        <w:t>entradas incluiremos</w:t>
      </w:r>
      <w:r w:rsidRPr="00E7022D">
        <w:rPr>
          <w:rFonts w:cs="Arial"/>
          <w:color w:val="000000"/>
        </w:rPr>
        <w:t xml:space="preserve"> todos los líquidos y alimentos ingeridos y además todos los líquidos que se han administrado por vía venosa al paciente:-Sueros -Plasma-Sangre - Medicación con líquidos considerables.-Plaquetas</w:t>
      </w:r>
    </w:p>
    <w:p w:rsidR="00BC52A2" w:rsidRDefault="00BC52A2" w:rsidP="00820A39">
      <w:pPr>
        <w:pStyle w:val="PrrafoNormal"/>
        <w:ind w:left="0"/>
        <w:rPr>
          <w:rFonts w:cs="Arial"/>
          <w:color w:val="000000"/>
        </w:rPr>
      </w:pPr>
      <w:r w:rsidRPr="00E7022D">
        <w:rPr>
          <w:rFonts w:cs="Arial"/>
          <w:color w:val="000000"/>
        </w:rPr>
        <w:t xml:space="preserve">En </w:t>
      </w:r>
      <w:r w:rsidRPr="00E7022D">
        <w:rPr>
          <w:rFonts w:cs="Arial"/>
          <w:b/>
          <w:color w:val="000000"/>
        </w:rPr>
        <w:t>salidas incluiremos:</w:t>
      </w:r>
      <w:r w:rsidRPr="00E7022D">
        <w:rPr>
          <w:rFonts w:cs="Arial"/>
          <w:color w:val="000000"/>
        </w:rPr>
        <w:t>-Diuresis. -Hemorragias-Deposiciones. - Perdidas insensibles (sudor).-Vómitos. - Contenido gástrico y drenajes.</w:t>
      </w:r>
    </w:p>
    <w:p w:rsidR="00BC52A2" w:rsidRPr="00377B11" w:rsidRDefault="00BC52A2" w:rsidP="00820A39">
      <w:pPr>
        <w:pStyle w:val="Ttulo3"/>
        <w:rPr>
          <w:kern w:val="36"/>
        </w:rPr>
      </w:pPr>
      <w:bookmarkStart w:id="114" w:name="_Toc210111214"/>
      <w:r w:rsidRPr="00377B11">
        <w:rPr>
          <w:kern w:val="36"/>
        </w:rPr>
        <w:t>Eliminación</w:t>
      </w:r>
      <w:bookmarkEnd w:id="114"/>
    </w:p>
    <w:p w:rsidR="00BC52A2" w:rsidRPr="00377B11" w:rsidRDefault="00BC52A2" w:rsidP="00820A39">
      <w:pPr>
        <w:pStyle w:val="PrrafoNormal"/>
      </w:pPr>
      <w:r w:rsidRPr="00377B11">
        <w:t xml:space="preserve">Existen varios sistemas de eliminación: </w:t>
      </w:r>
    </w:p>
    <w:p w:rsidR="00BC52A2" w:rsidRPr="00377B11" w:rsidRDefault="00BC52A2" w:rsidP="00820A39">
      <w:pPr>
        <w:pStyle w:val="PrrafoNormal"/>
        <w:numPr>
          <w:ilvl w:val="0"/>
          <w:numId w:val="43"/>
        </w:numPr>
      </w:pPr>
      <w:r w:rsidRPr="00377B11">
        <w:rPr>
          <w:b/>
          <w:bCs/>
        </w:rPr>
        <w:t>Pulmones</w:t>
      </w:r>
      <w:r w:rsidRPr="00377B11">
        <w:t>: eliminan CO</w:t>
      </w:r>
      <w:r w:rsidRPr="00377B11">
        <w:rPr>
          <w:vertAlign w:val="subscript"/>
        </w:rPr>
        <w:t>2</w:t>
      </w:r>
      <w:r w:rsidRPr="00377B11">
        <w:t xml:space="preserve">, vapor de agua, secreciones mucosas </w:t>
      </w:r>
    </w:p>
    <w:p w:rsidR="00BC52A2" w:rsidRPr="00377B11" w:rsidRDefault="00BC52A2" w:rsidP="00820A39">
      <w:pPr>
        <w:pStyle w:val="PrrafoNormal"/>
        <w:numPr>
          <w:ilvl w:val="0"/>
          <w:numId w:val="43"/>
        </w:numPr>
      </w:pPr>
      <w:r w:rsidRPr="00377B11">
        <w:rPr>
          <w:b/>
          <w:bCs/>
        </w:rPr>
        <w:t>Piel</w:t>
      </w:r>
      <w:r w:rsidRPr="00377B11">
        <w:t xml:space="preserve">: elimina toxinas mediante la sudoración. La cantidad media de sudoración en 24 es de 700 ml a 900 ml y esta cantidad aumenta con la fiebre y el ejercicio. </w:t>
      </w:r>
    </w:p>
    <w:p w:rsidR="00BC52A2" w:rsidRPr="00377B11" w:rsidRDefault="00BC52A2" w:rsidP="00820A39">
      <w:pPr>
        <w:pStyle w:val="PrrafoNormal"/>
        <w:numPr>
          <w:ilvl w:val="0"/>
          <w:numId w:val="43"/>
        </w:numPr>
      </w:pPr>
      <w:r w:rsidRPr="00377B11">
        <w:rPr>
          <w:b/>
          <w:bCs/>
        </w:rPr>
        <w:t>Intestino</w:t>
      </w:r>
      <w:r w:rsidRPr="00377B11">
        <w:t xml:space="preserve">: Varía según el paciente, pudiendo ir desde una vez a la semana a dos o tres veces al día. </w:t>
      </w:r>
      <w:r>
        <w:t>Tan normal es una vez cada tres días como tres veces en un día.</w:t>
      </w:r>
    </w:p>
    <w:p w:rsidR="00BC52A2" w:rsidRPr="00377B11" w:rsidRDefault="00BC52A2" w:rsidP="00820A39">
      <w:pPr>
        <w:pStyle w:val="PrrafoNormal"/>
        <w:numPr>
          <w:ilvl w:val="0"/>
          <w:numId w:val="43"/>
        </w:numPr>
      </w:pPr>
      <w:r w:rsidRPr="00377B11">
        <w:rPr>
          <w:b/>
          <w:bCs/>
        </w:rPr>
        <w:t>Riñones y vejiga</w:t>
      </w:r>
      <w:r w:rsidRPr="00377B11">
        <w:t xml:space="preserve">: secretan orina. Es el sistema principal para expulsar agua del cuerpo. La cantidad media de orina secretada por un adulto en 24 h es de 1500 ml (2/3 del líquido ingerido). </w:t>
      </w:r>
    </w:p>
    <w:p w:rsidR="00BC52A2" w:rsidRPr="00377B11" w:rsidRDefault="00BC52A2" w:rsidP="00820A39">
      <w:pPr>
        <w:pStyle w:val="PrrafoNormal"/>
        <w:numPr>
          <w:ilvl w:val="0"/>
          <w:numId w:val="43"/>
        </w:numPr>
      </w:pPr>
      <w:r w:rsidRPr="00377B11">
        <w:rPr>
          <w:b/>
          <w:bCs/>
        </w:rPr>
        <w:t>Vómitos</w:t>
      </w:r>
      <w:r w:rsidRPr="00377B11">
        <w:t>: otra manera de perder sustancias corporales. En condiciones normales no deben producirse.</w:t>
      </w:r>
    </w:p>
    <w:tbl>
      <w:tblPr>
        <w:tblStyle w:val="Tablaconcuadrcula"/>
        <w:tblW w:w="0" w:type="auto"/>
        <w:tblLook w:val="01E0" w:firstRow="1" w:lastRow="1" w:firstColumn="1" w:lastColumn="1" w:noHBand="0" w:noVBand="0"/>
      </w:tblPr>
      <w:tblGrid>
        <w:gridCol w:w="8644"/>
      </w:tblGrid>
      <w:tr w:rsidR="00BC52A2" w:rsidRPr="0036343B" w:rsidTr="00EF0F84">
        <w:trPr>
          <w:trHeight w:val="359"/>
        </w:trPr>
        <w:tc>
          <w:tcPr>
            <w:tcW w:w="8644" w:type="dxa"/>
            <w:shd w:val="clear" w:color="auto" w:fill="E6E6E6"/>
          </w:tcPr>
          <w:p w:rsidR="00BC52A2" w:rsidRPr="0036343B" w:rsidRDefault="00BC52A2" w:rsidP="00820A39">
            <w:pPr>
              <w:pStyle w:val="PrrafoNormal"/>
              <w:rPr>
                <w:b/>
                <w:u w:val="single"/>
              </w:rPr>
            </w:pPr>
            <w:r w:rsidRPr="0036343B">
              <w:rPr>
                <w:b/>
                <w:u w:val="single"/>
              </w:rPr>
              <w:lastRenderedPageBreak/>
              <w:t>RECUERDE.</w:t>
            </w:r>
          </w:p>
          <w:p w:rsidR="00BC52A2" w:rsidRPr="0036343B" w:rsidRDefault="00BC52A2" w:rsidP="00820A39">
            <w:pPr>
              <w:pStyle w:val="PrrafoNormal"/>
            </w:pPr>
            <w:r w:rsidRPr="0036343B">
              <w:t xml:space="preserve">Consideramos que un balance es negativo cuando el volumen de líquidos que </w:t>
            </w:r>
            <w:r w:rsidRPr="0036343B">
              <w:rPr>
                <w:b/>
              </w:rPr>
              <w:t>han salido del organismo es mayor que el volumen de líquidos que han</w:t>
            </w:r>
            <w:r w:rsidRPr="0036343B">
              <w:t xml:space="preserve"> entrado.</w:t>
            </w:r>
          </w:p>
          <w:p w:rsidR="00BC52A2" w:rsidRPr="0036343B" w:rsidRDefault="00BC52A2" w:rsidP="00820A39">
            <w:pPr>
              <w:pStyle w:val="PrrafoNormal"/>
            </w:pPr>
            <w:r w:rsidRPr="0036343B">
              <w:t>Consideramos que un balance es positivo cuando el volumen de líquidos que han entrado es mayor que el volumen de líquidos que han salido.</w:t>
            </w:r>
          </w:p>
        </w:tc>
      </w:tr>
    </w:tbl>
    <w:p w:rsidR="00BC52A2" w:rsidRDefault="00BC52A2" w:rsidP="00820A39">
      <w:pPr>
        <w:pStyle w:val="Ttulo3"/>
        <w:rPr>
          <w:rFonts w:ascii="Tahoma" w:hAnsi="Tahoma" w:cs="Tahoma"/>
          <w:sz w:val="16"/>
          <w:szCs w:val="16"/>
        </w:rPr>
      </w:pPr>
      <w:bookmarkStart w:id="115" w:name="_Toc210111215"/>
      <w:r w:rsidRPr="00265AB5">
        <w:t>C</w:t>
      </w:r>
      <w:r>
        <w:t>ó</w:t>
      </w:r>
      <w:r w:rsidRPr="00265AB5">
        <w:t>mo hacer un balance.</w:t>
      </w:r>
      <w:bookmarkEnd w:id="115"/>
      <w:r>
        <w:rPr>
          <w:rFonts w:ascii="Tahoma" w:hAnsi="Tahoma" w:cs="Tahoma"/>
          <w:sz w:val="16"/>
          <w:szCs w:val="16"/>
        </w:rPr>
        <w:t xml:space="preserve"> </w:t>
      </w:r>
    </w:p>
    <w:p w:rsidR="00BC52A2" w:rsidRPr="00265AB5" w:rsidRDefault="00BC52A2" w:rsidP="00820A39">
      <w:pPr>
        <w:pStyle w:val="PrrafoNormal"/>
      </w:pPr>
      <w:r w:rsidRPr="00265AB5">
        <w:t>Ejemplo:</w:t>
      </w:r>
    </w:p>
    <w:p w:rsidR="00BC52A2" w:rsidRDefault="00BC52A2" w:rsidP="00820A39">
      <w:pPr>
        <w:pStyle w:val="NormalWeb"/>
        <w:shd w:val="clear" w:color="auto" w:fill="FFFFFF"/>
        <w:ind w:left="2832" w:firstLine="708"/>
        <w:rPr>
          <w:rFonts w:ascii="Arial" w:hAnsi="Arial" w:cs="Arial"/>
          <w:b/>
          <w:color w:val="000000"/>
          <w:u w:val="single"/>
        </w:rPr>
      </w:pPr>
    </w:p>
    <w:p w:rsidR="00BC52A2" w:rsidRPr="004F32BB" w:rsidRDefault="00BC52A2" w:rsidP="00820A39">
      <w:pPr>
        <w:pStyle w:val="NormalWeb"/>
        <w:shd w:val="clear" w:color="auto" w:fill="FFFFFF"/>
        <w:ind w:left="2832" w:firstLine="708"/>
        <w:rPr>
          <w:rFonts w:ascii="Arial" w:hAnsi="Arial" w:cs="Arial"/>
          <w:b/>
          <w:color w:val="000000"/>
          <w:lang w:val="pt-PT"/>
        </w:rPr>
      </w:pPr>
      <w:r w:rsidRPr="004F32BB">
        <w:rPr>
          <w:rFonts w:ascii="Arial" w:hAnsi="Arial" w:cs="Arial"/>
          <w:b/>
          <w:color w:val="000000"/>
          <w:u w:val="single"/>
          <w:lang w:val="pt-PT"/>
        </w:rPr>
        <w:t>*ENTRADAS.</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 Dieta blanda 200+500 = 700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-Líquidos 150+250 = 400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-SG 5 % 600+610+1030 = 2.240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-Plasma 300+250 = 550 mml</w:t>
      </w:r>
    </w:p>
    <w:p w:rsidR="00BC52A2" w:rsidRPr="004F32BB" w:rsidRDefault="00BC52A2" w:rsidP="00820A39">
      <w:pPr>
        <w:pStyle w:val="NormalWeb"/>
        <w:shd w:val="clear" w:color="auto" w:fill="FFFFFF"/>
        <w:jc w:val="center"/>
        <w:rPr>
          <w:rFonts w:ascii="Arial" w:hAnsi="Arial" w:cs="Arial"/>
          <w:color w:val="000000"/>
          <w:lang w:val="pt-PT"/>
        </w:rPr>
      </w:pPr>
      <w:r w:rsidRPr="004F32BB">
        <w:rPr>
          <w:rFonts w:ascii="Arial" w:hAnsi="Arial" w:cs="Arial"/>
          <w:b/>
          <w:bCs/>
          <w:color w:val="000000"/>
          <w:lang w:val="pt-PT"/>
        </w:rPr>
        <w:t>*TOTAL DE ENTRADAS: 3.890 mml</w:t>
      </w:r>
    </w:p>
    <w:p w:rsidR="00BC52A2" w:rsidRPr="004F32BB" w:rsidRDefault="00BC52A2" w:rsidP="00820A39">
      <w:pPr>
        <w:pStyle w:val="NormalWeb"/>
        <w:shd w:val="clear" w:color="auto" w:fill="FFFFFF"/>
        <w:ind w:left="2832" w:firstLine="708"/>
        <w:rPr>
          <w:rFonts w:ascii="Arial" w:hAnsi="Arial" w:cs="Arial"/>
          <w:b/>
          <w:color w:val="000000"/>
          <w:u w:val="single"/>
          <w:lang w:val="pt-PT"/>
        </w:rPr>
      </w:pPr>
    </w:p>
    <w:p w:rsidR="00BC52A2" w:rsidRPr="004F32BB" w:rsidRDefault="00BC52A2" w:rsidP="00820A39">
      <w:pPr>
        <w:pStyle w:val="NormalWeb"/>
        <w:shd w:val="clear" w:color="auto" w:fill="FFFFFF"/>
        <w:ind w:left="2832" w:firstLine="708"/>
        <w:rPr>
          <w:rFonts w:ascii="Arial" w:hAnsi="Arial" w:cs="Arial"/>
          <w:b/>
          <w:color w:val="000000"/>
          <w:u w:val="single"/>
          <w:lang w:val="pt-PT"/>
        </w:rPr>
      </w:pPr>
    </w:p>
    <w:p w:rsidR="00BC52A2" w:rsidRPr="004F32BB" w:rsidRDefault="00BC52A2" w:rsidP="00820A39">
      <w:pPr>
        <w:pStyle w:val="NormalWeb"/>
        <w:shd w:val="clear" w:color="auto" w:fill="FFFFFF"/>
        <w:ind w:left="2832" w:firstLine="708"/>
        <w:rPr>
          <w:rFonts w:ascii="Arial" w:hAnsi="Arial" w:cs="Arial"/>
          <w:b/>
          <w:color w:val="000000"/>
          <w:u w:val="single"/>
          <w:lang w:val="pt-PT"/>
        </w:rPr>
      </w:pPr>
    </w:p>
    <w:p w:rsidR="00BC52A2" w:rsidRPr="004F32BB" w:rsidRDefault="00BC52A2" w:rsidP="00820A39">
      <w:pPr>
        <w:pStyle w:val="NormalWeb"/>
        <w:shd w:val="clear" w:color="auto" w:fill="FFFFFF"/>
        <w:ind w:left="2832" w:firstLine="708"/>
        <w:rPr>
          <w:rFonts w:ascii="Arial" w:hAnsi="Arial" w:cs="Arial"/>
          <w:b/>
          <w:color w:val="000000"/>
          <w:u w:val="single"/>
          <w:lang w:val="pt-PT"/>
        </w:rPr>
      </w:pPr>
    </w:p>
    <w:p w:rsidR="00BC52A2" w:rsidRPr="004F32BB" w:rsidRDefault="00BC52A2" w:rsidP="00820A39">
      <w:pPr>
        <w:pStyle w:val="NormalWeb"/>
        <w:shd w:val="clear" w:color="auto" w:fill="FFFFFF"/>
        <w:rPr>
          <w:rFonts w:ascii="Arial" w:hAnsi="Arial" w:cs="Arial"/>
          <w:b/>
          <w:color w:val="000000"/>
          <w:u w:val="single"/>
          <w:lang w:val="pt-PT"/>
        </w:rPr>
      </w:pPr>
    </w:p>
    <w:p w:rsidR="00BC52A2" w:rsidRPr="004F32BB" w:rsidRDefault="00BC52A2" w:rsidP="00820A39">
      <w:pPr>
        <w:pStyle w:val="NormalWeb"/>
        <w:shd w:val="clear" w:color="auto" w:fill="FFFFFF"/>
        <w:ind w:left="2832" w:firstLine="708"/>
        <w:rPr>
          <w:rFonts w:ascii="Arial" w:hAnsi="Arial" w:cs="Arial"/>
          <w:b/>
          <w:color w:val="000000"/>
          <w:lang w:val="pt-PT"/>
        </w:rPr>
      </w:pPr>
      <w:r w:rsidRPr="004F32BB">
        <w:rPr>
          <w:rFonts w:ascii="Arial" w:hAnsi="Arial" w:cs="Arial"/>
          <w:b/>
          <w:color w:val="000000"/>
          <w:u w:val="single"/>
          <w:lang w:val="pt-PT"/>
        </w:rPr>
        <w:t>*SALIDAS.</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-Diuresis 100+150+80+60+20+250+140+110+100+80+200+220+240+280+50+60+90+100+100+50+100+100+50+50 = 2.780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-Deposiciones 50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-Vómitos 200 mml</w:t>
      </w:r>
    </w:p>
    <w:p w:rsidR="00BC52A2" w:rsidRPr="004F32BB" w:rsidRDefault="00BC52A2" w:rsidP="00820A39">
      <w:pPr>
        <w:pStyle w:val="NormalWeb"/>
        <w:shd w:val="clear" w:color="auto" w:fill="FFFFFF"/>
        <w:jc w:val="center"/>
        <w:rPr>
          <w:rFonts w:ascii="Tahoma" w:hAnsi="Tahoma" w:cs="Tahoma"/>
          <w:color w:val="000000"/>
          <w:sz w:val="16"/>
          <w:szCs w:val="16"/>
          <w:lang w:val="pt-PT"/>
        </w:rPr>
      </w:pPr>
      <w:r w:rsidRPr="004F32BB">
        <w:rPr>
          <w:rFonts w:ascii="Tahoma" w:hAnsi="Tahoma" w:cs="Tahoma"/>
          <w:color w:val="000000"/>
          <w:sz w:val="16"/>
          <w:szCs w:val="16"/>
          <w:lang w:val="pt-PT"/>
        </w:rPr>
        <w:t>-SNG 250+300 = 550 mml</w:t>
      </w:r>
    </w:p>
    <w:p w:rsidR="00BC52A2" w:rsidRPr="004F32BB" w:rsidRDefault="00BC52A2" w:rsidP="00820A39">
      <w:pPr>
        <w:pStyle w:val="NormalWeb"/>
        <w:shd w:val="clear" w:color="auto" w:fill="FFFFFF"/>
        <w:jc w:val="center"/>
        <w:rPr>
          <w:rFonts w:ascii="Arial" w:hAnsi="Arial" w:cs="Arial"/>
          <w:color w:val="000000"/>
          <w:lang w:val="pt-PT"/>
        </w:rPr>
      </w:pPr>
      <w:r w:rsidRPr="004F32BB">
        <w:rPr>
          <w:rFonts w:ascii="Arial" w:hAnsi="Arial" w:cs="Arial"/>
          <w:b/>
          <w:bCs/>
          <w:color w:val="000000"/>
          <w:lang w:val="pt-PT"/>
        </w:rPr>
        <w:t>*TOTAL DE SALIDAS: 4.280 mml</w:t>
      </w:r>
    </w:p>
    <w:p w:rsidR="00BC52A2" w:rsidRPr="004F32BB" w:rsidRDefault="00BC52A2" w:rsidP="00820A39">
      <w:pPr>
        <w:pStyle w:val="NormalWeb"/>
        <w:shd w:val="clear" w:color="auto" w:fill="FFFFFF"/>
        <w:jc w:val="center"/>
        <w:rPr>
          <w:rFonts w:ascii="Arial" w:hAnsi="Arial" w:cs="Arial"/>
          <w:b/>
          <w:sz w:val="28"/>
          <w:szCs w:val="28"/>
          <w:lang w:val="pt-PT"/>
        </w:rPr>
      </w:pPr>
    </w:p>
    <w:p w:rsidR="00BC52A2" w:rsidRDefault="00BC52A2" w:rsidP="00820A39">
      <w:pPr>
        <w:pStyle w:val="NormalWeb"/>
        <w:shd w:val="clear" w:color="auto" w:fill="FFFFFF"/>
        <w:jc w:val="center"/>
        <w:rPr>
          <w:rFonts w:ascii="Arial" w:hAnsi="Arial" w:cs="Arial"/>
          <w:b/>
          <w:sz w:val="28"/>
          <w:szCs w:val="28"/>
        </w:rPr>
      </w:pPr>
      <w:r>
        <w:rPr>
          <w:rFonts w:ascii="Arial" w:hAnsi="Arial" w:cs="Arial"/>
          <w:b/>
          <w:sz w:val="28"/>
          <w:szCs w:val="28"/>
        </w:rPr>
        <w:t>Este resultado es de balance negativo</w:t>
      </w:r>
      <w:r w:rsidRPr="00063DB0">
        <w:rPr>
          <w:rFonts w:ascii="Arial" w:hAnsi="Arial" w:cs="Arial"/>
          <w:b/>
          <w:sz w:val="28"/>
          <w:szCs w:val="28"/>
        </w:rPr>
        <w:t xml:space="preserve"> </w:t>
      </w:r>
    </w:p>
    <w:p w:rsidR="00BC52A2" w:rsidRPr="00267A74" w:rsidRDefault="00BC52A2" w:rsidP="00820A39">
      <w:pPr>
        <w:pStyle w:val="NormalWeb"/>
        <w:shd w:val="clear" w:color="auto" w:fill="FFFFFF"/>
        <w:jc w:val="center"/>
        <w:rPr>
          <w:rFonts w:ascii="Arial" w:hAnsi="Arial" w:cs="Arial"/>
          <w:b/>
          <w:color w:val="000000"/>
          <w:sz w:val="28"/>
          <w:szCs w:val="28"/>
        </w:rPr>
      </w:pPr>
      <w:r w:rsidRPr="00063DB0">
        <w:rPr>
          <w:rFonts w:ascii="Arial" w:hAnsi="Arial" w:cs="Arial"/>
          <w:b/>
          <w:sz w:val="28"/>
          <w:szCs w:val="28"/>
        </w:rPr>
        <w:lastRenderedPageBreak/>
        <w:t xml:space="preserve">*BALANCE: 3.890 - 4.280 = </w:t>
      </w:r>
      <w:r w:rsidRPr="00267A74">
        <w:rPr>
          <w:rFonts w:ascii="Arial" w:hAnsi="Arial" w:cs="Arial"/>
          <w:b/>
          <w:color w:val="FF0000"/>
          <w:sz w:val="28"/>
          <w:szCs w:val="28"/>
        </w:rPr>
        <w:t xml:space="preserve">- </w:t>
      </w:r>
      <w:smartTag w:uri="urn:schemas-microsoft-com:office:smarttags" w:element="metricconverter">
        <w:smartTagPr>
          <w:attr w:name="ProductID" w:val="390 mm"/>
        </w:smartTagPr>
        <w:r w:rsidRPr="00267A74">
          <w:rPr>
            <w:rFonts w:ascii="Arial" w:hAnsi="Arial" w:cs="Arial"/>
            <w:b/>
            <w:color w:val="FF0000"/>
            <w:sz w:val="28"/>
            <w:szCs w:val="28"/>
          </w:rPr>
          <w:t>390 mm</w:t>
        </w:r>
      </w:smartTag>
      <w:r w:rsidRPr="00267A74">
        <w:rPr>
          <w:rFonts w:ascii="Arial" w:hAnsi="Arial" w:cs="Arial"/>
          <w:b/>
          <w:color w:val="FF0000"/>
          <w:sz w:val="28"/>
          <w:szCs w:val="28"/>
        </w:rPr>
        <w:t>.</w:t>
      </w:r>
      <w:r>
        <w:rPr>
          <w:rFonts w:ascii="Arial" w:hAnsi="Arial" w:cs="Arial"/>
          <w:b/>
          <w:sz w:val="28"/>
          <w:szCs w:val="28"/>
        </w:rPr>
        <w:t xml:space="preserve"> </w:t>
      </w:r>
    </w:p>
    <w:p w:rsidR="00BC52A2" w:rsidRDefault="00BC52A2" w:rsidP="00820A39">
      <w:pPr>
        <w:ind w:firstLine="708"/>
        <w:rPr>
          <w:rFonts w:ascii="Arial" w:hAnsi="Arial" w:cs="Arial"/>
          <w:bCs/>
          <w:color w:val="339966"/>
        </w:rPr>
      </w:pPr>
    </w:p>
    <w:p w:rsidR="00BC52A2" w:rsidRDefault="00BC52A2" w:rsidP="00820A39">
      <w:pPr>
        <w:ind w:firstLine="708"/>
        <w:rPr>
          <w:rFonts w:ascii="Arial" w:hAnsi="Arial" w:cs="Arial"/>
          <w:bCs/>
          <w:color w:val="339966"/>
        </w:rPr>
      </w:pPr>
    </w:p>
    <w:p w:rsidR="00BC52A2" w:rsidRDefault="00BC52A2" w:rsidP="00820A39">
      <w:pPr>
        <w:pStyle w:val="Ttulo3"/>
      </w:pPr>
      <w:bookmarkStart w:id="116" w:name="_Toc210111216"/>
      <w:r w:rsidRPr="00B420DA">
        <w:t>Conceptos b</w:t>
      </w:r>
      <w:r>
        <w:t>á</w:t>
      </w:r>
      <w:r w:rsidRPr="00B420DA">
        <w:t>sicos</w:t>
      </w:r>
      <w:bookmarkEnd w:id="116"/>
    </w:p>
    <w:p w:rsidR="00BC52A2" w:rsidRDefault="00BC52A2" w:rsidP="00820A39">
      <w:pPr>
        <w:pStyle w:val="PrrafoNormal"/>
      </w:pPr>
      <w:r w:rsidRPr="00B420DA">
        <w:t>Las constantes vitales</w:t>
      </w:r>
      <w:r>
        <w:t xml:space="preserve"> y sus valores normales (aunque sujetos a cambios según especificidades personales) son: </w:t>
      </w:r>
    </w:p>
    <w:p w:rsidR="00BC52A2" w:rsidRDefault="00BC52A2" w:rsidP="00820A39">
      <w:pPr>
        <w:pStyle w:val="PrrafoNormal"/>
        <w:numPr>
          <w:ilvl w:val="0"/>
          <w:numId w:val="44"/>
        </w:numPr>
      </w:pPr>
      <w:r>
        <w:t xml:space="preserve">Frecuencia cardiaca (60-80ppm) se anotará en la grafica en azul. </w:t>
      </w:r>
    </w:p>
    <w:p w:rsidR="00BC52A2" w:rsidRDefault="00BC52A2" w:rsidP="00820A39">
      <w:pPr>
        <w:pStyle w:val="PrrafoNormal"/>
        <w:numPr>
          <w:ilvl w:val="0"/>
          <w:numId w:val="44"/>
        </w:numPr>
      </w:pPr>
      <w:r>
        <w:t>Frecuencia respiratoria (12-18) se anotará en la grafica en negro.</w:t>
      </w:r>
    </w:p>
    <w:p w:rsidR="00BC52A2" w:rsidRDefault="00BC52A2" w:rsidP="00820A39">
      <w:pPr>
        <w:pStyle w:val="PrrafoNormal"/>
        <w:numPr>
          <w:ilvl w:val="0"/>
          <w:numId w:val="44"/>
        </w:numPr>
      </w:pPr>
      <w:r>
        <w:t>Tensión Arterial “TA” (140-</w:t>
      </w:r>
      <w:r w:rsidRPr="00054D48">
        <w:t>120</w:t>
      </w:r>
      <w:r>
        <w:t xml:space="preserve"> </w:t>
      </w:r>
      <w:r>
        <w:rPr>
          <w:b/>
        </w:rPr>
        <w:t xml:space="preserve">/ </w:t>
      </w:r>
      <w:r w:rsidRPr="00054D48">
        <w:t>90</w:t>
      </w:r>
      <w:r>
        <w:t>-60) se anotará en la grafica verde.</w:t>
      </w:r>
    </w:p>
    <w:p w:rsidR="00BC52A2" w:rsidRDefault="00BC52A2" w:rsidP="00820A39">
      <w:pPr>
        <w:pStyle w:val="PrrafoNormal"/>
        <w:numPr>
          <w:ilvl w:val="0"/>
          <w:numId w:val="44"/>
        </w:numPr>
      </w:pPr>
      <w:r>
        <w:t>Temperatura (36º C-37º C) se anotará en la grafica en rojo.</w:t>
      </w:r>
    </w:p>
    <w:tbl>
      <w:tblPr>
        <w:tblStyle w:val="Tablaconcuadrcula"/>
        <w:tblW w:w="0" w:type="auto"/>
        <w:tblInd w:w="284" w:type="dxa"/>
        <w:tblLook w:val="01E0" w:firstRow="1" w:lastRow="1" w:firstColumn="1" w:lastColumn="1" w:noHBand="0" w:noVBand="0"/>
      </w:tblPr>
      <w:tblGrid>
        <w:gridCol w:w="8436"/>
      </w:tblGrid>
      <w:tr w:rsidR="00BC52A2" w:rsidRPr="0036343B">
        <w:trPr>
          <w:trHeight w:val="2069"/>
        </w:trPr>
        <w:tc>
          <w:tcPr>
            <w:tcW w:w="8436" w:type="dxa"/>
            <w:shd w:val="clear" w:color="auto" w:fill="E6E6E6"/>
          </w:tcPr>
          <w:p w:rsidR="00BC52A2" w:rsidRPr="0036343B" w:rsidRDefault="00BC52A2" w:rsidP="00820A39">
            <w:pPr>
              <w:pStyle w:val="PrrafoNormal"/>
              <w:ind w:left="0" w:right="0"/>
              <w:rPr>
                <w:b/>
                <w:u w:val="single"/>
              </w:rPr>
            </w:pPr>
            <w:r w:rsidRPr="0036343B">
              <w:rPr>
                <w:b/>
                <w:u w:val="single"/>
              </w:rPr>
              <w:t>RECUERDE</w:t>
            </w:r>
          </w:p>
          <w:p w:rsidR="00BC52A2" w:rsidRPr="0036343B" w:rsidRDefault="00BC52A2" w:rsidP="00820A39">
            <w:pPr>
              <w:pStyle w:val="PrrafoNormal"/>
              <w:ind w:left="0" w:right="0"/>
              <w:rPr>
                <w:color w:val="000000"/>
              </w:rPr>
            </w:pPr>
            <w:r w:rsidRPr="0036343B">
              <w:t>El balance de líquidos, es</w:t>
            </w:r>
            <w:r w:rsidRPr="0036343B">
              <w:rPr>
                <w:color w:val="000000"/>
              </w:rPr>
              <w:t xml:space="preserve"> el resultado de la diferencia entre las salidas y la entrada  de estos en el organismo, normalmente durante 24 horas.</w:t>
            </w:r>
          </w:p>
          <w:p w:rsidR="00BC52A2" w:rsidRPr="0036343B" w:rsidRDefault="00BC52A2" w:rsidP="00820A39">
            <w:pPr>
              <w:pStyle w:val="PrrafoNormal"/>
              <w:ind w:left="0" w:right="0"/>
            </w:pPr>
            <w:r w:rsidRPr="0036343B">
              <w:rPr>
                <w:color w:val="000000"/>
              </w:rPr>
              <w:t>Todos estos parámetros junto con otros datos obtenidos del paciente se registraran en la grafica.</w:t>
            </w:r>
          </w:p>
        </w:tc>
      </w:tr>
    </w:tbl>
    <w:p w:rsidR="00BC52A2" w:rsidRPr="00AD053E" w:rsidRDefault="00BC52A2" w:rsidP="00820A39">
      <w:pPr>
        <w:pStyle w:val="Ttulo2"/>
      </w:pPr>
      <w:bookmarkStart w:id="117" w:name="_Toc210111217"/>
      <w:r w:rsidRPr="00AD053E">
        <w:t>Manejo de muestras biológicas</w:t>
      </w:r>
      <w:bookmarkEnd w:id="117"/>
    </w:p>
    <w:p w:rsidR="00BC52A2" w:rsidRDefault="00BC52A2" w:rsidP="00820A39">
      <w:pPr>
        <w:pStyle w:val="PrrafoNormal"/>
        <w:ind w:left="0"/>
      </w:pPr>
      <w:r>
        <w:t>A continuación enumeramos una serie de aspectos generales a tener en cuenta en el manejo general de muestras biológicas:</w:t>
      </w:r>
    </w:p>
    <w:p w:rsidR="00BC52A2" w:rsidRDefault="00BC52A2" w:rsidP="00820A39">
      <w:pPr>
        <w:pStyle w:val="VIETAS"/>
        <w:ind w:left="720" w:hanging="360"/>
      </w:pPr>
      <w:r w:rsidRPr="00AD053E">
        <w:t>Una buena metodología de trabajo por parte del personal de enfermería y el resto del equipo asegura la fiabilidad de los datos obtenidos reduciendo al mínimo errores que conllevan el rechazo de las muestras, repetición de los análisis y un perjuicio para el paciente disminuyendo la calidad del servicio, aumentando la exposición del profesional y el gasto económico.</w:t>
      </w:r>
    </w:p>
    <w:p w:rsidR="00BC52A2" w:rsidRDefault="00BC52A2" w:rsidP="00820A39">
      <w:pPr>
        <w:pStyle w:val="VIETAS"/>
        <w:ind w:left="720" w:hanging="360"/>
      </w:pPr>
      <w:r w:rsidRPr="00AD053E">
        <w:t>Tan importante como su obtención e</w:t>
      </w:r>
      <w:r>
        <w:t xml:space="preserve">s su manipulación, transporte y </w:t>
      </w:r>
      <w:r w:rsidRPr="00AD053E">
        <w:t xml:space="preserve">procesamiento en laboratorio. </w:t>
      </w:r>
    </w:p>
    <w:p w:rsidR="00BC52A2" w:rsidRDefault="00BC52A2" w:rsidP="00820A39">
      <w:pPr>
        <w:pStyle w:val="VIETAS"/>
        <w:ind w:left="720" w:hanging="360"/>
      </w:pPr>
      <w:r w:rsidRPr="0036343B">
        <w:t>El tiempo excesivo o la temperatura inadecuada de la muestra hacen que se deteriore y sea rechazada o aporte datos erróneos.</w:t>
      </w:r>
    </w:p>
    <w:p w:rsidR="00BC52A2" w:rsidRDefault="00BC52A2" w:rsidP="00820A39">
      <w:pPr>
        <w:rPr>
          <w:rFonts w:ascii="Verdana" w:hAnsi="Verdana" w:cs="Arial"/>
          <w:iCs/>
          <w:color w:val="000000"/>
        </w:rPr>
      </w:pPr>
    </w:p>
    <w:tbl>
      <w:tblPr>
        <w:tblStyle w:val="Tablaconcuadrcula"/>
        <w:tblW w:w="0" w:type="auto"/>
        <w:tblInd w:w="468" w:type="dxa"/>
        <w:tblLook w:val="01E0" w:firstRow="1" w:lastRow="1" w:firstColumn="1" w:lastColumn="1" w:noHBand="0" w:noVBand="0"/>
      </w:tblPr>
      <w:tblGrid>
        <w:gridCol w:w="8252"/>
      </w:tblGrid>
      <w:tr w:rsidR="00BC52A2" w:rsidRPr="0036343B" w:rsidTr="00AD205D">
        <w:tc>
          <w:tcPr>
            <w:tcW w:w="8252" w:type="dxa"/>
            <w:shd w:val="clear" w:color="auto" w:fill="E6E6E6"/>
          </w:tcPr>
          <w:p w:rsidR="00BC52A2" w:rsidRDefault="00BC52A2" w:rsidP="00820A39">
            <w:pPr>
              <w:pStyle w:val="VIETAS"/>
              <w:ind w:left="252" w:hanging="360"/>
            </w:pPr>
            <w:r w:rsidRPr="0036343B">
              <w:t xml:space="preserve"> </w:t>
            </w:r>
            <w:r w:rsidRPr="00AD205D">
              <w:t>RECUERDE</w:t>
            </w:r>
            <w:r w:rsidRPr="0036343B">
              <w:t xml:space="preserve"> </w:t>
            </w:r>
          </w:p>
          <w:p w:rsidR="00BC52A2" w:rsidRPr="0036343B" w:rsidRDefault="00BC52A2" w:rsidP="00820A39">
            <w:pPr>
              <w:pStyle w:val="VIETAS"/>
              <w:numPr>
                <w:ilvl w:val="0"/>
                <w:numId w:val="0"/>
              </w:numPr>
              <w:ind w:left="360"/>
            </w:pPr>
            <w:r w:rsidRPr="0036343B">
              <w:t>Las muestras biológicas más solicitadas en el ámbito hospitalario son: sangre, orina, heces, LCR (líquido cefalor</w:t>
            </w:r>
            <w:r>
              <w:t>raquí</w:t>
            </w:r>
            <w:r w:rsidRPr="0036343B">
              <w:t>deo) y esputo.</w:t>
            </w:r>
          </w:p>
        </w:tc>
      </w:tr>
    </w:tbl>
    <w:p w:rsidR="00BC52A2" w:rsidRPr="0036343B" w:rsidRDefault="00BC52A2" w:rsidP="00820A39">
      <w:pPr>
        <w:pStyle w:val="VIETAS"/>
        <w:ind w:left="720" w:hanging="360"/>
      </w:pPr>
      <w:r w:rsidRPr="0036343B">
        <w:t>- Las muestras deben ir debidamente identificadas con una etiqueta o escritas a mano, y acompañadas de una petición escrita por el facultativo.</w:t>
      </w:r>
    </w:p>
    <w:p w:rsidR="00BC52A2" w:rsidRPr="0036343B" w:rsidRDefault="00BC52A2" w:rsidP="00820A39">
      <w:pPr>
        <w:pStyle w:val="VIETAS"/>
        <w:ind w:left="720" w:hanging="360"/>
      </w:pPr>
      <w:r w:rsidRPr="0036343B">
        <w:lastRenderedPageBreak/>
        <w:t>- Los distintos contenedores para los distintos tipos de muestras deben estar íntegros, sin fracturas o grietas, sin defectos y dentro del periodo que indica la fecha de caducidad.</w:t>
      </w:r>
    </w:p>
    <w:p w:rsidR="00BC52A2" w:rsidRDefault="00BC52A2" w:rsidP="00820A39">
      <w:pPr>
        <w:pStyle w:val="VIETAS"/>
        <w:ind w:left="720" w:hanging="360"/>
      </w:pPr>
      <w:r w:rsidRPr="00AD053E">
        <w:t xml:space="preserve">- </w:t>
      </w:r>
      <w:r w:rsidRPr="0036343B">
        <w:t>Cumplir las condiciones de preparación del paciente si fuera necesario</w:t>
      </w:r>
      <w:r>
        <w:t xml:space="preserve"> </w:t>
      </w:r>
    </w:p>
    <w:p w:rsidR="00BC52A2" w:rsidRDefault="00BC52A2" w:rsidP="00820A39">
      <w:pPr>
        <w:pStyle w:val="PrrafoNormal"/>
        <w:ind w:left="0"/>
      </w:pPr>
      <w:r w:rsidRPr="00AD053E">
        <w:t>Una vez determinado por el personal facultativo el tipo de muestra necesaria para el análisis se procederá (si es posible por escrito) a:</w:t>
      </w:r>
    </w:p>
    <w:p w:rsidR="00BC52A2" w:rsidRDefault="00BC52A2" w:rsidP="00820A39">
      <w:pPr>
        <w:pStyle w:val="PrrafoNormal"/>
        <w:ind w:left="1260"/>
      </w:pPr>
      <w:r w:rsidRPr="00AD053E">
        <w:t>1·- Informar a la persona objeto del análisis.</w:t>
      </w:r>
    </w:p>
    <w:p w:rsidR="00BC52A2" w:rsidRDefault="00BC52A2" w:rsidP="00820A39">
      <w:pPr>
        <w:pStyle w:val="PrrafoNormal"/>
        <w:ind w:left="1260"/>
      </w:pPr>
      <w:r w:rsidRPr="00AD053E">
        <w:t xml:space="preserve">2·- Indicar el tipo de muestra deseada </w:t>
      </w:r>
      <w:r>
        <w:t>(primera de la mañana, 24 hora,</w:t>
      </w:r>
      <w:r w:rsidRPr="00AD053E">
        <w:t>...)</w:t>
      </w:r>
    </w:p>
    <w:p w:rsidR="00BC52A2" w:rsidRDefault="00BC52A2" w:rsidP="00820A39">
      <w:pPr>
        <w:pStyle w:val="PrrafoNormal"/>
        <w:ind w:left="1260"/>
      </w:pPr>
      <w:r w:rsidRPr="00AD053E">
        <w:t>3·- Orientar acerca de la técnica de obtención de la misma</w:t>
      </w:r>
      <w:r>
        <w:t>.</w:t>
      </w:r>
    </w:p>
    <w:p w:rsidR="00BC52A2" w:rsidRDefault="00BC52A2" w:rsidP="00820A39">
      <w:pPr>
        <w:pStyle w:val="PrrafoNormal"/>
        <w:ind w:left="1260"/>
      </w:pPr>
      <w:r w:rsidRPr="00AD053E">
        <w:t>4·- Cuando la muestra sea tomada fuera del laboratorio indicar las pautas del almacenamiento y transporte más adecuadas.</w:t>
      </w:r>
    </w:p>
    <w:p w:rsidR="00BC52A2" w:rsidRDefault="00BC52A2" w:rsidP="00820A39">
      <w:pPr>
        <w:pStyle w:val="PrrafoNormal"/>
        <w:ind w:left="1260"/>
      </w:pPr>
      <w:r w:rsidRPr="00AD053E">
        <w:t>5·- Insistir en la importancia de la higiene y de la limpieza en general cuando se procede a la recogida de la muestra (evitando la contaminación involuntaria).</w:t>
      </w:r>
    </w:p>
    <w:p w:rsidR="00BC52A2" w:rsidRPr="00AD053E" w:rsidRDefault="00BC52A2" w:rsidP="00820A39">
      <w:pPr>
        <w:pStyle w:val="PrrafoNormal"/>
        <w:ind w:left="1260"/>
        <w:rPr>
          <w:b/>
          <w:bCs/>
          <w:color w:val="000000"/>
        </w:rPr>
      </w:pPr>
      <w:r w:rsidRPr="00AD053E">
        <w:t>6·- Describir el tipo y características más adecuadas del recipiente utilizado.</w:t>
      </w:r>
    </w:p>
    <w:p w:rsidR="00BC52A2" w:rsidRPr="006864CC" w:rsidRDefault="00BC52A2" w:rsidP="00820A39">
      <w:pPr>
        <w:pStyle w:val="Ttulo3"/>
      </w:pPr>
      <w:bookmarkStart w:id="118" w:name="_Toc210111218"/>
      <w:r w:rsidRPr="006864CC">
        <w:t>Muestras de sangre</w:t>
      </w:r>
      <w:bookmarkEnd w:id="118"/>
    </w:p>
    <w:p w:rsidR="00BC52A2" w:rsidRDefault="00BC52A2" w:rsidP="00820A39">
      <w:pPr>
        <w:pStyle w:val="PrrafoNormal"/>
        <w:ind w:left="0"/>
      </w:pPr>
      <w:r w:rsidRPr="00AD053E">
        <w:t>En la práctica clínica la sangre es la muestra biológica más solicitada para el análisis por la gran cantidad de información</w:t>
      </w:r>
      <w:r>
        <w:t xml:space="preserve"> que ofrece sobre la enfermedad.</w:t>
      </w:r>
      <w:r w:rsidRPr="00AD053E">
        <w:t xml:space="preserve"> </w:t>
      </w:r>
    </w:p>
    <w:p w:rsidR="00BC52A2" w:rsidRPr="00AD053E" w:rsidRDefault="00BC52A2" w:rsidP="00820A39">
      <w:pPr>
        <w:pStyle w:val="PrrafoNormal"/>
        <w:ind w:left="0"/>
      </w:pPr>
      <w:r w:rsidRPr="00AD053E">
        <w:t>Dependiendo del tipo de análisis</w:t>
      </w:r>
      <w:r>
        <w:t xml:space="preserve"> (hemograma básico, análisis bioquímico, pruebas de coagulación,..)</w:t>
      </w:r>
      <w:r w:rsidRPr="00AD053E">
        <w:t xml:space="preserve"> que se solicite y en función de las características del paciente la recogida de la muestra puede hacerse a partir de sangre capilar, venosa o arterial y con el paciente en ayunas, en función de lo cual se precisara  un tipo de  material u otro.</w:t>
      </w:r>
    </w:p>
    <w:p w:rsidR="00BC52A2" w:rsidRDefault="00BC52A2" w:rsidP="00820A39">
      <w:pPr>
        <w:pStyle w:val="PrrafoNormal"/>
        <w:ind w:left="0"/>
      </w:pPr>
      <w:r w:rsidRPr="004F223F">
        <w:t>Generalmente, la obtención de es</w:t>
      </w:r>
      <w:r>
        <w:t>tas muestras las realiza el DUE. Sin embargo, el TAS/auxiliar de enfermería debe conocer estas técnicas, siendo el responsable de:</w:t>
      </w:r>
    </w:p>
    <w:p w:rsidR="00BC52A2" w:rsidRDefault="00BC52A2" w:rsidP="00820A39">
      <w:pPr>
        <w:pStyle w:val="PrrafoNormal"/>
        <w:ind w:left="900"/>
      </w:pPr>
      <w:r>
        <w:t>Preparar todo el material necesario.</w:t>
      </w:r>
    </w:p>
    <w:p w:rsidR="00BC52A2" w:rsidRDefault="00BC52A2" w:rsidP="00820A39">
      <w:pPr>
        <w:pStyle w:val="PrrafoNormal"/>
        <w:ind w:left="900"/>
      </w:pPr>
      <w:r>
        <w:t>Preparar al paciente.</w:t>
      </w:r>
    </w:p>
    <w:p w:rsidR="00BC52A2" w:rsidRDefault="00BC52A2" w:rsidP="00820A39">
      <w:pPr>
        <w:pStyle w:val="PrrafoNormal"/>
        <w:ind w:left="900"/>
      </w:pPr>
      <w:r>
        <w:t>Enviar las muestras al laboratorio.</w:t>
      </w:r>
    </w:p>
    <w:p w:rsidR="00BC52A2" w:rsidRDefault="00BC52A2" w:rsidP="00820A39">
      <w:pPr>
        <w:pStyle w:val="Ttulo4"/>
      </w:pPr>
      <w:bookmarkStart w:id="119" w:name="_Toc210111219"/>
      <w:r>
        <w:t>Técnica de recogida</w:t>
      </w:r>
      <w:bookmarkEnd w:id="119"/>
    </w:p>
    <w:p w:rsidR="00BC52A2" w:rsidRDefault="00BC52A2" w:rsidP="00820A39">
      <w:pPr>
        <w:pStyle w:val="Ttulo5"/>
      </w:pPr>
      <w:bookmarkStart w:id="120" w:name="_Toc210111220"/>
      <w:r>
        <w:t>1.- Obtención de sangre venosa</w:t>
      </w:r>
      <w:bookmarkEnd w:id="120"/>
    </w:p>
    <w:p w:rsidR="00BC52A2" w:rsidRDefault="00BC52A2" w:rsidP="00820A39">
      <w:pPr>
        <w:jc w:val="both"/>
        <w:rPr>
          <w:rFonts w:ascii="Verdana" w:hAnsi="Verdana" w:cs="Arial"/>
          <w:b/>
          <w:color w:val="000000"/>
        </w:rPr>
      </w:pPr>
    </w:p>
    <w:tbl>
      <w:tblPr>
        <w:tblStyle w:val="Tablaconcuadrcula"/>
        <w:tblW w:w="0" w:type="auto"/>
        <w:tblInd w:w="284" w:type="dxa"/>
        <w:tblLook w:val="01E0" w:firstRow="1" w:lastRow="1" w:firstColumn="1" w:lastColumn="1" w:noHBand="0" w:noVBand="0"/>
      </w:tblPr>
      <w:tblGrid>
        <w:gridCol w:w="8436"/>
      </w:tblGrid>
      <w:tr w:rsidR="00BC52A2" w:rsidRPr="00A56C54">
        <w:tc>
          <w:tcPr>
            <w:tcW w:w="8436" w:type="dxa"/>
            <w:shd w:val="clear" w:color="auto" w:fill="E6E6E6"/>
          </w:tcPr>
          <w:p w:rsidR="00BC52A2" w:rsidRPr="00AB728B" w:rsidRDefault="00BC52A2" w:rsidP="00820A39">
            <w:pPr>
              <w:pStyle w:val="PrrafoNormal"/>
              <w:ind w:left="0"/>
              <w:rPr>
                <w:u w:val="single"/>
              </w:rPr>
            </w:pPr>
            <w:r w:rsidRPr="00A56C54">
              <w:rPr>
                <w:b/>
              </w:rPr>
              <w:t xml:space="preserve"> </w:t>
            </w:r>
            <w:r w:rsidRPr="00AB728B">
              <w:rPr>
                <w:b/>
                <w:bCs/>
                <w:u w:val="single"/>
              </w:rPr>
              <w:t>RECUERDE</w:t>
            </w:r>
            <w:r w:rsidRPr="00AB728B">
              <w:rPr>
                <w:u w:val="single"/>
              </w:rPr>
              <w:t xml:space="preserve"> </w:t>
            </w:r>
          </w:p>
          <w:p w:rsidR="00BC52A2" w:rsidRPr="00A56C54" w:rsidRDefault="00BC52A2" w:rsidP="00820A39">
            <w:pPr>
              <w:pStyle w:val="PrrafoNormal"/>
              <w:ind w:left="0"/>
            </w:pPr>
            <w:r w:rsidRPr="00A56C54">
              <w:t>Para la obtención de este tipo de muestra el paciente debe estar en ayunas durante 10 – 12 horas antes de la prueba.</w:t>
            </w:r>
          </w:p>
        </w:tc>
      </w:tr>
    </w:tbl>
    <w:p w:rsidR="00BC52A2" w:rsidRDefault="00BC52A2" w:rsidP="00820A39">
      <w:pPr>
        <w:jc w:val="both"/>
        <w:rPr>
          <w:rFonts w:ascii="Verdana" w:hAnsi="Verdana" w:cs="Arial"/>
          <w:color w:val="000000"/>
        </w:rPr>
      </w:pPr>
    </w:p>
    <w:p w:rsidR="00BC52A2" w:rsidRDefault="00BC52A2" w:rsidP="00820A39">
      <w:pPr>
        <w:pStyle w:val="PrrafoNormal"/>
      </w:pPr>
      <w:r>
        <w:t>La extracción se suele realizar en las venas de la flexura del codo, aunque pueden utilizarse otras venas de los brazos, de las manos o de las piernas.</w:t>
      </w:r>
    </w:p>
    <w:p w:rsidR="00BC52A2" w:rsidRDefault="00BC52A2" w:rsidP="00820A39">
      <w:pPr>
        <w:pStyle w:val="PrrafoNormal"/>
        <w:rPr>
          <w:b/>
        </w:rPr>
      </w:pPr>
    </w:p>
    <w:p w:rsidR="00BC52A2" w:rsidRPr="00A56C54" w:rsidRDefault="00BC52A2" w:rsidP="00EF0F84">
      <w:pPr>
        <w:pStyle w:val="PrrafoNormal"/>
        <w:keepNext/>
        <w:rPr>
          <w:b/>
        </w:rPr>
      </w:pPr>
      <w:r w:rsidRPr="00A56C54">
        <w:rPr>
          <w:b/>
        </w:rPr>
        <w:t>Material necesario</w:t>
      </w:r>
    </w:p>
    <w:p w:rsidR="00BC52A2" w:rsidRPr="00E32A82" w:rsidRDefault="00BC52A2" w:rsidP="00820A39">
      <w:pPr>
        <w:pStyle w:val="PrrafoNormal"/>
        <w:numPr>
          <w:ilvl w:val="0"/>
          <w:numId w:val="45"/>
        </w:numPr>
      </w:pPr>
      <w:r>
        <w:t>Guantes desechables</w:t>
      </w:r>
      <w:r w:rsidRPr="00E32A82">
        <w:t>.</w:t>
      </w:r>
    </w:p>
    <w:p w:rsidR="00BC52A2" w:rsidRPr="00E32A82" w:rsidRDefault="00BC52A2" w:rsidP="00820A39">
      <w:pPr>
        <w:pStyle w:val="PrrafoNormal"/>
        <w:numPr>
          <w:ilvl w:val="0"/>
          <w:numId w:val="45"/>
        </w:numPr>
      </w:pPr>
      <w:r w:rsidRPr="00E32A82">
        <w:t>Compresor (Smart).</w:t>
      </w:r>
    </w:p>
    <w:p w:rsidR="00BC52A2" w:rsidRPr="00E32A82" w:rsidRDefault="00BC52A2" w:rsidP="00820A39">
      <w:pPr>
        <w:pStyle w:val="PrrafoNormal"/>
        <w:numPr>
          <w:ilvl w:val="0"/>
          <w:numId w:val="45"/>
        </w:numPr>
      </w:pPr>
      <w:r>
        <w:t>Jeringa y aguja u otro sistema de extracción adecuado.</w:t>
      </w:r>
    </w:p>
    <w:p w:rsidR="00BC52A2" w:rsidRPr="00E32A82" w:rsidRDefault="00B215CF" w:rsidP="00820A39">
      <w:pPr>
        <w:pStyle w:val="PrrafoNormal"/>
        <w:numPr>
          <w:ilvl w:val="0"/>
          <w:numId w:val="45"/>
        </w:numPr>
      </w:pPr>
      <w:r>
        <w:rPr>
          <w:noProof/>
          <w:lang w:val="es-ES"/>
        </w:rPr>
        <w:drawing>
          <wp:anchor distT="0" distB="0" distL="114300" distR="114300" simplePos="0" relativeHeight="251670528" behindDoc="0" locked="0" layoutInCell="1" allowOverlap="1">
            <wp:simplePos x="0" y="0"/>
            <wp:positionH relativeFrom="column">
              <wp:posOffset>3657600</wp:posOffset>
            </wp:positionH>
            <wp:positionV relativeFrom="paragraph">
              <wp:posOffset>-114300</wp:posOffset>
            </wp:positionV>
            <wp:extent cx="1485900" cy="1114425"/>
            <wp:effectExtent l="19050" t="19050" r="19050" b="28575"/>
            <wp:wrapSquare wrapText="bothSides"/>
            <wp:docPr id="43" name="Imagen 43" descr="http://www.eccpn.aibarra.org/temario/seccion2/capitulo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eccpn.aibarra.org/temario/seccion2/capitulo33/3.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85900" cy="111442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C52A2" w:rsidRPr="00E32A82">
        <w:t>Algodón.</w:t>
      </w:r>
    </w:p>
    <w:p w:rsidR="00BC52A2" w:rsidRPr="00E32A82" w:rsidRDefault="00BC52A2" w:rsidP="00820A39">
      <w:pPr>
        <w:pStyle w:val="PrrafoNormal"/>
        <w:numPr>
          <w:ilvl w:val="0"/>
          <w:numId w:val="45"/>
        </w:numPr>
      </w:pPr>
      <w:r w:rsidRPr="00E32A82">
        <w:t>Antiséptico.</w:t>
      </w:r>
    </w:p>
    <w:p w:rsidR="00BC52A2" w:rsidRPr="00E32A82" w:rsidRDefault="00BC52A2" w:rsidP="00820A39">
      <w:pPr>
        <w:pStyle w:val="PrrafoNormal"/>
        <w:numPr>
          <w:ilvl w:val="0"/>
          <w:numId w:val="45"/>
        </w:numPr>
      </w:pPr>
      <w:r>
        <w:t>Tiritas</w:t>
      </w:r>
      <w:r w:rsidRPr="00E32A82">
        <w:t>.</w:t>
      </w:r>
    </w:p>
    <w:p w:rsidR="00BC52A2" w:rsidRPr="00641BCE" w:rsidRDefault="00BC52A2" w:rsidP="00820A39">
      <w:pPr>
        <w:pStyle w:val="PrrafoNormal"/>
        <w:numPr>
          <w:ilvl w:val="0"/>
          <w:numId w:val="45"/>
        </w:numPr>
      </w:pPr>
      <w:r w:rsidRPr="004F223F">
        <w:t>Tubos o contenedores</w:t>
      </w:r>
      <w:r>
        <w:t xml:space="preserve"> (frascos para hemocultivo,..)</w:t>
      </w:r>
      <w:r w:rsidRPr="004F223F">
        <w:t xml:space="preserve"> para recogida de la muestra.</w:t>
      </w:r>
    </w:p>
    <w:p w:rsidR="00BC52A2" w:rsidRPr="00AD053E" w:rsidRDefault="00BC52A2" w:rsidP="00820A39">
      <w:pPr>
        <w:pStyle w:val="NormalWeb"/>
        <w:spacing w:before="0" w:beforeAutospacing="0" w:after="0" w:afterAutospacing="0"/>
        <w:jc w:val="both"/>
        <w:rPr>
          <w:rFonts w:ascii="Verdana" w:hAnsi="Verdana"/>
          <w:color w:val="000000"/>
        </w:rPr>
      </w:pPr>
    </w:p>
    <w:p w:rsidR="00BC52A2" w:rsidRPr="00A56C54" w:rsidRDefault="00BC52A2" w:rsidP="00820A39">
      <w:pPr>
        <w:pStyle w:val="PrrafoNormal"/>
        <w:rPr>
          <w:b/>
        </w:rPr>
      </w:pPr>
      <w:r w:rsidRPr="00A56C54">
        <w:rPr>
          <w:b/>
        </w:rPr>
        <w:t>Obtención de la muestra – protocolo de actuación</w:t>
      </w:r>
    </w:p>
    <w:p w:rsidR="00BC52A2" w:rsidRPr="00A56C54" w:rsidRDefault="00BC52A2" w:rsidP="00820A39">
      <w:pPr>
        <w:pStyle w:val="PrrafoNormal"/>
        <w:numPr>
          <w:ilvl w:val="0"/>
          <w:numId w:val="45"/>
        </w:numPr>
      </w:pPr>
      <w:r w:rsidRPr="00A56C54">
        <w:t>Explicar al paciente lo que se le va a hacer, pidiéndole su colaboración.</w:t>
      </w:r>
    </w:p>
    <w:p w:rsidR="00BC52A2" w:rsidRPr="00A56C54" w:rsidRDefault="00BC52A2" w:rsidP="00820A39">
      <w:pPr>
        <w:pStyle w:val="PrrafoNormal"/>
        <w:numPr>
          <w:ilvl w:val="0"/>
          <w:numId w:val="45"/>
        </w:numPr>
      </w:pPr>
      <w:r w:rsidRPr="00A56C54">
        <w:t>Lavarse las manos y ponerse los guantes.</w:t>
      </w:r>
    </w:p>
    <w:p w:rsidR="00BC52A2" w:rsidRPr="00A56C54" w:rsidRDefault="00BC52A2" w:rsidP="00820A39">
      <w:pPr>
        <w:pStyle w:val="PrrafoNormal"/>
        <w:numPr>
          <w:ilvl w:val="0"/>
          <w:numId w:val="45"/>
        </w:numPr>
      </w:pPr>
      <w:r w:rsidRPr="00A56C54">
        <w:t>Colocar al paciente cómodamente tumbado en la camilla o en la cama, o sentado y con el brazo en que se va a realizar la punción venosa apoyado y al descubierto.</w:t>
      </w:r>
    </w:p>
    <w:p w:rsidR="00BC52A2" w:rsidRPr="00A56C54" w:rsidRDefault="00BC52A2" w:rsidP="00820A39">
      <w:pPr>
        <w:pStyle w:val="PrrafoNormal"/>
        <w:numPr>
          <w:ilvl w:val="0"/>
          <w:numId w:val="45"/>
        </w:numPr>
      </w:pPr>
      <w:r w:rsidRPr="00A56C54">
        <w:t>Poner el compresor unos centímetros por encima de la flexura del codo (o de la zona elegida), para aumentar la presión en la vena y facilitar su localización.</w:t>
      </w:r>
    </w:p>
    <w:p w:rsidR="00BC52A2" w:rsidRPr="00A56C54" w:rsidRDefault="00BC52A2" w:rsidP="00820A39">
      <w:pPr>
        <w:pStyle w:val="PrrafoNormal"/>
        <w:numPr>
          <w:ilvl w:val="0"/>
          <w:numId w:val="45"/>
        </w:numPr>
      </w:pPr>
      <w:r w:rsidRPr="00A56C54">
        <w:t>Se le pide al paciente que abra y cierre la mano dos o tres veces y que después mantenga la mano cerrada, para facilitar la localización de la vena mediante palpación.</w:t>
      </w:r>
    </w:p>
    <w:p w:rsidR="00BC52A2" w:rsidRPr="00A56C54" w:rsidRDefault="00BC52A2" w:rsidP="00820A39">
      <w:pPr>
        <w:pStyle w:val="PrrafoNormal"/>
        <w:numPr>
          <w:ilvl w:val="0"/>
          <w:numId w:val="45"/>
        </w:numPr>
      </w:pPr>
      <w:r w:rsidRPr="00A56C54">
        <w:t>Palpar la vena y desinfectar la zona con una gasa humedecida con el antiséptico.</w:t>
      </w:r>
    </w:p>
    <w:p w:rsidR="00BC52A2" w:rsidRPr="00A56C54" w:rsidRDefault="00BC52A2" w:rsidP="00820A39">
      <w:pPr>
        <w:pStyle w:val="PrrafoNormal"/>
        <w:numPr>
          <w:ilvl w:val="0"/>
          <w:numId w:val="45"/>
        </w:numPr>
      </w:pPr>
      <w:r w:rsidRPr="00A56C54">
        <w:t>Fijar la vena, estirando la piel y el tejido subcutáneo.</w:t>
      </w:r>
    </w:p>
    <w:p w:rsidR="00BC52A2" w:rsidRPr="00A56C54" w:rsidRDefault="00BC52A2" w:rsidP="00820A39">
      <w:pPr>
        <w:pStyle w:val="PrrafoNormal"/>
        <w:numPr>
          <w:ilvl w:val="0"/>
          <w:numId w:val="45"/>
        </w:numPr>
      </w:pPr>
      <w:r w:rsidRPr="00A56C54">
        <w:t>Realizar la punción y obtener la muestra.</w:t>
      </w:r>
    </w:p>
    <w:p w:rsidR="00BC52A2" w:rsidRPr="00A56C54" w:rsidRDefault="00BC52A2" w:rsidP="00820A39">
      <w:pPr>
        <w:pStyle w:val="PrrafoNormal"/>
        <w:numPr>
          <w:ilvl w:val="0"/>
          <w:numId w:val="45"/>
        </w:numPr>
      </w:pPr>
      <w:r w:rsidRPr="00A56C54">
        <w:t>Retirar la aguja y comprimir la zona con gasa o algodón durante un tiempo aproximado de 5 minutos.</w:t>
      </w:r>
    </w:p>
    <w:p w:rsidR="00BC52A2" w:rsidRPr="00A56C54" w:rsidRDefault="00BC52A2" w:rsidP="00820A39">
      <w:pPr>
        <w:pStyle w:val="PrrafoNormal"/>
        <w:numPr>
          <w:ilvl w:val="0"/>
          <w:numId w:val="45"/>
        </w:numPr>
      </w:pPr>
      <w:r w:rsidRPr="00A56C54">
        <w:t>Repartir la sangre en los tubos o contenedores específicos.</w:t>
      </w:r>
    </w:p>
    <w:p w:rsidR="00BC52A2" w:rsidRPr="00A56C54" w:rsidRDefault="00BC52A2" w:rsidP="00820A39">
      <w:pPr>
        <w:pStyle w:val="PrrafoNormal"/>
        <w:numPr>
          <w:ilvl w:val="0"/>
          <w:numId w:val="45"/>
        </w:numPr>
      </w:pPr>
      <w:r w:rsidRPr="00A56C54">
        <w:t>En el caso de toma de muestra para hemocultivo la obtención de la muestra debe realizarse durante el pico febril.</w:t>
      </w:r>
    </w:p>
    <w:p w:rsidR="00BC52A2" w:rsidRPr="00A56C54" w:rsidRDefault="00BC52A2" w:rsidP="00820A39">
      <w:pPr>
        <w:pStyle w:val="PrrafoNormal"/>
        <w:numPr>
          <w:ilvl w:val="0"/>
          <w:numId w:val="45"/>
        </w:numPr>
      </w:pPr>
      <w:r w:rsidRPr="00A56C54">
        <w:lastRenderedPageBreak/>
        <w:t>Enviar lo antes posible al laboratorio.</w:t>
      </w:r>
    </w:p>
    <w:p w:rsidR="00BC52A2" w:rsidRPr="00A56C54" w:rsidRDefault="00BC52A2" w:rsidP="00820A39">
      <w:pPr>
        <w:pStyle w:val="PrrafoNormal"/>
        <w:numPr>
          <w:ilvl w:val="0"/>
          <w:numId w:val="45"/>
        </w:numPr>
      </w:pPr>
      <w:r w:rsidRPr="00A56C54">
        <w:t>Recoger todo el material y dejar al paciente cómodamente instalado.</w:t>
      </w:r>
    </w:p>
    <w:p w:rsidR="00BC52A2" w:rsidRPr="00A56C54" w:rsidRDefault="00BC52A2" w:rsidP="00820A39">
      <w:pPr>
        <w:pStyle w:val="PrrafoNormal"/>
        <w:numPr>
          <w:ilvl w:val="0"/>
          <w:numId w:val="45"/>
        </w:numPr>
      </w:pPr>
      <w:r w:rsidRPr="00A56C54">
        <w:t>Quitarse los guantes y lavarse las manos.</w:t>
      </w:r>
    </w:p>
    <w:p w:rsidR="00BC52A2" w:rsidRDefault="00BC52A2" w:rsidP="00820A39">
      <w:pPr>
        <w:pStyle w:val="Ttulo5"/>
      </w:pPr>
      <w:bookmarkStart w:id="121" w:name="_Toc210111221"/>
      <w:r w:rsidRPr="00C74F94">
        <w:rPr>
          <w:bCs/>
        </w:rPr>
        <w:t xml:space="preserve">2.- </w:t>
      </w:r>
      <w:r>
        <w:t>Obtención de sangre arterial (gasometría arterial)</w:t>
      </w:r>
      <w:bookmarkEnd w:id="121"/>
    </w:p>
    <w:p w:rsidR="00BC52A2" w:rsidRDefault="00BC52A2" w:rsidP="00820A39">
      <w:pPr>
        <w:pStyle w:val="PrrafoNormal"/>
      </w:pPr>
      <w:r>
        <w:t>La muestra de sangre arterial suele emplearse para la determinación de las concentraciones de gases respiratorios (oxígeno y dióxido de carbono) en la sangre y para evaluar, por lo tanto, la eficacia de la ventilación y el estado del equilibrio ácido-base del organismo. A este estudio se le conoce como gasometría arterial.</w:t>
      </w:r>
    </w:p>
    <w:p w:rsidR="00BC52A2" w:rsidRDefault="00BC52A2" w:rsidP="00820A39">
      <w:pPr>
        <w:pStyle w:val="PrrafoNormal"/>
      </w:pPr>
      <w:r>
        <w:t>La punción se puede realizar en las arterias braquial o femoral, aunque el sitio de elección suele ser la arteria radial o la cubital.</w:t>
      </w:r>
    </w:p>
    <w:p w:rsidR="00BC52A2" w:rsidRPr="00A56C54" w:rsidRDefault="00BC52A2" w:rsidP="00820A39">
      <w:pPr>
        <w:pStyle w:val="PrrafoNormal"/>
        <w:rPr>
          <w:b/>
        </w:rPr>
      </w:pPr>
      <w:r w:rsidRPr="00A56C54">
        <w:rPr>
          <w:b/>
        </w:rPr>
        <w:t>Material necesario</w:t>
      </w:r>
    </w:p>
    <w:p w:rsidR="00BC52A2" w:rsidRPr="00AB728B" w:rsidRDefault="00BC52A2" w:rsidP="00820A39">
      <w:pPr>
        <w:pStyle w:val="PrrafoNormal"/>
        <w:numPr>
          <w:ilvl w:val="0"/>
          <w:numId w:val="45"/>
        </w:numPr>
      </w:pPr>
      <w:r w:rsidRPr="00AB728B">
        <w:t>Guantes estériles.</w:t>
      </w:r>
    </w:p>
    <w:p w:rsidR="00BC52A2" w:rsidRPr="00AB728B" w:rsidRDefault="00BC52A2" w:rsidP="00820A39">
      <w:pPr>
        <w:pStyle w:val="PrrafoNormal"/>
        <w:numPr>
          <w:ilvl w:val="0"/>
          <w:numId w:val="45"/>
        </w:numPr>
      </w:pPr>
      <w:r w:rsidRPr="00AB728B">
        <w:t>Jeringa de gases heparinizada y agujas de diferente tamaños.</w:t>
      </w:r>
    </w:p>
    <w:p w:rsidR="00BC52A2" w:rsidRPr="00AB728B" w:rsidRDefault="00BC52A2" w:rsidP="00820A39">
      <w:pPr>
        <w:pStyle w:val="PrrafoNormal"/>
        <w:numPr>
          <w:ilvl w:val="0"/>
          <w:numId w:val="45"/>
        </w:numPr>
      </w:pPr>
      <w:r w:rsidRPr="00AB728B">
        <w:t>Gasas estériles y esparadrapo hipoalérgico.</w:t>
      </w:r>
    </w:p>
    <w:p w:rsidR="00BC52A2" w:rsidRPr="00AB728B" w:rsidRDefault="00BC52A2" w:rsidP="00820A39">
      <w:pPr>
        <w:pStyle w:val="PrrafoNormal"/>
        <w:numPr>
          <w:ilvl w:val="0"/>
          <w:numId w:val="45"/>
        </w:numPr>
      </w:pPr>
      <w:r w:rsidRPr="00AB728B">
        <w:t>Antiséptico.</w:t>
      </w:r>
    </w:p>
    <w:p w:rsidR="00BC52A2" w:rsidRPr="00A56C54" w:rsidRDefault="00BC52A2" w:rsidP="00820A39">
      <w:pPr>
        <w:pStyle w:val="PrrafoNormal"/>
        <w:rPr>
          <w:b/>
        </w:rPr>
      </w:pPr>
      <w:r w:rsidRPr="00A56C54">
        <w:rPr>
          <w:b/>
        </w:rPr>
        <w:t>Obtención de la muestra – protocolo de actuación</w:t>
      </w:r>
    </w:p>
    <w:p w:rsidR="00BC52A2" w:rsidRPr="00AB728B" w:rsidRDefault="00BC52A2" w:rsidP="00820A39">
      <w:pPr>
        <w:pStyle w:val="PrrafoNormal"/>
        <w:numPr>
          <w:ilvl w:val="0"/>
          <w:numId w:val="45"/>
        </w:numPr>
      </w:pPr>
      <w:r w:rsidRPr="00AB728B">
        <w:t>Explicar al paciente lo que se le va a hacer, pidiéndole su colaboración.</w:t>
      </w:r>
    </w:p>
    <w:p w:rsidR="00BC52A2" w:rsidRPr="00AB728B" w:rsidRDefault="00BC52A2" w:rsidP="00820A39">
      <w:pPr>
        <w:pStyle w:val="PrrafoNormal"/>
        <w:numPr>
          <w:ilvl w:val="0"/>
          <w:numId w:val="45"/>
        </w:numPr>
      </w:pPr>
      <w:r w:rsidRPr="00AB728B">
        <w:t>Lavarse las manos y ponerse los guantes estériles.</w:t>
      </w:r>
    </w:p>
    <w:p w:rsidR="00BC52A2" w:rsidRPr="00AB728B" w:rsidRDefault="00BC52A2" w:rsidP="00820A39">
      <w:pPr>
        <w:pStyle w:val="PrrafoNormal"/>
        <w:numPr>
          <w:ilvl w:val="0"/>
          <w:numId w:val="45"/>
        </w:numPr>
      </w:pPr>
      <w:r w:rsidRPr="00AB728B">
        <w:t>Colocar al paciente en la posición adecuada y localizar la arteria por palpación del pulso.</w:t>
      </w:r>
    </w:p>
    <w:p w:rsidR="00BC52A2" w:rsidRPr="00AB728B" w:rsidRDefault="00BC52A2" w:rsidP="00820A39">
      <w:pPr>
        <w:pStyle w:val="PrrafoNormal"/>
        <w:numPr>
          <w:ilvl w:val="0"/>
          <w:numId w:val="45"/>
        </w:numPr>
      </w:pPr>
      <w:r w:rsidRPr="00AB728B">
        <w:t>Desinfectar la zona con gasa humedecida con el antiséptico.</w:t>
      </w:r>
    </w:p>
    <w:p w:rsidR="00BC52A2" w:rsidRPr="00AB728B" w:rsidRDefault="00BC52A2" w:rsidP="00820A39">
      <w:pPr>
        <w:pStyle w:val="PrrafoNormal"/>
        <w:numPr>
          <w:ilvl w:val="0"/>
          <w:numId w:val="45"/>
        </w:numPr>
      </w:pPr>
      <w:r w:rsidRPr="00AB728B">
        <w:t>Fijar la arteria.</w:t>
      </w:r>
    </w:p>
    <w:p w:rsidR="00BC52A2" w:rsidRDefault="00BC52A2" w:rsidP="00820A39">
      <w:pPr>
        <w:pStyle w:val="PrrafoNormal"/>
        <w:numPr>
          <w:ilvl w:val="0"/>
          <w:numId w:val="45"/>
        </w:numPr>
      </w:pPr>
      <w:r w:rsidRPr="00AB728B">
        <w:t>Realizar la punción colocando la aguja con un ángulo de 35º y profundizar hasta entrar en la luz arterial, momento en el cual la jeringa se empezará a llenar, hasta alcanzar el volumen necesario.</w:t>
      </w:r>
    </w:p>
    <w:tbl>
      <w:tblPr>
        <w:tblStyle w:val="Tablaconcuadrcula"/>
        <w:tblW w:w="0" w:type="auto"/>
        <w:tblInd w:w="1188" w:type="dxa"/>
        <w:tblLook w:val="01E0" w:firstRow="1" w:lastRow="1" w:firstColumn="1" w:lastColumn="1" w:noHBand="0" w:noVBand="0"/>
      </w:tblPr>
      <w:tblGrid>
        <w:gridCol w:w="7532"/>
      </w:tblGrid>
      <w:tr w:rsidR="00BC52A2" w:rsidRPr="00AB728B" w:rsidTr="00AD205D">
        <w:tc>
          <w:tcPr>
            <w:tcW w:w="7532" w:type="dxa"/>
            <w:shd w:val="clear" w:color="auto" w:fill="E6E6E6"/>
          </w:tcPr>
          <w:p w:rsidR="00BC52A2" w:rsidRPr="00AD205D" w:rsidRDefault="00BC52A2" w:rsidP="00820A39">
            <w:pPr>
              <w:pStyle w:val="PrrafoNormal"/>
              <w:numPr>
                <w:ilvl w:val="0"/>
                <w:numId w:val="45"/>
              </w:numPr>
              <w:tabs>
                <w:tab w:val="clear" w:pos="1137"/>
              </w:tabs>
              <w:ind w:left="0"/>
            </w:pPr>
            <w:r w:rsidRPr="00AD205D">
              <w:t xml:space="preserve">RECUERDE </w:t>
            </w:r>
          </w:p>
          <w:p w:rsidR="00BC52A2" w:rsidRPr="00AB728B" w:rsidRDefault="00BC52A2" w:rsidP="00820A39">
            <w:pPr>
              <w:pStyle w:val="PrrafoNormal"/>
              <w:ind w:left="1080"/>
              <w:rPr>
                <w:b/>
              </w:rPr>
            </w:pPr>
            <w:r w:rsidRPr="00AB728B">
              <w:t xml:space="preserve">Al </w:t>
            </w:r>
            <w:r>
              <w:t>r</w:t>
            </w:r>
            <w:r w:rsidRPr="00AB728B">
              <w:t>etirar la jeringa y aguja</w:t>
            </w:r>
            <w:r>
              <w:t xml:space="preserve">, </w:t>
            </w:r>
            <w:r w:rsidRPr="00AB728B">
              <w:t>presionar fuertemente sobre la zona durante unos minutos.</w:t>
            </w:r>
          </w:p>
        </w:tc>
      </w:tr>
    </w:tbl>
    <w:p w:rsidR="00BC52A2" w:rsidRPr="00AB728B" w:rsidRDefault="00BC52A2" w:rsidP="00820A39">
      <w:pPr>
        <w:pStyle w:val="PrrafoNormal"/>
        <w:numPr>
          <w:ilvl w:val="0"/>
          <w:numId w:val="45"/>
        </w:numPr>
      </w:pPr>
      <w:r w:rsidRPr="00AB728B">
        <w:t>Enviar la muestra rápidamente al laboratorio, directamente en la jeringa, que irá sellada con un tapón de goma.</w:t>
      </w:r>
    </w:p>
    <w:p w:rsidR="00BC52A2" w:rsidRPr="00AB728B" w:rsidRDefault="00BC52A2" w:rsidP="00820A39">
      <w:pPr>
        <w:pStyle w:val="PrrafoNormal"/>
        <w:numPr>
          <w:ilvl w:val="0"/>
          <w:numId w:val="45"/>
        </w:numPr>
      </w:pPr>
      <w:r w:rsidRPr="00AB728B">
        <w:t>Recoger todo el material y dejar al paciente cómodamente instalado.</w:t>
      </w:r>
    </w:p>
    <w:p w:rsidR="00BC52A2" w:rsidRPr="00AB728B" w:rsidRDefault="00BC52A2" w:rsidP="00820A39">
      <w:pPr>
        <w:pStyle w:val="PrrafoNormal"/>
        <w:numPr>
          <w:ilvl w:val="0"/>
          <w:numId w:val="45"/>
        </w:numPr>
      </w:pPr>
      <w:r w:rsidRPr="00AB728B">
        <w:t>Quitarse los guantes y lavarse las manos.</w:t>
      </w:r>
    </w:p>
    <w:p w:rsidR="00BC52A2" w:rsidRPr="00AB728B" w:rsidRDefault="00BC52A2" w:rsidP="00820A39">
      <w:pPr>
        <w:pStyle w:val="PrrafoNormal"/>
        <w:numPr>
          <w:ilvl w:val="0"/>
          <w:numId w:val="45"/>
        </w:numPr>
      </w:pPr>
      <w:r w:rsidRPr="00AB728B">
        <w:t>Anotar el procedimiento y las incidencias en la hoja de enfermería.</w:t>
      </w:r>
    </w:p>
    <w:p w:rsidR="00BC52A2" w:rsidRPr="004F223F" w:rsidRDefault="00BC52A2" w:rsidP="00820A39">
      <w:pPr>
        <w:pStyle w:val="Ttulo3"/>
      </w:pPr>
      <w:bookmarkStart w:id="122" w:name="_Toc210111222"/>
      <w:r w:rsidRPr="004F223F">
        <w:lastRenderedPageBreak/>
        <w:t>Muestras de orina</w:t>
      </w:r>
      <w:bookmarkEnd w:id="122"/>
    </w:p>
    <w:p w:rsidR="00BC52A2" w:rsidRDefault="00BC52A2" w:rsidP="00820A39">
      <w:pPr>
        <w:pStyle w:val="PrrafoNormal"/>
      </w:pPr>
      <w:r w:rsidRPr="00AD053E">
        <w:t>La orina es uno de los fluidos resultantes del metabolismo y su análisis aporta mucha información de forma rápida y económica. Su obtención es relativamente fácil, lo que hace que sea una prueba fundamental al alcance de cualquier servicio sanitario y está muy extendida.</w:t>
      </w:r>
    </w:p>
    <w:p w:rsidR="00BC52A2" w:rsidRDefault="00BC52A2" w:rsidP="00820A39">
      <w:pPr>
        <w:pStyle w:val="PrrafoNormal"/>
      </w:pPr>
      <w:r>
        <w:t>Las muestras de orina se recogen para realizar:</w:t>
      </w:r>
    </w:p>
    <w:p w:rsidR="00BC52A2" w:rsidRDefault="00BC52A2" w:rsidP="00820A39">
      <w:pPr>
        <w:pStyle w:val="PrrafoNormal"/>
        <w:numPr>
          <w:ilvl w:val="0"/>
          <w:numId w:val="46"/>
        </w:numPr>
        <w:tabs>
          <w:tab w:val="clear" w:pos="341"/>
        </w:tabs>
        <w:ind w:left="720" w:hanging="256"/>
      </w:pPr>
      <w:r>
        <w:t>Análisis elemental o de rutina (muestra de una sola micción)</w:t>
      </w:r>
    </w:p>
    <w:p w:rsidR="00BC52A2" w:rsidRPr="007F1613" w:rsidRDefault="00BC52A2" w:rsidP="00820A39">
      <w:pPr>
        <w:pStyle w:val="PrrafoNormal"/>
        <w:numPr>
          <w:ilvl w:val="0"/>
          <w:numId w:val="46"/>
        </w:numPr>
        <w:tabs>
          <w:tab w:val="clear" w:pos="341"/>
        </w:tabs>
        <w:ind w:left="720" w:hanging="256"/>
        <w:rPr>
          <w:b/>
          <w:bCs/>
        </w:rPr>
      </w:pPr>
      <w:r>
        <w:rPr>
          <w:bCs/>
        </w:rPr>
        <w:t>Urocultivo (muestra de orina estéril)</w:t>
      </w:r>
    </w:p>
    <w:p w:rsidR="00BC52A2" w:rsidRPr="00AD053E" w:rsidRDefault="00BC52A2" w:rsidP="00820A39">
      <w:pPr>
        <w:pStyle w:val="PrrafoNormal"/>
        <w:numPr>
          <w:ilvl w:val="0"/>
          <w:numId w:val="46"/>
        </w:numPr>
        <w:tabs>
          <w:tab w:val="clear" w:pos="341"/>
        </w:tabs>
        <w:ind w:left="720" w:hanging="256"/>
        <w:rPr>
          <w:b/>
          <w:bCs/>
        </w:rPr>
      </w:pPr>
      <w:r>
        <w:rPr>
          <w:bCs/>
        </w:rPr>
        <w:t>Control de diuresis (muestra de orina recogida durante un determinado tiempo, generalmente 12 o 24 horas).</w:t>
      </w:r>
    </w:p>
    <w:p w:rsidR="00BC52A2" w:rsidRDefault="00BC52A2" w:rsidP="00820A39">
      <w:pPr>
        <w:pStyle w:val="Ttulo4"/>
      </w:pPr>
      <w:bookmarkStart w:id="123" w:name="_Toc210111223"/>
      <w:r>
        <w:t>Técnica de recogida</w:t>
      </w:r>
      <w:bookmarkEnd w:id="123"/>
    </w:p>
    <w:p w:rsidR="00BC52A2" w:rsidRDefault="00BC52A2" w:rsidP="00820A39">
      <w:pPr>
        <w:pStyle w:val="Ttulo5"/>
      </w:pPr>
      <w:bookmarkStart w:id="124" w:name="_Toc210111224"/>
      <w:r>
        <w:t>1.- Obtención orina para análisis elemental</w:t>
      </w:r>
      <w:bookmarkEnd w:id="124"/>
    </w:p>
    <w:p w:rsidR="00BC52A2" w:rsidRPr="00A56C54" w:rsidRDefault="00B215CF" w:rsidP="00820A39">
      <w:pPr>
        <w:pStyle w:val="PrrafoNormal"/>
        <w:rPr>
          <w:b/>
        </w:rPr>
      </w:pPr>
      <w:r>
        <w:rPr>
          <w:noProof/>
          <w:lang w:val="es-ES"/>
        </w:rPr>
        <w:drawing>
          <wp:anchor distT="0" distB="0" distL="114300" distR="114300" simplePos="0" relativeHeight="251669504" behindDoc="0" locked="0" layoutInCell="1" allowOverlap="1">
            <wp:simplePos x="0" y="0"/>
            <wp:positionH relativeFrom="column">
              <wp:posOffset>4114800</wp:posOffset>
            </wp:positionH>
            <wp:positionV relativeFrom="paragraph">
              <wp:posOffset>149225</wp:posOffset>
            </wp:positionV>
            <wp:extent cx="1562100" cy="1202690"/>
            <wp:effectExtent l="19050" t="19050" r="19050" b="16510"/>
            <wp:wrapSquare wrapText="bothSides"/>
            <wp:docPr id="44" name="Imagen 126" descr="http://www.eccpn.aibarra.org/temario/seccion2/capitulo3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6" descr="http://www.eccpn.aibarra.org/temario/seccion2/capitulo38/1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62100" cy="120269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C52A2" w:rsidRPr="00A56C54">
        <w:rPr>
          <w:b/>
        </w:rPr>
        <w:t>Material necesario</w:t>
      </w:r>
    </w:p>
    <w:p w:rsidR="00BC52A2" w:rsidRPr="00AB728B" w:rsidRDefault="00BC52A2" w:rsidP="00820A39">
      <w:pPr>
        <w:pStyle w:val="PrrafoNormal"/>
        <w:numPr>
          <w:ilvl w:val="0"/>
          <w:numId w:val="46"/>
        </w:numPr>
        <w:tabs>
          <w:tab w:val="clear" w:pos="341"/>
        </w:tabs>
        <w:ind w:left="720" w:hanging="256"/>
      </w:pPr>
      <w:r w:rsidRPr="00AB728B">
        <w:t>Guantes desechables.</w:t>
      </w:r>
    </w:p>
    <w:p w:rsidR="00BC52A2" w:rsidRPr="00AB728B" w:rsidRDefault="00BC52A2" w:rsidP="00820A39">
      <w:pPr>
        <w:pStyle w:val="PrrafoNormal"/>
        <w:numPr>
          <w:ilvl w:val="0"/>
          <w:numId w:val="46"/>
        </w:numPr>
        <w:tabs>
          <w:tab w:val="clear" w:pos="341"/>
        </w:tabs>
        <w:ind w:left="720" w:hanging="256"/>
      </w:pPr>
      <w:r w:rsidRPr="00AB728B">
        <w:t>Cuña o botella, para pacientes encamados.</w:t>
      </w:r>
    </w:p>
    <w:p w:rsidR="00BC52A2" w:rsidRPr="00AB728B" w:rsidRDefault="00BC52A2" w:rsidP="00820A39">
      <w:pPr>
        <w:pStyle w:val="PrrafoNormal"/>
        <w:numPr>
          <w:ilvl w:val="0"/>
          <w:numId w:val="46"/>
        </w:numPr>
        <w:tabs>
          <w:tab w:val="clear" w:pos="341"/>
        </w:tabs>
        <w:ind w:left="720" w:hanging="256"/>
      </w:pPr>
      <w:r w:rsidRPr="00AB728B">
        <w:t xml:space="preserve">Envase de plástico irrompible, boca ancha, seco, limpio o estéril, hermético con tapón de rosca, capacidad 50 cc o tubos de boca estrecha capacidad 10 cc. </w:t>
      </w:r>
    </w:p>
    <w:p w:rsidR="00BC52A2" w:rsidRPr="00AB728B" w:rsidRDefault="00BC52A2" w:rsidP="00820A39">
      <w:pPr>
        <w:pStyle w:val="PrrafoNormal"/>
        <w:numPr>
          <w:ilvl w:val="0"/>
          <w:numId w:val="46"/>
        </w:numPr>
        <w:tabs>
          <w:tab w:val="clear" w:pos="341"/>
        </w:tabs>
        <w:ind w:left="720" w:hanging="256"/>
      </w:pPr>
      <w:r w:rsidRPr="00AB728B">
        <w:t>Etiquetas para identificar las muestras.</w:t>
      </w:r>
    </w:p>
    <w:p w:rsidR="00BC52A2" w:rsidRPr="00A56C54" w:rsidRDefault="00BC52A2" w:rsidP="00820A39">
      <w:pPr>
        <w:pStyle w:val="PrrafoNormal"/>
        <w:rPr>
          <w:b/>
        </w:rPr>
      </w:pPr>
      <w:r w:rsidRPr="00A56C54">
        <w:rPr>
          <w:b/>
        </w:rPr>
        <w:t>Obtención de la muestra – protocolo de actuación</w:t>
      </w:r>
    </w:p>
    <w:p w:rsidR="00BC52A2" w:rsidRPr="00AB728B" w:rsidRDefault="00BC52A2" w:rsidP="00820A39">
      <w:pPr>
        <w:pStyle w:val="PrrafoNormal"/>
        <w:numPr>
          <w:ilvl w:val="0"/>
          <w:numId w:val="46"/>
        </w:numPr>
        <w:tabs>
          <w:tab w:val="clear" w:pos="341"/>
        </w:tabs>
        <w:ind w:left="720" w:hanging="256"/>
      </w:pPr>
      <w:r w:rsidRPr="00AB728B">
        <w:t>Lavarse las manos y ponerse los guantes.</w:t>
      </w:r>
    </w:p>
    <w:p w:rsidR="00BC52A2" w:rsidRPr="00AB728B" w:rsidRDefault="00BC52A2" w:rsidP="00820A39">
      <w:pPr>
        <w:pStyle w:val="PrrafoNormal"/>
        <w:numPr>
          <w:ilvl w:val="0"/>
          <w:numId w:val="46"/>
        </w:numPr>
        <w:tabs>
          <w:tab w:val="clear" w:pos="341"/>
        </w:tabs>
        <w:ind w:left="720" w:hanging="256"/>
      </w:pPr>
      <w:r w:rsidRPr="00AB728B">
        <w:t>Explicar al paciente lo que se le va a hacer, pidiéndole su colaboración</w:t>
      </w:r>
    </w:p>
    <w:p w:rsidR="00BC52A2" w:rsidRPr="00AB728B" w:rsidRDefault="00BC52A2" w:rsidP="00820A39">
      <w:pPr>
        <w:pStyle w:val="PrrafoNormal"/>
        <w:numPr>
          <w:ilvl w:val="0"/>
          <w:numId w:val="46"/>
        </w:numPr>
        <w:tabs>
          <w:tab w:val="clear" w:pos="341"/>
        </w:tabs>
        <w:ind w:left="720" w:hanging="256"/>
      </w:pPr>
      <w:r w:rsidRPr="00AB728B">
        <w:t>Si el paciente puede colaborar, se le comunica cómo debe realizar la recogida de la muestra:</w:t>
      </w:r>
    </w:p>
    <w:tbl>
      <w:tblPr>
        <w:tblStyle w:val="Tablaconcuadrcula"/>
        <w:tblW w:w="0" w:type="auto"/>
        <w:tblInd w:w="778" w:type="dxa"/>
        <w:tblLook w:val="01E0" w:firstRow="1" w:lastRow="1" w:firstColumn="1" w:lastColumn="1" w:noHBand="0" w:noVBand="0"/>
      </w:tblPr>
      <w:tblGrid>
        <w:gridCol w:w="7744"/>
      </w:tblGrid>
      <w:tr w:rsidR="00BC52A2" w:rsidRPr="00817B0A">
        <w:trPr>
          <w:trHeight w:val="2240"/>
        </w:trPr>
        <w:tc>
          <w:tcPr>
            <w:tcW w:w="7744" w:type="dxa"/>
            <w:shd w:val="clear" w:color="auto" w:fill="E6E6E6"/>
          </w:tcPr>
          <w:p w:rsidR="00BC52A2" w:rsidRPr="00817B0A" w:rsidRDefault="00BC52A2" w:rsidP="00820A39">
            <w:pPr>
              <w:pStyle w:val="PrrafoNormal"/>
              <w:ind w:left="0" w:right="0"/>
              <w:rPr>
                <w:u w:val="single"/>
              </w:rPr>
            </w:pPr>
            <w:r w:rsidRPr="00817B0A">
              <w:rPr>
                <w:b/>
                <w:bCs/>
                <w:u w:val="single"/>
              </w:rPr>
              <w:t>RECUERDE</w:t>
            </w:r>
            <w:r w:rsidRPr="00817B0A">
              <w:rPr>
                <w:u w:val="single"/>
              </w:rPr>
              <w:t xml:space="preserve"> </w:t>
            </w:r>
          </w:p>
          <w:p w:rsidR="00BC52A2" w:rsidRPr="00817B0A" w:rsidRDefault="00BC52A2" w:rsidP="00820A39">
            <w:pPr>
              <w:pStyle w:val="PrrafoNormal"/>
              <w:ind w:left="0" w:right="0"/>
            </w:pPr>
            <w:r w:rsidRPr="00817B0A">
              <w:t xml:space="preserve">La muestra de orina </w:t>
            </w:r>
            <w:r>
              <w:t xml:space="preserve">a recoger </w:t>
            </w:r>
            <w:r w:rsidRPr="00817B0A">
              <w:t>debe ser la primera de la mañana.</w:t>
            </w:r>
          </w:p>
          <w:p w:rsidR="00BC52A2" w:rsidRPr="00817B0A" w:rsidRDefault="00BC52A2" w:rsidP="00820A39">
            <w:pPr>
              <w:pStyle w:val="PrrafoNormal"/>
              <w:ind w:left="0" w:right="0"/>
            </w:pPr>
            <w:r w:rsidRPr="00817B0A">
              <w:t>Láve</w:t>
            </w:r>
            <w:r>
              <w:t xml:space="preserve"> la zona </w:t>
            </w:r>
            <w:r w:rsidRPr="00817B0A">
              <w:t>a fondo con agua y jabón y enjuágue</w:t>
            </w:r>
            <w:r>
              <w:t>la</w:t>
            </w:r>
            <w:r w:rsidRPr="00817B0A">
              <w:t xml:space="preserve"> con agua tibia.</w:t>
            </w:r>
          </w:p>
          <w:p w:rsidR="00BC52A2" w:rsidRDefault="00BC52A2" w:rsidP="00820A39">
            <w:pPr>
              <w:pStyle w:val="PrrafoNormal"/>
              <w:ind w:left="0" w:right="0"/>
            </w:pPr>
            <w:r>
              <w:t>Pídale al paciente que p</w:t>
            </w:r>
            <w:r w:rsidRPr="00817B0A">
              <w:t xml:space="preserve">rimero orine una pequeña cantidad en la taza del W.C. </w:t>
            </w:r>
            <w:r>
              <w:t>que no debe recoger</w:t>
            </w:r>
            <w:r w:rsidRPr="00817B0A">
              <w:t xml:space="preserve">. </w:t>
            </w:r>
          </w:p>
          <w:p w:rsidR="00BC52A2" w:rsidRPr="00817B0A" w:rsidRDefault="00BC52A2" w:rsidP="00820A39">
            <w:pPr>
              <w:pStyle w:val="PrrafoNormal"/>
              <w:ind w:left="0" w:right="0"/>
            </w:pPr>
            <w:r w:rsidRPr="00817B0A">
              <w:t xml:space="preserve">Después </w:t>
            </w:r>
            <w:r>
              <w:t xml:space="preserve">pídale que </w:t>
            </w:r>
            <w:r w:rsidRPr="00817B0A">
              <w:t>orine directamente sobre el frasco recién abierto. No recoja tampoco la parte final de la orina.</w:t>
            </w:r>
          </w:p>
        </w:tc>
      </w:tr>
    </w:tbl>
    <w:p w:rsidR="00BC52A2" w:rsidRPr="00AB728B" w:rsidRDefault="00BC52A2" w:rsidP="00820A39">
      <w:pPr>
        <w:pStyle w:val="PrrafoNormal"/>
        <w:numPr>
          <w:ilvl w:val="0"/>
          <w:numId w:val="46"/>
        </w:numPr>
        <w:tabs>
          <w:tab w:val="clear" w:pos="341"/>
        </w:tabs>
        <w:ind w:left="720" w:hanging="256"/>
      </w:pPr>
      <w:r w:rsidRPr="00AB728B">
        <w:t>Si el paciente no colabora, se le coloca en decúbito supino y se le pone la cuña o la botella para recoger la primera parte de la micción. Después se recoge la muestra en el frasco estéril.</w:t>
      </w:r>
    </w:p>
    <w:p w:rsidR="00BC52A2" w:rsidRPr="00AB728B" w:rsidRDefault="00BC52A2" w:rsidP="00820A39">
      <w:pPr>
        <w:pStyle w:val="PrrafoNormal"/>
        <w:numPr>
          <w:ilvl w:val="0"/>
          <w:numId w:val="46"/>
        </w:numPr>
        <w:tabs>
          <w:tab w:val="clear" w:pos="341"/>
        </w:tabs>
        <w:ind w:left="720" w:hanging="256"/>
      </w:pPr>
      <w:r w:rsidRPr="00AB728B">
        <w:lastRenderedPageBreak/>
        <w:t>Identificar la muestra.</w:t>
      </w:r>
    </w:p>
    <w:p w:rsidR="00BC52A2" w:rsidRPr="00AB728B" w:rsidRDefault="00BC52A2" w:rsidP="00820A39">
      <w:pPr>
        <w:pStyle w:val="PrrafoNormal"/>
        <w:numPr>
          <w:ilvl w:val="0"/>
          <w:numId w:val="46"/>
        </w:numPr>
        <w:tabs>
          <w:tab w:val="clear" w:pos="341"/>
        </w:tabs>
        <w:ind w:left="720" w:hanging="256"/>
      </w:pPr>
      <w:r w:rsidRPr="00AB728B">
        <w:t>Recoger al paciente y dejar al paciente cómodamente instalado.</w:t>
      </w:r>
    </w:p>
    <w:p w:rsidR="00BC52A2" w:rsidRPr="00AB728B" w:rsidRDefault="00BC52A2" w:rsidP="00820A39">
      <w:pPr>
        <w:pStyle w:val="PrrafoNormal"/>
        <w:numPr>
          <w:ilvl w:val="0"/>
          <w:numId w:val="46"/>
        </w:numPr>
        <w:tabs>
          <w:tab w:val="clear" w:pos="341"/>
        </w:tabs>
        <w:ind w:left="720" w:hanging="256"/>
      </w:pPr>
      <w:r w:rsidRPr="00AB728B">
        <w:t>Quitarse los guantes y lavarse las manos.</w:t>
      </w:r>
    </w:p>
    <w:p w:rsidR="00BC52A2" w:rsidRPr="00AB728B" w:rsidRDefault="00BC52A2" w:rsidP="00820A39">
      <w:pPr>
        <w:pStyle w:val="PrrafoNormal"/>
        <w:numPr>
          <w:ilvl w:val="0"/>
          <w:numId w:val="46"/>
        </w:numPr>
        <w:tabs>
          <w:tab w:val="clear" w:pos="341"/>
        </w:tabs>
        <w:ind w:left="720" w:hanging="256"/>
      </w:pPr>
      <w:r w:rsidRPr="00AB728B">
        <w:t>Enviar la muestra al laboratorio o mantenerla en la nevera hasta su análisis.</w:t>
      </w:r>
    </w:p>
    <w:p w:rsidR="00BC52A2" w:rsidRPr="00AB728B" w:rsidRDefault="00BC52A2" w:rsidP="00820A39">
      <w:pPr>
        <w:pStyle w:val="PrrafoNormal"/>
        <w:numPr>
          <w:ilvl w:val="0"/>
          <w:numId w:val="46"/>
        </w:numPr>
        <w:tabs>
          <w:tab w:val="clear" w:pos="341"/>
        </w:tabs>
        <w:ind w:left="720" w:hanging="256"/>
      </w:pPr>
      <w:r w:rsidRPr="00AB728B">
        <w:t>Anotar en la hoja de enfermería cualquier incidencia que hayamos observado al realizar la técnica.</w:t>
      </w:r>
    </w:p>
    <w:p w:rsidR="00BC52A2" w:rsidRDefault="00BC52A2" w:rsidP="00820A39">
      <w:pPr>
        <w:pStyle w:val="NormalWeb"/>
        <w:spacing w:before="0" w:beforeAutospacing="0" w:after="0" w:afterAutospacing="0"/>
        <w:rPr>
          <w:rFonts w:ascii="Verdana" w:hAnsi="Verdana" w:cs="Arial"/>
          <w:b/>
          <w:bCs/>
          <w:color w:val="000000"/>
        </w:rPr>
      </w:pPr>
    </w:p>
    <w:tbl>
      <w:tblPr>
        <w:tblStyle w:val="Tablaconcuadrcula"/>
        <w:tblW w:w="0" w:type="auto"/>
        <w:tblInd w:w="284" w:type="dxa"/>
        <w:tblLook w:val="01E0" w:firstRow="1" w:lastRow="1" w:firstColumn="1" w:lastColumn="1" w:noHBand="0" w:noVBand="0"/>
      </w:tblPr>
      <w:tblGrid>
        <w:gridCol w:w="8436"/>
      </w:tblGrid>
      <w:tr w:rsidR="00BC52A2" w:rsidRPr="00817B0A">
        <w:tc>
          <w:tcPr>
            <w:tcW w:w="8436" w:type="dxa"/>
            <w:shd w:val="clear" w:color="auto" w:fill="E0E0E0"/>
          </w:tcPr>
          <w:p w:rsidR="00BC52A2" w:rsidRPr="00817B0A" w:rsidRDefault="00BC52A2" w:rsidP="00820A39">
            <w:pPr>
              <w:pStyle w:val="PrrafoNormal"/>
              <w:ind w:left="0" w:right="0"/>
              <w:rPr>
                <w:u w:val="single"/>
              </w:rPr>
            </w:pPr>
            <w:r w:rsidRPr="00817B0A">
              <w:rPr>
                <w:b/>
                <w:u w:val="single"/>
              </w:rPr>
              <w:t>RECUERDE</w:t>
            </w:r>
            <w:r w:rsidRPr="00817B0A">
              <w:rPr>
                <w:u w:val="single"/>
              </w:rPr>
              <w:t xml:space="preserve"> </w:t>
            </w:r>
          </w:p>
          <w:p w:rsidR="00BC52A2" w:rsidRPr="00817B0A" w:rsidRDefault="00BC52A2" w:rsidP="00820A39">
            <w:pPr>
              <w:pStyle w:val="PrrafoNormal"/>
              <w:ind w:left="0" w:right="0"/>
            </w:pPr>
            <w:r w:rsidRPr="00817B0A">
              <w:t>En el caso de la recogida de orina durante un tiempo determinado (orina de 24H) el recipiente empleado es graduado de boca ancha y gran capacidad. En este caso le explicaremos al paciente lo que debe hacer y durante cuanto tiempo: se le pide que deseche la primera orina de la mañana (pudiendo empezar a las ocho de la mañana) y, a partir de entonces, que recoja toda la orina en las horas sucesivas, hasta la primera micción de la mañana siguiente incluida, es decir, durante 24h.</w:t>
            </w:r>
          </w:p>
        </w:tc>
      </w:tr>
    </w:tbl>
    <w:p w:rsidR="00BC52A2" w:rsidRDefault="00BC52A2" w:rsidP="00820A39">
      <w:pPr>
        <w:pStyle w:val="Ttulo5"/>
      </w:pPr>
      <w:bookmarkStart w:id="125" w:name="_Toc210111225"/>
      <w:r>
        <w:t>2.- Obtención orina para cultivo – paciente no sondado</w:t>
      </w:r>
      <w:bookmarkEnd w:id="125"/>
    </w:p>
    <w:p w:rsidR="00BC52A2" w:rsidRPr="00A56C54" w:rsidRDefault="00BC52A2" w:rsidP="00820A39">
      <w:pPr>
        <w:pStyle w:val="PrrafoNormal"/>
        <w:rPr>
          <w:b/>
        </w:rPr>
      </w:pPr>
      <w:r w:rsidRPr="00A56C54">
        <w:rPr>
          <w:b/>
        </w:rPr>
        <w:t>Material necesario</w:t>
      </w:r>
    </w:p>
    <w:p w:rsidR="00BC52A2" w:rsidRPr="00AB728B" w:rsidRDefault="00BC52A2" w:rsidP="00820A39">
      <w:pPr>
        <w:pStyle w:val="PrrafoNormal"/>
        <w:numPr>
          <w:ilvl w:val="0"/>
          <w:numId w:val="46"/>
        </w:numPr>
        <w:tabs>
          <w:tab w:val="clear" w:pos="341"/>
        </w:tabs>
        <w:ind w:left="720" w:hanging="256"/>
      </w:pPr>
      <w:r w:rsidRPr="00817B0A">
        <w:tab/>
      </w:r>
      <w:r w:rsidRPr="00AB728B">
        <w:t>Equipo para realizar el aseo genital (cuña, gasas estériles, agua, jabón o suero fisiológico).</w:t>
      </w:r>
    </w:p>
    <w:p w:rsidR="00BC52A2" w:rsidRPr="00AB728B" w:rsidRDefault="00BC52A2" w:rsidP="00820A39">
      <w:pPr>
        <w:pStyle w:val="PrrafoNormal"/>
        <w:numPr>
          <w:ilvl w:val="0"/>
          <w:numId w:val="46"/>
        </w:numPr>
        <w:tabs>
          <w:tab w:val="clear" w:pos="341"/>
        </w:tabs>
        <w:ind w:left="720" w:hanging="256"/>
      </w:pPr>
      <w:r w:rsidRPr="00AB728B">
        <w:t>Guantes desechables.</w:t>
      </w:r>
    </w:p>
    <w:p w:rsidR="00BC52A2" w:rsidRPr="00AB728B" w:rsidRDefault="00BC52A2" w:rsidP="00820A39">
      <w:pPr>
        <w:pStyle w:val="PrrafoNormal"/>
        <w:numPr>
          <w:ilvl w:val="0"/>
          <w:numId w:val="46"/>
        </w:numPr>
        <w:tabs>
          <w:tab w:val="clear" w:pos="341"/>
        </w:tabs>
        <w:ind w:left="720" w:hanging="256"/>
      </w:pPr>
      <w:r w:rsidRPr="00AB728B">
        <w:t>Cuña o botella, para pacientes encamados.</w:t>
      </w:r>
    </w:p>
    <w:p w:rsidR="00BC52A2" w:rsidRPr="00AB728B" w:rsidRDefault="00BC52A2" w:rsidP="00820A39">
      <w:pPr>
        <w:pStyle w:val="PrrafoNormal"/>
        <w:numPr>
          <w:ilvl w:val="0"/>
          <w:numId w:val="46"/>
        </w:numPr>
        <w:tabs>
          <w:tab w:val="clear" w:pos="341"/>
        </w:tabs>
        <w:ind w:left="720" w:hanging="256"/>
      </w:pPr>
      <w:r w:rsidRPr="00AB728B">
        <w:t xml:space="preserve">Frascos estériles para la recogida de la muestra. </w:t>
      </w:r>
    </w:p>
    <w:p w:rsidR="00BC52A2" w:rsidRPr="00AB728B" w:rsidRDefault="00BC52A2" w:rsidP="00820A39">
      <w:pPr>
        <w:pStyle w:val="PrrafoNormal"/>
        <w:numPr>
          <w:ilvl w:val="0"/>
          <w:numId w:val="46"/>
        </w:numPr>
        <w:tabs>
          <w:tab w:val="clear" w:pos="341"/>
        </w:tabs>
        <w:ind w:left="720" w:hanging="256"/>
      </w:pPr>
      <w:r w:rsidRPr="00AB728B">
        <w:t>Etiquetas para identificar las muestras.</w:t>
      </w:r>
    </w:p>
    <w:p w:rsidR="00BC52A2" w:rsidRPr="00A56C54" w:rsidRDefault="00BC52A2" w:rsidP="00820A39">
      <w:pPr>
        <w:pStyle w:val="PrrafoNormal"/>
        <w:rPr>
          <w:b/>
        </w:rPr>
      </w:pPr>
      <w:r w:rsidRPr="00A56C54">
        <w:rPr>
          <w:b/>
        </w:rPr>
        <w:t>Obtención de la muestra – protocolo de actuación</w:t>
      </w:r>
    </w:p>
    <w:p w:rsidR="00BC52A2" w:rsidRPr="00AB728B" w:rsidRDefault="00BC52A2" w:rsidP="00820A39">
      <w:pPr>
        <w:pStyle w:val="PrrafoNormal"/>
        <w:numPr>
          <w:ilvl w:val="0"/>
          <w:numId w:val="46"/>
        </w:numPr>
        <w:tabs>
          <w:tab w:val="clear" w:pos="341"/>
        </w:tabs>
        <w:ind w:left="720" w:hanging="256"/>
      </w:pPr>
      <w:r w:rsidRPr="00AB728B">
        <w:t>Lavarse las manos y ponerse los guantes.</w:t>
      </w:r>
    </w:p>
    <w:p w:rsidR="00BC52A2" w:rsidRPr="00AB728B" w:rsidRDefault="00BC52A2" w:rsidP="00820A39">
      <w:pPr>
        <w:pStyle w:val="PrrafoNormal"/>
        <w:numPr>
          <w:ilvl w:val="0"/>
          <w:numId w:val="46"/>
        </w:numPr>
        <w:tabs>
          <w:tab w:val="clear" w:pos="341"/>
        </w:tabs>
        <w:ind w:left="720" w:hanging="256"/>
      </w:pPr>
      <w:r w:rsidRPr="00AB728B">
        <w:t>Explicar al paciente lo que se le va a hacer, pidiéndole su colaboración.</w:t>
      </w:r>
    </w:p>
    <w:p w:rsidR="00BC52A2" w:rsidRPr="00AB728B" w:rsidRDefault="00BC52A2" w:rsidP="00820A39">
      <w:pPr>
        <w:pStyle w:val="PrrafoNormal"/>
        <w:numPr>
          <w:ilvl w:val="0"/>
          <w:numId w:val="46"/>
        </w:numPr>
        <w:tabs>
          <w:tab w:val="clear" w:pos="341"/>
        </w:tabs>
        <w:ind w:left="720" w:hanging="256"/>
      </w:pPr>
      <w:r w:rsidRPr="00AB728B">
        <w:t>Si el paciente puede levantarse de la cama, se le dirá cómo debe realizarse el lavado de los genitales (sin jabón y secándose con gasas estériles) y cómo debe recoger la parte media de la micción.</w:t>
      </w:r>
    </w:p>
    <w:p w:rsidR="00BC52A2" w:rsidRPr="00AB728B" w:rsidRDefault="00BC52A2" w:rsidP="00820A39">
      <w:pPr>
        <w:pStyle w:val="PrrafoNormal"/>
        <w:numPr>
          <w:ilvl w:val="0"/>
          <w:numId w:val="46"/>
        </w:numPr>
        <w:tabs>
          <w:tab w:val="clear" w:pos="341"/>
        </w:tabs>
        <w:ind w:left="720" w:hanging="256"/>
      </w:pPr>
      <w:r w:rsidRPr="00AB728B">
        <w:t>Si el paciente permanece encamado, se le hará antes el lavado de genitales.</w:t>
      </w:r>
    </w:p>
    <w:p w:rsidR="00BC52A2" w:rsidRPr="00AB728B" w:rsidRDefault="00BC52A2" w:rsidP="00820A39">
      <w:pPr>
        <w:pStyle w:val="PrrafoNormal"/>
        <w:numPr>
          <w:ilvl w:val="0"/>
          <w:numId w:val="46"/>
        </w:numPr>
        <w:tabs>
          <w:tab w:val="clear" w:pos="341"/>
        </w:tabs>
        <w:ind w:left="720" w:hanging="256"/>
      </w:pPr>
      <w:r w:rsidRPr="00AB728B">
        <w:t>Pedir al paciente que realice la micción en la cuña y recoger en el frasco estéril la parte media de la micción.</w:t>
      </w:r>
    </w:p>
    <w:p w:rsidR="00BC52A2" w:rsidRPr="00AB728B" w:rsidRDefault="00BC52A2" w:rsidP="00820A39">
      <w:pPr>
        <w:pStyle w:val="PrrafoNormal"/>
        <w:numPr>
          <w:ilvl w:val="0"/>
          <w:numId w:val="46"/>
        </w:numPr>
        <w:tabs>
          <w:tab w:val="clear" w:pos="341"/>
        </w:tabs>
        <w:ind w:left="720" w:hanging="256"/>
      </w:pPr>
      <w:r w:rsidRPr="00AB728B">
        <w:t>Cerrar inmediatamente el frasco con la muestra, comprobando que esta correctamente identificado.</w:t>
      </w:r>
    </w:p>
    <w:p w:rsidR="00BC52A2" w:rsidRPr="00AB728B" w:rsidRDefault="00BC52A2" w:rsidP="00820A39">
      <w:pPr>
        <w:pStyle w:val="PrrafoNormal"/>
        <w:numPr>
          <w:ilvl w:val="0"/>
          <w:numId w:val="46"/>
        </w:numPr>
        <w:tabs>
          <w:tab w:val="clear" w:pos="341"/>
        </w:tabs>
        <w:ind w:left="720" w:hanging="256"/>
      </w:pPr>
      <w:r w:rsidRPr="00AB728B">
        <w:t>Retirar y recoger todo el material, dejando al paciente cómodamente instalado.</w:t>
      </w:r>
    </w:p>
    <w:p w:rsidR="00BC52A2" w:rsidRPr="00AB728B" w:rsidRDefault="00BC52A2" w:rsidP="00820A39">
      <w:pPr>
        <w:pStyle w:val="PrrafoNormal"/>
        <w:numPr>
          <w:ilvl w:val="0"/>
          <w:numId w:val="46"/>
        </w:numPr>
        <w:tabs>
          <w:tab w:val="clear" w:pos="341"/>
        </w:tabs>
        <w:ind w:left="720" w:hanging="256"/>
      </w:pPr>
      <w:r w:rsidRPr="00AB728B">
        <w:lastRenderedPageBreak/>
        <w:t>Enviar la muestra inmediatamente al laboratorio; de lo contrario guardar en frigorífico, procurando llevarla siempre en un margen de 24 h desde que se tomó la muestra.</w:t>
      </w:r>
    </w:p>
    <w:p w:rsidR="00BC52A2" w:rsidRPr="00AB728B" w:rsidRDefault="00BC52A2" w:rsidP="00820A39">
      <w:pPr>
        <w:pStyle w:val="PrrafoNormal"/>
        <w:numPr>
          <w:ilvl w:val="0"/>
          <w:numId w:val="46"/>
        </w:numPr>
        <w:tabs>
          <w:tab w:val="clear" w:pos="341"/>
        </w:tabs>
        <w:ind w:left="720" w:hanging="256"/>
      </w:pPr>
      <w:r w:rsidRPr="00AB728B">
        <w:t>Quitarse lo guantes, lavarse las manos y finalmente anotar las incidencias en la hoja de enfermería.</w:t>
      </w:r>
    </w:p>
    <w:p w:rsidR="00BC52A2" w:rsidRPr="005B6A38" w:rsidRDefault="00BC52A2" w:rsidP="00820A39">
      <w:pPr>
        <w:pStyle w:val="Ttulo3"/>
        <w:rPr>
          <w:rFonts w:cs="Arial"/>
        </w:rPr>
      </w:pPr>
      <w:bookmarkStart w:id="126" w:name="_Toc210111226"/>
      <w:r w:rsidRPr="00904F69">
        <w:t>Muestras de heces</w:t>
      </w:r>
      <w:bookmarkEnd w:id="126"/>
    </w:p>
    <w:p w:rsidR="00BC52A2" w:rsidRDefault="00BC52A2" w:rsidP="00820A39">
      <w:pPr>
        <w:pStyle w:val="PrrafoNormal"/>
      </w:pPr>
      <w:r>
        <w:t xml:space="preserve">Las heces son los productos de desecho que se originan en el tubo digestivo. </w:t>
      </w:r>
    </w:p>
    <w:p w:rsidR="00BC52A2" w:rsidRDefault="00BC52A2" w:rsidP="00820A39">
      <w:pPr>
        <w:pStyle w:val="PrrafoNormal"/>
      </w:pPr>
      <w:r>
        <w:t>La recogida de muestras de heces se suele llevar a cabo con los siguientes fines:</w:t>
      </w:r>
    </w:p>
    <w:p w:rsidR="00BC52A2" w:rsidRDefault="00BC52A2" w:rsidP="00820A39">
      <w:pPr>
        <w:numPr>
          <w:ilvl w:val="0"/>
          <w:numId w:val="26"/>
        </w:numPr>
        <w:autoSpaceDE w:val="0"/>
        <w:autoSpaceDN w:val="0"/>
        <w:adjustRightInd w:val="0"/>
        <w:rPr>
          <w:rFonts w:ascii="Verdana" w:hAnsi="Verdana" w:cs="BookmanOldStyle-Bold"/>
          <w:bCs/>
        </w:rPr>
      </w:pPr>
      <w:r>
        <w:rPr>
          <w:rFonts w:ascii="Verdana" w:hAnsi="Verdana" w:cs="BookmanOldStyle-Bold"/>
          <w:bCs/>
        </w:rPr>
        <w:t>Determinar la presencia de sangre (sangre oculta en heces), parásitos, principios inmediatos u otro tipo de componentes.</w:t>
      </w:r>
    </w:p>
    <w:p w:rsidR="00BC52A2" w:rsidRDefault="00BC52A2" w:rsidP="00820A39">
      <w:pPr>
        <w:numPr>
          <w:ilvl w:val="0"/>
          <w:numId w:val="26"/>
        </w:numPr>
        <w:autoSpaceDE w:val="0"/>
        <w:autoSpaceDN w:val="0"/>
        <w:adjustRightInd w:val="0"/>
        <w:rPr>
          <w:rFonts w:ascii="Verdana" w:hAnsi="Verdana" w:cs="BookmanOldStyle-Bold"/>
          <w:bCs/>
        </w:rPr>
      </w:pPr>
      <w:r>
        <w:rPr>
          <w:rFonts w:ascii="Verdana" w:hAnsi="Verdana" w:cs="BookmanOldStyle-Bold"/>
          <w:bCs/>
        </w:rPr>
        <w:t>Realizar un coprocultivo (estudio microbiológico).</w:t>
      </w:r>
    </w:p>
    <w:p w:rsidR="00BC52A2" w:rsidRDefault="00BC52A2" w:rsidP="00820A39">
      <w:pPr>
        <w:pStyle w:val="PrrafoNormal"/>
      </w:pPr>
      <w:r>
        <w:t>El auxiliar de enfermería/TAS es la persona responsable de la recogida de este tipo de muestras, en aquellos casos en los que no pueda hacerlo el propio paciente.</w:t>
      </w:r>
    </w:p>
    <w:p w:rsidR="00BC52A2" w:rsidRPr="005B6A38" w:rsidRDefault="00BC52A2" w:rsidP="00820A39">
      <w:pPr>
        <w:pStyle w:val="Ttulo4"/>
      </w:pPr>
      <w:bookmarkStart w:id="127" w:name="_Toc210111227"/>
      <w:r w:rsidRPr="00556822">
        <w:t>Técnica de recogida</w:t>
      </w:r>
      <w:bookmarkEnd w:id="127"/>
    </w:p>
    <w:p w:rsidR="00BC52A2" w:rsidRPr="00A56C54" w:rsidRDefault="00BC52A2" w:rsidP="00820A39">
      <w:pPr>
        <w:pStyle w:val="PrrafoNormal"/>
        <w:rPr>
          <w:b/>
        </w:rPr>
      </w:pPr>
      <w:r w:rsidRPr="00A56C54">
        <w:rPr>
          <w:b/>
        </w:rPr>
        <w:t xml:space="preserve"> Material necesario</w:t>
      </w:r>
    </w:p>
    <w:p w:rsidR="00BC52A2" w:rsidRPr="00817B0A" w:rsidRDefault="00B215CF" w:rsidP="00820A39">
      <w:pPr>
        <w:pStyle w:val="PrrafoNormal"/>
        <w:numPr>
          <w:ilvl w:val="0"/>
          <w:numId w:val="46"/>
        </w:numPr>
        <w:tabs>
          <w:tab w:val="clear" w:pos="341"/>
        </w:tabs>
        <w:ind w:left="720" w:hanging="256"/>
      </w:pPr>
      <w:r>
        <w:rPr>
          <w:noProof/>
          <w:lang w:val="es-ES"/>
        </w:rPr>
        <w:drawing>
          <wp:anchor distT="0" distB="0" distL="0" distR="0" simplePos="0" relativeHeight="251671552" behindDoc="1" locked="0" layoutInCell="1" allowOverlap="0">
            <wp:simplePos x="0" y="0"/>
            <wp:positionH relativeFrom="column">
              <wp:posOffset>3771900</wp:posOffset>
            </wp:positionH>
            <wp:positionV relativeFrom="line">
              <wp:posOffset>186690</wp:posOffset>
            </wp:positionV>
            <wp:extent cx="1714500" cy="1600200"/>
            <wp:effectExtent l="0" t="0" r="0" b="0"/>
            <wp:wrapTight wrapText="bothSides">
              <wp:wrapPolygon edited="0">
                <wp:start x="0" y="0"/>
                <wp:lineTo x="0" y="21343"/>
                <wp:lineTo x="21360" y="21343"/>
                <wp:lineTo x="21360" y="0"/>
                <wp:lineTo x="0" y="0"/>
              </wp:wrapPolygon>
            </wp:wrapTight>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14500" cy="1600200"/>
                    </a:xfrm>
                    <a:prstGeom prst="rect">
                      <a:avLst/>
                    </a:prstGeom>
                    <a:noFill/>
                  </pic:spPr>
                </pic:pic>
              </a:graphicData>
            </a:graphic>
            <wp14:sizeRelH relativeFrom="page">
              <wp14:pctWidth>0</wp14:pctWidth>
            </wp14:sizeRelH>
            <wp14:sizeRelV relativeFrom="page">
              <wp14:pctHeight>0</wp14:pctHeight>
            </wp14:sizeRelV>
          </wp:anchor>
        </w:drawing>
      </w:r>
      <w:r w:rsidR="00BC52A2" w:rsidRPr="00817B0A">
        <w:t>Guantes desechables.</w:t>
      </w:r>
    </w:p>
    <w:p w:rsidR="00BC52A2" w:rsidRPr="00817B0A" w:rsidRDefault="00BC52A2" w:rsidP="00820A39">
      <w:pPr>
        <w:pStyle w:val="PrrafoNormal"/>
        <w:numPr>
          <w:ilvl w:val="0"/>
          <w:numId w:val="46"/>
        </w:numPr>
        <w:tabs>
          <w:tab w:val="clear" w:pos="341"/>
        </w:tabs>
        <w:ind w:left="720" w:hanging="256"/>
      </w:pPr>
      <w:r w:rsidRPr="00817B0A">
        <w:t>Equipo para el aseo y limpieza de la zona genital y anal.</w:t>
      </w:r>
    </w:p>
    <w:p w:rsidR="00BC52A2" w:rsidRPr="00817B0A" w:rsidRDefault="00BC52A2" w:rsidP="00820A39">
      <w:pPr>
        <w:pStyle w:val="PrrafoNormal"/>
        <w:numPr>
          <w:ilvl w:val="0"/>
          <w:numId w:val="46"/>
        </w:numPr>
        <w:tabs>
          <w:tab w:val="clear" w:pos="341"/>
        </w:tabs>
        <w:ind w:left="720" w:hanging="256"/>
      </w:pPr>
      <w:r w:rsidRPr="00817B0A">
        <w:t>Recipiente de boca ancha para recoger las heces, tipo orinal o cuña. No es necesario que esté estéril, sólo es preciso que esté limpio. No contendrá restos de jabones o desinfectantes.</w:t>
      </w:r>
    </w:p>
    <w:p w:rsidR="00BC52A2" w:rsidRPr="00817B0A" w:rsidRDefault="00BC52A2" w:rsidP="00820A39">
      <w:pPr>
        <w:pStyle w:val="PrrafoNormal"/>
        <w:numPr>
          <w:ilvl w:val="0"/>
          <w:numId w:val="46"/>
        </w:numPr>
        <w:tabs>
          <w:tab w:val="clear" w:pos="341"/>
        </w:tabs>
        <w:ind w:left="720" w:hanging="256"/>
      </w:pPr>
      <w:r w:rsidRPr="00817B0A">
        <w:t>Contenedor de boca ancha estéril, con cucharilla y tapa de rosca, con etiquetas para su identificación.</w:t>
      </w:r>
    </w:p>
    <w:p w:rsidR="00BC52A2" w:rsidRPr="00817B0A" w:rsidRDefault="00BC52A2" w:rsidP="00820A39">
      <w:pPr>
        <w:pStyle w:val="PrrafoNormal"/>
        <w:numPr>
          <w:ilvl w:val="0"/>
          <w:numId w:val="46"/>
        </w:numPr>
        <w:tabs>
          <w:tab w:val="clear" w:pos="341"/>
        </w:tabs>
        <w:ind w:left="720" w:hanging="256"/>
      </w:pPr>
      <w:r w:rsidRPr="00817B0A">
        <w:t>Se emplearán medios de transporte para heces si la remisión de la muestra se va retrasar. Existen sistemas comerciales para parásitos.</w:t>
      </w:r>
    </w:p>
    <w:p w:rsidR="00BC52A2" w:rsidRPr="00817B0A" w:rsidRDefault="00BC52A2" w:rsidP="00820A39">
      <w:pPr>
        <w:pStyle w:val="PrrafoNormal"/>
        <w:numPr>
          <w:ilvl w:val="0"/>
          <w:numId w:val="46"/>
        </w:numPr>
        <w:tabs>
          <w:tab w:val="clear" w:pos="341"/>
        </w:tabs>
        <w:ind w:left="720" w:hanging="256"/>
      </w:pPr>
      <w:r w:rsidRPr="00817B0A">
        <w:t>Cucharillas o depresores.</w:t>
      </w:r>
    </w:p>
    <w:p w:rsidR="00BC52A2" w:rsidRPr="00A56C54" w:rsidRDefault="00BC52A2" w:rsidP="00820A39">
      <w:pPr>
        <w:pStyle w:val="PrrafoNormal"/>
        <w:rPr>
          <w:b/>
        </w:rPr>
      </w:pPr>
      <w:r w:rsidRPr="00A56C54">
        <w:rPr>
          <w:b/>
        </w:rPr>
        <w:t>Obtención de la muestra – protocolo de actuación</w:t>
      </w:r>
    </w:p>
    <w:p w:rsidR="00BC52A2" w:rsidRPr="00817B0A" w:rsidRDefault="00BC52A2" w:rsidP="00820A39">
      <w:pPr>
        <w:pStyle w:val="PrrafoNormal"/>
        <w:numPr>
          <w:ilvl w:val="0"/>
          <w:numId w:val="46"/>
        </w:numPr>
        <w:tabs>
          <w:tab w:val="clear" w:pos="341"/>
        </w:tabs>
        <w:ind w:left="720" w:hanging="256"/>
      </w:pPr>
      <w:r w:rsidRPr="00817B0A">
        <w:t>Explicar al paciente lo que se le va a hacer, pidiéndole su colaboración.</w:t>
      </w:r>
    </w:p>
    <w:p w:rsidR="00BC52A2" w:rsidRPr="00817B0A" w:rsidRDefault="00BC52A2" w:rsidP="00820A39">
      <w:pPr>
        <w:pStyle w:val="PrrafoNormal"/>
        <w:numPr>
          <w:ilvl w:val="0"/>
          <w:numId w:val="46"/>
        </w:numPr>
        <w:tabs>
          <w:tab w:val="clear" w:pos="341"/>
        </w:tabs>
        <w:ind w:left="720" w:hanging="256"/>
      </w:pPr>
      <w:r w:rsidRPr="00817B0A">
        <w:t>Lavarse las manos y ponerse los guantes.</w:t>
      </w:r>
    </w:p>
    <w:p w:rsidR="00BC52A2" w:rsidRPr="00817B0A" w:rsidRDefault="00BC52A2" w:rsidP="00820A39">
      <w:pPr>
        <w:pStyle w:val="PrrafoNormal"/>
        <w:numPr>
          <w:ilvl w:val="0"/>
          <w:numId w:val="46"/>
        </w:numPr>
        <w:tabs>
          <w:tab w:val="clear" w:pos="341"/>
        </w:tabs>
        <w:ind w:left="720" w:hanging="256"/>
      </w:pPr>
      <w:r w:rsidRPr="00817B0A">
        <w:t>Colocar la cuña debajo del paciente para que defeque en ella (no debe orinar en el mismo recipiente)</w:t>
      </w:r>
    </w:p>
    <w:p w:rsidR="00BC52A2" w:rsidRPr="00817B0A" w:rsidRDefault="00BC52A2" w:rsidP="00820A39">
      <w:pPr>
        <w:pStyle w:val="PrrafoNormal"/>
        <w:numPr>
          <w:ilvl w:val="0"/>
          <w:numId w:val="46"/>
        </w:numPr>
        <w:tabs>
          <w:tab w:val="clear" w:pos="341"/>
        </w:tabs>
        <w:ind w:left="720" w:hanging="256"/>
      </w:pPr>
      <w:r w:rsidRPr="00817B0A">
        <w:t>Recoger la muestra con la cucharilla que lleva el frasco incorporada o con el depresor. Cerrar el frasco y etiquetarlo correctamente.</w:t>
      </w:r>
    </w:p>
    <w:tbl>
      <w:tblPr>
        <w:tblStyle w:val="Tablaconcuadrcula"/>
        <w:tblW w:w="0" w:type="auto"/>
        <w:tblInd w:w="1368" w:type="dxa"/>
        <w:tblLook w:val="01E0" w:firstRow="1" w:lastRow="1" w:firstColumn="1" w:lastColumn="1" w:noHBand="0" w:noVBand="0"/>
      </w:tblPr>
      <w:tblGrid>
        <w:gridCol w:w="7352"/>
      </w:tblGrid>
      <w:tr w:rsidR="00BC52A2" w:rsidRPr="00817B0A">
        <w:trPr>
          <w:trHeight w:val="2680"/>
        </w:trPr>
        <w:tc>
          <w:tcPr>
            <w:tcW w:w="7352" w:type="dxa"/>
            <w:shd w:val="clear" w:color="auto" w:fill="E0E0E0"/>
          </w:tcPr>
          <w:p w:rsidR="00BC52A2" w:rsidRPr="00817B0A" w:rsidRDefault="00BC52A2" w:rsidP="00820A39">
            <w:pPr>
              <w:pStyle w:val="PrrafoNormal"/>
              <w:ind w:left="0" w:right="0"/>
              <w:rPr>
                <w:u w:val="single"/>
              </w:rPr>
            </w:pPr>
            <w:r w:rsidRPr="00817B0A">
              <w:rPr>
                <w:b/>
                <w:u w:val="single"/>
              </w:rPr>
              <w:lastRenderedPageBreak/>
              <w:t>RECUERDE</w:t>
            </w:r>
            <w:r w:rsidRPr="00817B0A">
              <w:rPr>
                <w:u w:val="single"/>
              </w:rPr>
              <w:t xml:space="preserve"> </w:t>
            </w:r>
          </w:p>
          <w:p w:rsidR="00BC52A2" w:rsidRPr="00817B0A" w:rsidRDefault="00BC52A2" w:rsidP="00820A39">
            <w:pPr>
              <w:pStyle w:val="PrrafoNormal"/>
              <w:ind w:left="0" w:right="0"/>
            </w:pPr>
            <w:r w:rsidRPr="00817B0A">
              <w:t>Si la muestra es para un coprocultivo debe hacerse en condiciones de máxima esterilidad. Se recoge con una torunda estéril y se deposita en un recipiente también estéril y se envía directamente al laboratorio para su análisis.</w:t>
            </w:r>
          </w:p>
          <w:p w:rsidR="00BC52A2" w:rsidRPr="00817B0A" w:rsidRDefault="00BC52A2" w:rsidP="00820A39">
            <w:pPr>
              <w:pStyle w:val="PrrafoNormal"/>
              <w:ind w:left="0" w:right="0"/>
            </w:pPr>
            <w:r w:rsidRPr="00817B0A">
              <w:t>Si son formadas o pastosas se toma una porción del recipiente donde hayan sido emitidas y se transfieren al envase de envío al laboratorio. Se seleccionan zonas donde haya sangre, moco o pus. No debe utilizarse para la recogida papel higiénico. Utilizar cucharilla o depresor. No son válidas las heces mezcladas con orina o agua.</w:t>
            </w:r>
          </w:p>
        </w:tc>
      </w:tr>
    </w:tbl>
    <w:p w:rsidR="00BC52A2" w:rsidRPr="00817B0A" w:rsidRDefault="00BC52A2" w:rsidP="00820A39">
      <w:pPr>
        <w:pStyle w:val="PrrafoNormal"/>
        <w:numPr>
          <w:ilvl w:val="0"/>
          <w:numId w:val="46"/>
        </w:numPr>
        <w:tabs>
          <w:tab w:val="clear" w:pos="341"/>
        </w:tabs>
        <w:ind w:left="720" w:hanging="256"/>
      </w:pPr>
      <w:r w:rsidRPr="00817B0A">
        <w:t>Enviar la muestra lo antes posible al laboratorio.</w:t>
      </w:r>
    </w:p>
    <w:p w:rsidR="00BC52A2" w:rsidRPr="00817B0A" w:rsidRDefault="00BC52A2" w:rsidP="00820A39">
      <w:pPr>
        <w:pStyle w:val="PrrafoNormal"/>
        <w:numPr>
          <w:ilvl w:val="0"/>
          <w:numId w:val="46"/>
        </w:numPr>
        <w:tabs>
          <w:tab w:val="clear" w:pos="341"/>
        </w:tabs>
        <w:ind w:left="720" w:hanging="256"/>
      </w:pPr>
      <w:r w:rsidRPr="00817B0A">
        <w:t>Limpiar al paciente, recoger todo el material y dejarlo cómodamente instalado.</w:t>
      </w:r>
    </w:p>
    <w:p w:rsidR="00BC52A2" w:rsidRPr="00817B0A" w:rsidRDefault="00BC52A2" w:rsidP="00820A39">
      <w:pPr>
        <w:pStyle w:val="PrrafoNormal"/>
        <w:numPr>
          <w:ilvl w:val="0"/>
          <w:numId w:val="46"/>
        </w:numPr>
        <w:tabs>
          <w:tab w:val="clear" w:pos="341"/>
        </w:tabs>
        <w:ind w:left="720" w:hanging="256"/>
      </w:pPr>
      <w:r w:rsidRPr="00817B0A">
        <w:t>Quitarse los guantes y lavarse las manos.</w:t>
      </w:r>
    </w:p>
    <w:p w:rsidR="00BC52A2" w:rsidRPr="00817B0A" w:rsidRDefault="00BC52A2" w:rsidP="00820A39">
      <w:pPr>
        <w:pStyle w:val="PrrafoNormal"/>
        <w:numPr>
          <w:ilvl w:val="0"/>
          <w:numId w:val="46"/>
        </w:numPr>
        <w:tabs>
          <w:tab w:val="clear" w:pos="341"/>
        </w:tabs>
        <w:ind w:left="720" w:hanging="256"/>
      </w:pPr>
      <w:r w:rsidRPr="00817B0A">
        <w:t>Anotar el procedimiento en la hoja de enfermería junto con las incidencias observadas.</w:t>
      </w:r>
    </w:p>
    <w:p w:rsidR="00BC52A2" w:rsidRPr="00A56C54" w:rsidRDefault="00BC52A2" w:rsidP="00820A39">
      <w:pPr>
        <w:pStyle w:val="PrrafoNormal"/>
        <w:rPr>
          <w:b/>
        </w:rPr>
      </w:pPr>
      <w:r w:rsidRPr="00A56C54">
        <w:rPr>
          <w:b/>
        </w:rPr>
        <w:t>Volumen mínimo</w:t>
      </w:r>
    </w:p>
    <w:p w:rsidR="00BC52A2" w:rsidRPr="00AD38ED" w:rsidRDefault="00BC52A2" w:rsidP="00820A39">
      <w:pPr>
        <w:pStyle w:val="PrrafoNormal"/>
      </w:pPr>
      <w:r w:rsidRPr="00AD38ED">
        <w:t>Heces formadas o pastosas: Muestras de 4-</w:t>
      </w:r>
      <w:smartTag w:uri="urn:schemas-microsoft-com:office:smarttags" w:element="metricconverter">
        <w:smartTagPr>
          <w:attr w:name="ProductID" w:val="6 gramos"/>
        </w:smartTagPr>
        <w:r w:rsidRPr="00AD38ED">
          <w:t>6 gramos</w:t>
        </w:r>
      </w:smartTag>
      <w:r w:rsidRPr="00AD38ED">
        <w:t xml:space="preserve"> (del tamaño de una nuez) son muy adecuadas para realizar la mayoría de las investigaciones posibles. Solo se admitirán heces duras cuando se solicite expresamente investigación de portadores de </w:t>
      </w:r>
      <w:r w:rsidRPr="00AD38ED">
        <w:rPr>
          <w:rFonts w:cs="BookmanOldStyle-Italic"/>
          <w:i/>
          <w:iCs/>
        </w:rPr>
        <w:t>Salmonella</w:t>
      </w:r>
      <w:r w:rsidRPr="00AD38ED">
        <w:t xml:space="preserve">. </w:t>
      </w:r>
    </w:p>
    <w:p w:rsidR="00BC52A2" w:rsidRPr="00AD38ED" w:rsidRDefault="00BC52A2" w:rsidP="00820A39">
      <w:pPr>
        <w:pStyle w:val="PrrafoNormal"/>
      </w:pPr>
      <w:r w:rsidRPr="00AD38ED">
        <w:t>Heces líquidas: entre 5 y 10 ml.</w:t>
      </w:r>
    </w:p>
    <w:p w:rsidR="00BC52A2" w:rsidRPr="00A56C54" w:rsidRDefault="00BC52A2" w:rsidP="00820A39">
      <w:pPr>
        <w:pStyle w:val="PrrafoNormal"/>
        <w:rPr>
          <w:b/>
        </w:rPr>
      </w:pPr>
      <w:r w:rsidRPr="00A56C54">
        <w:rPr>
          <w:b/>
        </w:rPr>
        <w:t>Transporte</w:t>
      </w:r>
    </w:p>
    <w:p w:rsidR="00BC52A2" w:rsidRPr="00817B0A" w:rsidRDefault="00BC52A2" w:rsidP="00820A39">
      <w:pPr>
        <w:pStyle w:val="PrrafoNormal"/>
        <w:numPr>
          <w:ilvl w:val="0"/>
          <w:numId w:val="46"/>
        </w:numPr>
        <w:tabs>
          <w:tab w:val="clear" w:pos="341"/>
        </w:tabs>
        <w:ind w:left="720" w:hanging="256"/>
      </w:pPr>
      <w:r w:rsidRPr="00817B0A">
        <w:t>Estudio bacteriológico y de toxinas de C. difficile: Remitir en menos de 2 horas, a temperatura ambiente. Si el envío se va a demorar mantener en refrigeración.</w:t>
      </w:r>
    </w:p>
    <w:p w:rsidR="00BC52A2" w:rsidRPr="00817B0A" w:rsidRDefault="00BC52A2" w:rsidP="00820A39">
      <w:pPr>
        <w:pStyle w:val="PrrafoNormal"/>
        <w:numPr>
          <w:ilvl w:val="0"/>
          <w:numId w:val="46"/>
        </w:numPr>
        <w:tabs>
          <w:tab w:val="clear" w:pos="341"/>
        </w:tabs>
        <w:ind w:left="720" w:hanging="256"/>
      </w:pPr>
      <w:r w:rsidRPr="00817B0A">
        <w:t>Estudio virológico: Mantener el envase en refrigeración.</w:t>
      </w:r>
    </w:p>
    <w:p w:rsidR="00BC52A2" w:rsidRPr="00817B0A" w:rsidRDefault="00BC52A2" w:rsidP="00820A39">
      <w:pPr>
        <w:pStyle w:val="PrrafoNormal"/>
        <w:numPr>
          <w:ilvl w:val="0"/>
          <w:numId w:val="46"/>
        </w:numPr>
        <w:tabs>
          <w:tab w:val="clear" w:pos="341"/>
        </w:tabs>
        <w:ind w:left="720" w:hanging="256"/>
      </w:pPr>
      <w:r w:rsidRPr="00817B0A">
        <w:t>Estudio de parásitos: Enviar una muestra de heces en un medio fijador (si se sospecha infección por Amebas o Strongyloides enviar otra muestra sin medio fijador).Introducir en el líquido una porción de las heces, hasta que el líquido llegue al nivel indicado en la etiqueta del contenedor. Cerrar el contenedor y agitar vigorosamente. Conservar las muestras a temperatura ambiente hasta su envío al laboratorio.</w:t>
      </w:r>
    </w:p>
    <w:p w:rsidR="00BC52A2" w:rsidRPr="00A56C54" w:rsidRDefault="00BC52A2" w:rsidP="00820A39">
      <w:pPr>
        <w:pStyle w:val="PrrafoNormal"/>
        <w:rPr>
          <w:b/>
        </w:rPr>
      </w:pPr>
      <w:r w:rsidRPr="00A56C54">
        <w:rPr>
          <w:b/>
        </w:rPr>
        <w:t>Observaciones</w:t>
      </w:r>
    </w:p>
    <w:p w:rsidR="00BC52A2" w:rsidRDefault="00BC52A2" w:rsidP="00820A39">
      <w:pPr>
        <w:pStyle w:val="PrrafoNormal"/>
      </w:pPr>
      <w:r>
        <w:t xml:space="preserve">- </w:t>
      </w:r>
      <w:r w:rsidRPr="00AD38ED">
        <w:t>Las muestras para coprocultivo, deberán tomarse antes de la administración de antimicrobianos o agentes antidiarreicos. Es conveniente también evitar, sobre todo para estudios parasitológicos la utilización previa de antiácidos y laxantes oleosos, así como de los compuestos habitualmente utilizados para estudios radiológicos digestivos (bario, bismuto).</w:t>
      </w:r>
    </w:p>
    <w:p w:rsidR="00BC52A2" w:rsidRPr="00AD38ED" w:rsidRDefault="00BC52A2" w:rsidP="00820A39">
      <w:pPr>
        <w:pStyle w:val="PrrafoNormal"/>
      </w:pPr>
      <w:r w:rsidRPr="00AD38ED">
        <w:t>Si con la primera muestra no se detecta la presencia de enteropatógenos, es necesario enviar en los días siguientes, dos tomas adicionales.</w:t>
      </w:r>
    </w:p>
    <w:p w:rsidR="00BC52A2" w:rsidRPr="005B6A38" w:rsidRDefault="00BC52A2" w:rsidP="00820A39">
      <w:pPr>
        <w:pStyle w:val="PrrafoNormal"/>
      </w:pPr>
      <w:r>
        <w:lastRenderedPageBreak/>
        <w:t>Si el estudio parasit</w:t>
      </w:r>
      <w:r w:rsidRPr="00AD38ED">
        <w:t>ológico es negativo y la sospecha clínica es alta, se deben enviar tres muestras de heces tomadas en diferentes días. Pueden enviarse por separado o en conjunto al laboratorio (mantener a temperatura ambiente).</w:t>
      </w:r>
    </w:p>
    <w:p w:rsidR="00BC52A2" w:rsidRPr="0098637D" w:rsidRDefault="00BC52A2" w:rsidP="00820A39">
      <w:pPr>
        <w:pStyle w:val="PrrafoNormal"/>
        <w:rPr>
          <w:bCs/>
        </w:rPr>
      </w:pPr>
      <w:r>
        <w:rPr>
          <w:bCs/>
        </w:rPr>
        <w:t xml:space="preserve">- Con las muestras para sangre oculta en heces se procederá como sigue: </w:t>
      </w:r>
      <w:r w:rsidRPr="00AD38ED">
        <w:t xml:space="preserve">Tres días antes de la recogida de las muestras, el paciente debe empezar una dieta especial en la que se debe: </w:t>
      </w:r>
    </w:p>
    <w:p w:rsidR="00BC52A2" w:rsidRPr="00817B0A" w:rsidRDefault="00BC52A2" w:rsidP="00820A39">
      <w:pPr>
        <w:pStyle w:val="PrrafoNormal"/>
        <w:numPr>
          <w:ilvl w:val="0"/>
          <w:numId w:val="46"/>
        </w:numPr>
        <w:tabs>
          <w:tab w:val="clear" w:pos="341"/>
        </w:tabs>
        <w:ind w:left="720" w:hanging="256"/>
      </w:pPr>
      <w:r w:rsidRPr="00817B0A">
        <w:t xml:space="preserve">Evitar comer carne, embutidos, pescado, huevos, lentejas, espinacas o plátanos </w:t>
      </w:r>
    </w:p>
    <w:p w:rsidR="00BC52A2" w:rsidRPr="004F32BB" w:rsidRDefault="00BC52A2" w:rsidP="00820A39">
      <w:pPr>
        <w:pStyle w:val="PrrafoNormal"/>
        <w:numPr>
          <w:ilvl w:val="0"/>
          <w:numId w:val="46"/>
        </w:numPr>
        <w:tabs>
          <w:tab w:val="clear" w:pos="341"/>
        </w:tabs>
        <w:ind w:left="720" w:hanging="256"/>
        <w:rPr>
          <w:lang w:val="pt-PT"/>
        </w:rPr>
      </w:pPr>
      <w:r w:rsidRPr="004F32BB">
        <w:rPr>
          <w:lang w:val="pt-PT"/>
        </w:rPr>
        <w:t xml:space="preserve">Comer hidratos de carbono (patatas, garbanzos, arroz...) </w:t>
      </w:r>
    </w:p>
    <w:p w:rsidR="00BC52A2" w:rsidRPr="00817B0A" w:rsidRDefault="00BC52A2" w:rsidP="00820A39">
      <w:pPr>
        <w:pStyle w:val="PrrafoNormal"/>
        <w:numPr>
          <w:ilvl w:val="0"/>
          <w:numId w:val="46"/>
        </w:numPr>
        <w:tabs>
          <w:tab w:val="clear" w:pos="341"/>
        </w:tabs>
        <w:ind w:left="720" w:hanging="256"/>
      </w:pPr>
      <w:r w:rsidRPr="00817B0A">
        <w:t xml:space="preserve">No tomar medicamentos que contengan hierro, hemoglobina, vitamina C o ácido acetil salicílico </w:t>
      </w:r>
    </w:p>
    <w:p w:rsidR="00BC52A2" w:rsidRPr="00817B0A" w:rsidRDefault="00BC52A2" w:rsidP="00820A39">
      <w:pPr>
        <w:pStyle w:val="PrrafoNormal"/>
        <w:numPr>
          <w:ilvl w:val="0"/>
          <w:numId w:val="46"/>
        </w:numPr>
        <w:tabs>
          <w:tab w:val="clear" w:pos="341"/>
        </w:tabs>
        <w:ind w:left="720" w:hanging="256"/>
      </w:pPr>
      <w:r w:rsidRPr="00817B0A">
        <w:t>El paciente tendrá además un especial cuidado durante la higiene bucal para evitar el sangrado de las encías</w:t>
      </w:r>
    </w:p>
    <w:p w:rsidR="00BC52A2" w:rsidRPr="00682077" w:rsidRDefault="00BC52A2" w:rsidP="00820A39">
      <w:pPr>
        <w:pStyle w:val="PrrafoNormal"/>
      </w:pPr>
      <w:r>
        <w:t>Las muestras se recogerán a partir del tercer día de la dieta durante los tres días siguientes, una muestra cada día, cada muestra en un bote de boca ancha.</w:t>
      </w:r>
    </w:p>
    <w:p w:rsidR="00BC52A2" w:rsidRDefault="00BC52A2" w:rsidP="004D269D">
      <w:pPr>
        <w:pStyle w:val="Ttulo4"/>
      </w:pPr>
      <w:bookmarkStart w:id="128" w:name="_Toc210111228"/>
      <w:r w:rsidRPr="00904F69">
        <w:t>Hisopo rectal</w:t>
      </w:r>
      <w:bookmarkEnd w:id="128"/>
    </w:p>
    <w:tbl>
      <w:tblPr>
        <w:tblStyle w:val="Tablaconcuadrcula"/>
        <w:tblW w:w="0" w:type="auto"/>
        <w:tblInd w:w="468" w:type="dxa"/>
        <w:tblLook w:val="01E0" w:firstRow="1" w:lastRow="1" w:firstColumn="1" w:lastColumn="1" w:noHBand="0" w:noVBand="0"/>
      </w:tblPr>
      <w:tblGrid>
        <w:gridCol w:w="8176"/>
      </w:tblGrid>
      <w:tr w:rsidR="00BC52A2" w:rsidRPr="00817B0A">
        <w:tc>
          <w:tcPr>
            <w:tcW w:w="8176" w:type="dxa"/>
            <w:shd w:val="clear" w:color="auto" w:fill="E0E0E0"/>
          </w:tcPr>
          <w:p w:rsidR="00BC52A2" w:rsidRPr="00817B0A" w:rsidRDefault="00BC52A2" w:rsidP="00820A39">
            <w:pPr>
              <w:pStyle w:val="PrrafoNormal"/>
              <w:rPr>
                <w:rFonts w:cs="BookmanOldStyle-Bold"/>
                <w:b/>
                <w:bCs/>
                <w:u w:val="single"/>
              </w:rPr>
            </w:pPr>
            <w:r w:rsidRPr="00817B0A">
              <w:rPr>
                <w:b/>
                <w:u w:val="single"/>
              </w:rPr>
              <w:t>RECUERDE</w:t>
            </w:r>
            <w:r w:rsidRPr="00817B0A">
              <w:rPr>
                <w:rFonts w:cs="BookmanOldStyle-Bold"/>
                <w:b/>
                <w:bCs/>
                <w:u w:val="single"/>
              </w:rPr>
              <w:t xml:space="preserve"> </w:t>
            </w:r>
          </w:p>
          <w:p w:rsidR="00BC52A2" w:rsidRPr="00817B0A" w:rsidRDefault="00BC52A2" w:rsidP="00820A39">
            <w:pPr>
              <w:pStyle w:val="PrrafoNormal"/>
              <w:rPr>
                <w:rFonts w:cs="BookmanOldStyle-Bold"/>
                <w:bCs/>
              </w:rPr>
            </w:pPr>
            <w:r w:rsidRPr="00817B0A">
              <w:rPr>
                <w:rFonts w:cs="BookmanOldStyle-Bold"/>
                <w:bCs/>
              </w:rPr>
              <w:t>Consiste en la recogida de una muestra para la investigación de oxiuros (gusanos). La muestra se debe recoger a primera hora de la mañana, ya que por la noche la hembra pone los huevos en los márgenes del ano, sin lavarse la zona.</w:t>
            </w:r>
          </w:p>
        </w:tc>
      </w:tr>
    </w:tbl>
    <w:p w:rsidR="00BC52A2" w:rsidRPr="00682077" w:rsidRDefault="00BC52A2" w:rsidP="004D269D">
      <w:pPr>
        <w:pStyle w:val="Ttulo5"/>
      </w:pPr>
      <w:bookmarkStart w:id="129" w:name="_Toc210111229"/>
      <w:r w:rsidRPr="00556822">
        <w:t>Técnica de recogida</w:t>
      </w:r>
      <w:bookmarkEnd w:id="129"/>
    </w:p>
    <w:p w:rsidR="00BC52A2" w:rsidRPr="00A56C54" w:rsidRDefault="00BC52A2" w:rsidP="00820A39">
      <w:pPr>
        <w:pStyle w:val="PrrafoNormal"/>
        <w:rPr>
          <w:b/>
        </w:rPr>
      </w:pPr>
      <w:r w:rsidRPr="00A56C54">
        <w:rPr>
          <w:b/>
        </w:rPr>
        <w:t>Material necesario</w:t>
      </w:r>
    </w:p>
    <w:p w:rsidR="00BC52A2" w:rsidRPr="00817B0A" w:rsidRDefault="00BC52A2" w:rsidP="00820A39">
      <w:pPr>
        <w:pStyle w:val="PrrafoNormal"/>
        <w:numPr>
          <w:ilvl w:val="0"/>
          <w:numId w:val="46"/>
        </w:numPr>
        <w:tabs>
          <w:tab w:val="clear" w:pos="341"/>
        </w:tabs>
        <w:ind w:left="720" w:hanging="256"/>
      </w:pPr>
      <w:r w:rsidRPr="00817B0A">
        <w:t>Torunda con medio de transporte, debidamente identificado.</w:t>
      </w:r>
    </w:p>
    <w:p w:rsidR="00BC52A2" w:rsidRPr="00817B0A" w:rsidRDefault="00BC52A2" w:rsidP="00820A39">
      <w:pPr>
        <w:pStyle w:val="PrrafoNormal"/>
        <w:numPr>
          <w:ilvl w:val="0"/>
          <w:numId w:val="46"/>
        </w:numPr>
        <w:tabs>
          <w:tab w:val="clear" w:pos="341"/>
        </w:tabs>
        <w:ind w:left="720" w:hanging="256"/>
      </w:pPr>
      <w:r w:rsidRPr="00817B0A">
        <w:t>Guantes desechables.</w:t>
      </w:r>
    </w:p>
    <w:p w:rsidR="00BC52A2" w:rsidRPr="00A56C54" w:rsidRDefault="00BC52A2" w:rsidP="00820A39">
      <w:pPr>
        <w:pStyle w:val="PrrafoNormal"/>
        <w:rPr>
          <w:b/>
        </w:rPr>
      </w:pPr>
      <w:r w:rsidRPr="00A56C54">
        <w:rPr>
          <w:b/>
        </w:rPr>
        <w:t>Obtención de la muestra – protocolo de actuación</w:t>
      </w:r>
    </w:p>
    <w:p w:rsidR="00BC52A2" w:rsidRPr="00817B0A" w:rsidRDefault="00BC52A2" w:rsidP="00820A39">
      <w:pPr>
        <w:pStyle w:val="PrrafoNormal"/>
        <w:numPr>
          <w:ilvl w:val="0"/>
          <w:numId w:val="46"/>
        </w:numPr>
        <w:tabs>
          <w:tab w:val="clear" w:pos="341"/>
        </w:tabs>
        <w:ind w:left="720" w:hanging="256"/>
      </w:pPr>
      <w:r w:rsidRPr="00817B0A">
        <w:t>Explicar al paciente al paciente lo que se le va a hacer, pidiéndole su colaboración.</w:t>
      </w:r>
    </w:p>
    <w:p w:rsidR="00BC52A2" w:rsidRDefault="00BC52A2" w:rsidP="00820A39">
      <w:pPr>
        <w:pStyle w:val="PrrafoNormal"/>
        <w:numPr>
          <w:ilvl w:val="0"/>
          <w:numId w:val="46"/>
        </w:numPr>
        <w:tabs>
          <w:tab w:val="clear" w:pos="341"/>
        </w:tabs>
        <w:ind w:left="720" w:hanging="256"/>
      </w:pPr>
      <w:r w:rsidRPr="00817B0A">
        <w:t>Lavarse las manos y ponerse los guantes.</w:t>
      </w:r>
    </w:p>
    <w:tbl>
      <w:tblPr>
        <w:tblStyle w:val="Tablaconcuadrcula"/>
        <w:tblW w:w="0" w:type="auto"/>
        <w:tblInd w:w="468" w:type="dxa"/>
        <w:tblLook w:val="01E0" w:firstRow="1" w:lastRow="1" w:firstColumn="1" w:lastColumn="1" w:noHBand="0" w:noVBand="0"/>
      </w:tblPr>
      <w:tblGrid>
        <w:gridCol w:w="8252"/>
      </w:tblGrid>
      <w:tr w:rsidR="00BC52A2" w:rsidRPr="00AD205D" w:rsidTr="00AD205D">
        <w:tc>
          <w:tcPr>
            <w:tcW w:w="8252" w:type="dxa"/>
            <w:shd w:val="clear" w:color="auto" w:fill="E0E0E0"/>
          </w:tcPr>
          <w:p w:rsidR="00BC52A2" w:rsidRPr="00AD205D" w:rsidRDefault="00BC52A2" w:rsidP="00820A39">
            <w:pPr>
              <w:pStyle w:val="PrrafoNormal"/>
              <w:numPr>
                <w:ilvl w:val="0"/>
                <w:numId w:val="46"/>
              </w:numPr>
              <w:tabs>
                <w:tab w:val="clear" w:pos="341"/>
              </w:tabs>
              <w:ind w:left="252" w:hanging="252"/>
            </w:pPr>
            <w:r w:rsidRPr="00AD205D">
              <w:rPr>
                <w:b/>
                <w:u w:val="single"/>
              </w:rPr>
              <w:t>RECUERDE</w:t>
            </w:r>
            <w:r w:rsidRPr="00AD205D">
              <w:t xml:space="preserve"> Se introduce la torunda sobrepasando un poco el esfínter anal y se rota para hacer la toma de las criptas anales; dejar 10</w:t>
            </w:r>
            <w:r>
              <w:t>-</w:t>
            </w:r>
            <w:r w:rsidRPr="00AD205D">
              <w:t>30 segundos para que se absorban los microorganismos, retirar e introducir en el medio de transporte.</w:t>
            </w:r>
          </w:p>
        </w:tc>
      </w:tr>
    </w:tbl>
    <w:p w:rsidR="00BC52A2" w:rsidRPr="00817B0A" w:rsidRDefault="00BC52A2" w:rsidP="00820A39">
      <w:pPr>
        <w:pStyle w:val="PrrafoNormal"/>
        <w:numPr>
          <w:ilvl w:val="0"/>
          <w:numId w:val="46"/>
        </w:numPr>
        <w:tabs>
          <w:tab w:val="clear" w:pos="341"/>
        </w:tabs>
        <w:ind w:left="720" w:hanging="256"/>
      </w:pPr>
      <w:r w:rsidRPr="00817B0A">
        <w:t>Identificar debidamente la muestra.</w:t>
      </w:r>
    </w:p>
    <w:p w:rsidR="00BC52A2" w:rsidRPr="00817B0A" w:rsidRDefault="00BC52A2" w:rsidP="00820A39">
      <w:pPr>
        <w:pStyle w:val="PrrafoNormal"/>
        <w:numPr>
          <w:ilvl w:val="0"/>
          <w:numId w:val="46"/>
        </w:numPr>
        <w:tabs>
          <w:tab w:val="clear" w:pos="341"/>
        </w:tabs>
        <w:ind w:left="720" w:hanging="256"/>
      </w:pPr>
      <w:r w:rsidRPr="00817B0A">
        <w:t>Enviar al laboratorio en menos de 2 horas, a temperatura ambiente.</w:t>
      </w:r>
    </w:p>
    <w:p w:rsidR="00BC52A2" w:rsidRPr="00817B0A" w:rsidRDefault="00BC52A2" w:rsidP="00820A39">
      <w:pPr>
        <w:pStyle w:val="PrrafoNormal"/>
        <w:numPr>
          <w:ilvl w:val="0"/>
          <w:numId w:val="46"/>
        </w:numPr>
        <w:tabs>
          <w:tab w:val="clear" w:pos="341"/>
        </w:tabs>
        <w:ind w:left="720" w:hanging="256"/>
      </w:pPr>
      <w:r w:rsidRPr="00817B0A">
        <w:lastRenderedPageBreak/>
        <w:t>Limpiar al paciente, recoger todo el material y dejarlo cómodamente instalado.</w:t>
      </w:r>
    </w:p>
    <w:p w:rsidR="00BC52A2" w:rsidRPr="00817B0A" w:rsidRDefault="00BC52A2" w:rsidP="00820A39">
      <w:pPr>
        <w:pStyle w:val="PrrafoNormal"/>
        <w:numPr>
          <w:ilvl w:val="0"/>
          <w:numId w:val="46"/>
        </w:numPr>
        <w:tabs>
          <w:tab w:val="clear" w:pos="341"/>
        </w:tabs>
        <w:ind w:left="720" w:hanging="256"/>
      </w:pPr>
      <w:r w:rsidRPr="00817B0A">
        <w:t>Quitarse los guantes y lavarse las manos.</w:t>
      </w:r>
    </w:p>
    <w:p w:rsidR="00BC52A2" w:rsidRPr="00817B0A" w:rsidRDefault="00BC52A2" w:rsidP="00820A39">
      <w:pPr>
        <w:pStyle w:val="PrrafoNormal"/>
        <w:numPr>
          <w:ilvl w:val="0"/>
          <w:numId w:val="46"/>
        </w:numPr>
        <w:tabs>
          <w:tab w:val="clear" w:pos="341"/>
        </w:tabs>
        <w:ind w:left="720" w:hanging="256"/>
      </w:pPr>
      <w:r w:rsidRPr="00817B0A">
        <w:t>Anotar el procedimiento en la hoja de enfermería junto con las incidencias observadas.</w:t>
      </w:r>
    </w:p>
    <w:p w:rsidR="00BC52A2" w:rsidRPr="00A56C54" w:rsidRDefault="00BC52A2" w:rsidP="00820A39">
      <w:pPr>
        <w:pStyle w:val="PrrafoNormal"/>
        <w:rPr>
          <w:b/>
        </w:rPr>
      </w:pPr>
      <w:r w:rsidRPr="00A56C54">
        <w:rPr>
          <w:b/>
        </w:rPr>
        <w:t>Observaciones</w:t>
      </w:r>
    </w:p>
    <w:p w:rsidR="00BC52A2" w:rsidRPr="00A90BA7" w:rsidRDefault="00BC52A2" w:rsidP="00820A39">
      <w:pPr>
        <w:pStyle w:val="PrrafoNormal"/>
      </w:pPr>
      <w:r w:rsidRPr="00A90BA7">
        <w:t>En general, debe de</w:t>
      </w:r>
      <w:r>
        <w:t xml:space="preserve">saconsejarse su uso, aunque hay </w:t>
      </w:r>
      <w:r w:rsidRPr="00A90BA7">
        <w:t>que recurrir a él si no se puede disponer de heces, como en</w:t>
      </w:r>
      <w:r>
        <w:t xml:space="preserve"> </w:t>
      </w:r>
      <w:r w:rsidRPr="00A90BA7">
        <w:t>neonatos o adultos debilitados. No es válido para la búsqueda</w:t>
      </w:r>
      <w:r>
        <w:t xml:space="preserve"> </w:t>
      </w:r>
      <w:r w:rsidRPr="00A90BA7">
        <w:t>de antígenos.</w:t>
      </w:r>
    </w:p>
    <w:p w:rsidR="00BC52A2" w:rsidRDefault="00BC52A2" w:rsidP="00820A39">
      <w:pPr>
        <w:pStyle w:val="Ttulo3"/>
      </w:pPr>
      <w:bookmarkStart w:id="130" w:name="_Toc210111230"/>
      <w:r w:rsidRPr="00D12BD7">
        <w:t>Muestras de esputos</w:t>
      </w:r>
      <w:bookmarkEnd w:id="130"/>
    </w:p>
    <w:p w:rsidR="00BC52A2" w:rsidRPr="00682077" w:rsidRDefault="00BC52A2" w:rsidP="00820A39">
      <w:pPr>
        <w:pStyle w:val="PrrafoNormal"/>
        <w:rPr>
          <w:b/>
          <w:bCs/>
          <w:color w:val="FF6600"/>
        </w:rPr>
      </w:pPr>
      <w:r>
        <w:t>Los esputos son mucosidades, u otro tipo de sustancias o elementos, procedentes de las vías respiratorias inferiores, que se expulsan al exterior gracias al acto reflejo de la tos.</w:t>
      </w:r>
    </w:p>
    <w:p w:rsidR="00BC52A2" w:rsidRDefault="00BC52A2" w:rsidP="00820A39">
      <w:pPr>
        <w:pStyle w:val="PrrafoNormal"/>
      </w:pPr>
      <w:r>
        <w:t>El objetivo del análisis de las muestras de esputo es determinar sus características: macroscópicas (color, volumen, consistencia, cantidad y olor) y microscópicas (estudio citológico y microbiológico).</w:t>
      </w:r>
    </w:p>
    <w:p w:rsidR="00BC52A2" w:rsidRDefault="00BC52A2" w:rsidP="00820A39">
      <w:pPr>
        <w:pStyle w:val="PrrafoNormal"/>
      </w:pPr>
      <w:r>
        <w:t>La muestra de esputo debe ser recogida de la secreción traqueobronquial. Es aconsejable tomar la muestra a primera hora de la mañana, debido a que durante la noche se acumulan un mayor número de secreciones.</w:t>
      </w:r>
    </w:p>
    <w:p w:rsidR="00BC52A2" w:rsidRDefault="00BC52A2" w:rsidP="00820A39">
      <w:pPr>
        <w:pStyle w:val="PrrafoNormal"/>
      </w:pPr>
      <w:r>
        <w:t>Para hacer un estudio microbiológico, se debe recoger la muestra durante tres días consecutivos.</w:t>
      </w:r>
    </w:p>
    <w:p w:rsidR="00BC52A2" w:rsidRDefault="00BC52A2" w:rsidP="00820A39">
      <w:pPr>
        <w:pStyle w:val="PrrafoNormal"/>
      </w:pPr>
      <w:r>
        <w:t>Estas muestras las recoge:</w:t>
      </w:r>
    </w:p>
    <w:p w:rsidR="00BC52A2" w:rsidRPr="00817B0A" w:rsidRDefault="00BC52A2" w:rsidP="00820A39">
      <w:pPr>
        <w:pStyle w:val="PrrafoNormal"/>
        <w:numPr>
          <w:ilvl w:val="0"/>
          <w:numId w:val="46"/>
        </w:numPr>
        <w:tabs>
          <w:tab w:val="clear" w:pos="341"/>
        </w:tabs>
        <w:ind w:left="720" w:hanging="256"/>
      </w:pPr>
      <w:r w:rsidRPr="00817B0A">
        <w:t>El</w:t>
      </w:r>
      <w:r>
        <w:t>/la</w:t>
      </w:r>
      <w:r w:rsidRPr="00817B0A">
        <w:t xml:space="preserve"> auxiliar de enfermería, bajo la supervisión de</w:t>
      </w:r>
      <w:r>
        <w:t>l DUE</w:t>
      </w:r>
      <w:r w:rsidRPr="00817B0A">
        <w:t>, si el paciente esta consciente. Este es el caso del que nos ocuparemos al explicar la técnica de recogida.</w:t>
      </w:r>
    </w:p>
    <w:p w:rsidR="00BC52A2" w:rsidRPr="00817B0A" w:rsidRDefault="00BC52A2" w:rsidP="00820A39">
      <w:pPr>
        <w:pStyle w:val="PrrafoNormal"/>
        <w:numPr>
          <w:ilvl w:val="0"/>
          <w:numId w:val="46"/>
        </w:numPr>
        <w:tabs>
          <w:tab w:val="clear" w:pos="341"/>
        </w:tabs>
        <w:ind w:left="720" w:hanging="256"/>
      </w:pPr>
      <w:r>
        <w:t>El DUE</w:t>
      </w:r>
      <w:r w:rsidRPr="00817B0A">
        <w:t>, si el paciente está inconsciente o traqueotomizado.</w:t>
      </w:r>
    </w:p>
    <w:p w:rsidR="00BC52A2" w:rsidRDefault="00BC52A2" w:rsidP="00820A39">
      <w:pPr>
        <w:pStyle w:val="Ttulo4"/>
      </w:pPr>
      <w:bookmarkStart w:id="131" w:name="_Toc210111231"/>
      <w:r w:rsidRPr="00556822">
        <w:t>Técnica de recogida</w:t>
      </w:r>
      <w:bookmarkEnd w:id="131"/>
    </w:p>
    <w:p w:rsidR="00BC52A2" w:rsidRPr="00A56C54" w:rsidRDefault="00BC52A2" w:rsidP="00D06C99">
      <w:pPr>
        <w:pStyle w:val="PrrafoNormal"/>
        <w:keepNext/>
        <w:rPr>
          <w:b/>
        </w:rPr>
      </w:pPr>
      <w:r w:rsidRPr="00A56C54">
        <w:rPr>
          <w:b/>
        </w:rPr>
        <w:t>Material necesario</w:t>
      </w:r>
    </w:p>
    <w:p w:rsidR="00BC52A2" w:rsidRPr="00817B0A" w:rsidRDefault="00BC52A2" w:rsidP="00820A39">
      <w:pPr>
        <w:pStyle w:val="PrrafoNormal"/>
        <w:numPr>
          <w:ilvl w:val="0"/>
          <w:numId w:val="46"/>
        </w:numPr>
        <w:tabs>
          <w:tab w:val="clear" w:pos="341"/>
        </w:tabs>
        <w:ind w:left="720" w:hanging="256"/>
      </w:pPr>
      <w:r w:rsidRPr="00817B0A">
        <w:t>Frasco (recipiente) estéril.</w:t>
      </w:r>
    </w:p>
    <w:p w:rsidR="00BC52A2" w:rsidRPr="00817B0A" w:rsidRDefault="00BC52A2" w:rsidP="00820A39">
      <w:pPr>
        <w:pStyle w:val="PrrafoNormal"/>
        <w:numPr>
          <w:ilvl w:val="0"/>
          <w:numId w:val="46"/>
        </w:numPr>
        <w:tabs>
          <w:tab w:val="clear" w:pos="341"/>
        </w:tabs>
        <w:ind w:left="720" w:hanging="256"/>
      </w:pPr>
      <w:r w:rsidRPr="00817B0A">
        <w:t>Etiquetas para su identificación.</w:t>
      </w:r>
    </w:p>
    <w:p w:rsidR="00BC52A2" w:rsidRPr="00817B0A" w:rsidRDefault="00BC52A2" w:rsidP="00820A39">
      <w:pPr>
        <w:pStyle w:val="PrrafoNormal"/>
        <w:numPr>
          <w:ilvl w:val="0"/>
          <w:numId w:val="46"/>
        </w:numPr>
        <w:tabs>
          <w:tab w:val="clear" w:pos="341"/>
        </w:tabs>
        <w:ind w:left="720" w:hanging="256"/>
      </w:pPr>
      <w:r w:rsidRPr="00817B0A">
        <w:t>Pañuelos desechables o gasas.</w:t>
      </w:r>
    </w:p>
    <w:p w:rsidR="00BC52A2" w:rsidRPr="00817B0A" w:rsidRDefault="00BC52A2" w:rsidP="00820A39">
      <w:pPr>
        <w:pStyle w:val="PrrafoNormal"/>
        <w:numPr>
          <w:ilvl w:val="0"/>
          <w:numId w:val="46"/>
        </w:numPr>
        <w:tabs>
          <w:tab w:val="clear" w:pos="341"/>
        </w:tabs>
        <w:ind w:left="720" w:hanging="256"/>
      </w:pPr>
      <w:r w:rsidRPr="00817B0A">
        <w:t>Guantes desechables.</w:t>
      </w:r>
    </w:p>
    <w:p w:rsidR="00BC52A2" w:rsidRPr="00A56C54" w:rsidRDefault="00BC52A2" w:rsidP="00820A39">
      <w:pPr>
        <w:pStyle w:val="PrrafoNormal"/>
        <w:rPr>
          <w:b/>
        </w:rPr>
      </w:pPr>
      <w:r w:rsidRPr="00A56C54">
        <w:rPr>
          <w:b/>
        </w:rPr>
        <w:t>Obtención de la muestra – protocolo de actuación</w:t>
      </w:r>
    </w:p>
    <w:p w:rsidR="00BC52A2" w:rsidRPr="00817B0A" w:rsidRDefault="00BC52A2" w:rsidP="00820A39">
      <w:pPr>
        <w:pStyle w:val="PrrafoNormal"/>
        <w:numPr>
          <w:ilvl w:val="0"/>
          <w:numId w:val="46"/>
        </w:numPr>
        <w:tabs>
          <w:tab w:val="clear" w:pos="341"/>
        </w:tabs>
        <w:ind w:left="720" w:hanging="256"/>
      </w:pPr>
      <w:bookmarkStart w:id="132" w:name="marc07"/>
      <w:bookmarkEnd w:id="132"/>
      <w:r w:rsidRPr="00817B0A">
        <w:t>Lavarse las manos con agua y jabón y colocarse guantes.</w:t>
      </w:r>
    </w:p>
    <w:p w:rsidR="00BC52A2" w:rsidRPr="00817B0A" w:rsidRDefault="00BC52A2" w:rsidP="00820A39">
      <w:pPr>
        <w:pStyle w:val="PrrafoNormal"/>
        <w:numPr>
          <w:ilvl w:val="0"/>
          <w:numId w:val="46"/>
        </w:numPr>
        <w:tabs>
          <w:tab w:val="clear" w:pos="341"/>
        </w:tabs>
        <w:ind w:left="720" w:hanging="256"/>
      </w:pPr>
      <w:r w:rsidRPr="00817B0A">
        <w:t xml:space="preserve">Informar al paciente de lo que se va a hacer. </w:t>
      </w:r>
    </w:p>
    <w:p w:rsidR="00BC52A2" w:rsidRPr="00817B0A" w:rsidRDefault="00BC52A2" w:rsidP="00820A39">
      <w:pPr>
        <w:pStyle w:val="PrrafoNormal"/>
        <w:numPr>
          <w:ilvl w:val="0"/>
          <w:numId w:val="46"/>
        </w:numPr>
        <w:tabs>
          <w:tab w:val="clear" w:pos="341"/>
        </w:tabs>
        <w:ind w:left="720" w:hanging="256"/>
      </w:pPr>
      <w:r w:rsidRPr="00817B0A">
        <w:lastRenderedPageBreak/>
        <w:t>Realizar un lavado de boca al paciente solo con agua.</w:t>
      </w:r>
    </w:p>
    <w:p w:rsidR="00BC52A2" w:rsidRPr="00817B0A" w:rsidRDefault="00BC52A2" w:rsidP="00820A39">
      <w:pPr>
        <w:pStyle w:val="PrrafoNormal"/>
        <w:numPr>
          <w:ilvl w:val="0"/>
          <w:numId w:val="46"/>
        </w:numPr>
        <w:tabs>
          <w:tab w:val="clear" w:pos="341"/>
        </w:tabs>
        <w:ind w:left="720" w:hanging="256"/>
      </w:pPr>
      <w:r w:rsidRPr="00817B0A">
        <w:t>Colocar el frasco estéril abierto pegado a la boca del paciente.</w:t>
      </w:r>
    </w:p>
    <w:p w:rsidR="00BC52A2" w:rsidRPr="00817B0A" w:rsidRDefault="00BC52A2" w:rsidP="00820A39">
      <w:pPr>
        <w:pStyle w:val="PrrafoNormal"/>
        <w:numPr>
          <w:ilvl w:val="0"/>
          <w:numId w:val="46"/>
        </w:numPr>
        <w:tabs>
          <w:tab w:val="clear" w:pos="341"/>
        </w:tabs>
        <w:ind w:left="720" w:hanging="256"/>
      </w:pPr>
      <w:r w:rsidRPr="00817B0A">
        <w:t xml:space="preserve">Pedirle que respire profundamente dos o tres veces consecutivas y que en la última tosa para liberar el esputo. </w:t>
      </w:r>
    </w:p>
    <w:p w:rsidR="00BC52A2" w:rsidRPr="00817B0A" w:rsidRDefault="00BC52A2" w:rsidP="00820A39">
      <w:pPr>
        <w:pStyle w:val="PrrafoNormal"/>
        <w:numPr>
          <w:ilvl w:val="0"/>
          <w:numId w:val="46"/>
        </w:numPr>
        <w:tabs>
          <w:tab w:val="clear" w:pos="341"/>
        </w:tabs>
        <w:ind w:left="720" w:hanging="256"/>
      </w:pPr>
      <w:r w:rsidRPr="00817B0A">
        <w:t xml:space="preserve">Una vez haya esputado, cerrar el frasco. </w:t>
      </w:r>
    </w:p>
    <w:p w:rsidR="00BC52A2" w:rsidRPr="00817B0A" w:rsidRDefault="00BC52A2" w:rsidP="00820A39">
      <w:pPr>
        <w:pStyle w:val="PrrafoNormal"/>
        <w:numPr>
          <w:ilvl w:val="0"/>
          <w:numId w:val="46"/>
        </w:numPr>
        <w:tabs>
          <w:tab w:val="clear" w:pos="341"/>
        </w:tabs>
        <w:ind w:left="720" w:hanging="256"/>
      </w:pPr>
      <w:r w:rsidRPr="00817B0A">
        <w:t>Identificar la muestra adecuadamente y enviar al laboratorio.</w:t>
      </w:r>
    </w:p>
    <w:p w:rsidR="00BC52A2" w:rsidRPr="00817B0A" w:rsidRDefault="00BC52A2" w:rsidP="00820A39">
      <w:pPr>
        <w:pStyle w:val="PrrafoNormal"/>
        <w:numPr>
          <w:ilvl w:val="0"/>
          <w:numId w:val="46"/>
        </w:numPr>
        <w:tabs>
          <w:tab w:val="clear" w:pos="341"/>
        </w:tabs>
        <w:ind w:left="720" w:hanging="256"/>
      </w:pPr>
      <w:r w:rsidRPr="00817B0A">
        <w:t>Colocar al paciente en posición cómoda y adecuada.</w:t>
      </w:r>
    </w:p>
    <w:p w:rsidR="00BC52A2" w:rsidRPr="00817B0A" w:rsidRDefault="00BC52A2" w:rsidP="00820A39">
      <w:pPr>
        <w:pStyle w:val="PrrafoNormal"/>
        <w:numPr>
          <w:ilvl w:val="0"/>
          <w:numId w:val="46"/>
        </w:numPr>
        <w:tabs>
          <w:tab w:val="clear" w:pos="341"/>
        </w:tabs>
        <w:ind w:left="720" w:hanging="256"/>
      </w:pPr>
      <w:r w:rsidRPr="00817B0A">
        <w:t>Recoger el equipo y ordenar la habitación.</w:t>
      </w:r>
    </w:p>
    <w:p w:rsidR="00BC52A2" w:rsidRPr="00817B0A" w:rsidRDefault="00BC52A2" w:rsidP="00820A39">
      <w:pPr>
        <w:pStyle w:val="PrrafoNormal"/>
        <w:numPr>
          <w:ilvl w:val="0"/>
          <w:numId w:val="46"/>
        </w:numPr>
        <w:tabs>
          <w:tab w:val="clear" w:pos="341"/>
        </w:tabs>
        <w:ind w:left="720" w:hanging="256"/>
      </w:pPr>
      <w:r w:rsidRPr="00817B0A">
        <w:t>Quitarse los guantes y lavarse las manos.</w:t>
      </w:r>
    </w:p>
    <w:p w:rsidR="00BC52A2" w:rsidRPr="00817B0A" w:rsidRDefault="00BC52A2" w:rsidP="00820A39">
      <w:pPr>
        <w:pStyle w:val="PrrafoNormal"/>
        <w:numPr>
          <w:ilvl w:val="0"/>
          <w:numId w:val="46"/>
        </w:numPr>
        <w:tabs>
          <w:tab w:val="clear" w:pos="341"/>
        </w:tabs>
        <w:ind w:left="720" w:hanging="256"/>
      </w:pPr>
      <w:r w:rsidRPr="00817B0A">
        <w:t>Trasladar la muestra al laboratorio.</w:t>
      </w:r>
    </w:p>
    <w:p w:rsidR="00BC52A2" w:rsidRPr="00817B0A" w:rsidRDefault="00BC52A2" w:rsidP="00820A39">
      <w:pPr>
        <w:pStyle w:val="PrrafoNormal"/>
        <w:numPr>
          <w:ilvl w:val="0"/>
          <w:numId w:val="46"/>
        </w:numPr>
        <w:tabs>
          <w:tab w:val="clear" w:pos="341"/>
        </w:tabs>
        <w:ind w:left="720" w:hanging="256"/>
      </w:pPr>
      <w:r w:rsidRPr="00817B0A">
        <w:t>Anotar el procedimiento en la hoja de enfermería junto con las incidencias observadas.</w:t>
      </w:r>
    </w:p>
    <w:p w:rsidR="00BC52A2" w:rsidRDefault="00BC52A2" w:rsidP="00DA5978">
      <w:pPr>
        <w:pStyle w:val="Ttulo1"/>
      </w:pPr>
      <w:bookmarkStart w:id="133" w:name="_Toc210111232"/>
      <w:r>
        <w:lastRenderedPageBreak/>
        <w:t>5.- Cuidados, necesidades básicas.(Maslow). Problemas psicosociales y de adaptación del paciente ingresados.</w:t>
      </w:r>
      <w:bookmarkEnd w:id="133"/>
    </w:p>
    <w:p w:rsidR="00BC52A2" w:rsidRDefault="00BC52A2" w:rsidP="00DA5978">
      <w:pPr>
        <w:pStyle w:val="PrrafoNormal"/>
      </w:pPr>
      <w:r>
        <w:t>La persona no es solamente un cuerpo que podemos ver o palpar. Es un ser multidimensional que vive, se desarrolla y siente necesidades, no sólo como un organismo físico, sino como una totalidad de la que forma parte (</w:t>
      </w:r>
      <w:r>
        <w:rPr>
          <w:b/>
          <w:i/>
        </w:rPr>
        <w:t>ser bio-psico-social</w:t>
      </w:r>
      <w:r>
        <w:t>). Y con una cultura determinada, formada por las creencias espirituales, por las normas personales vividas, por los ritos y costumbres sociales, etc.</w:t>
      </w:r>
    </w:p>
    <w:p w:rsidR="00BC52A2" w:rsidRDefault="00BC52A2" w:rsidP="00DA5978">
      <w:pPr>
        <w:pStyle w:val="PrrafoNormal"/>
      </w:pPr>
      <w:r>
        <w:t xml:space="preserve">Considerando al ser humano desde este enfoque, surge el concepto de </w:t>
      </w:r>
      <w:r>
        <w:rPr>
          <w:i/>
        </w:rPr>
        <w:t>cuidado integral</w:t>
      </w:r>
      <w:r>
        <w:t xml:space="preserve"> de la persona como respuesta que la enfermería debe dar al paciente en la relación asistencial que se establece entre ambas partes.</w:t>
      </w:r>
    </w:p>
    <w:p w:rsidR="00BC52A2" w:rsidRDefault="00BC52A2" w:rsidP="00DA5978">
      <w:pPr>
        <w:pStyle w:val="PrrafoNormal"/>
      </w:pPr>
      <w:r>
        <w:t>La esencia de la profesión de enfermería es el cuidado de la persona.</w:t>
      </w:r>
    </w:p>
    <w:tbl>
      <w:tblPr>
        <w:tblStyle w:val="Tablaconcuadrcula"/>
        <w:tblW w:w="0" w:type="auto"/>
        <w:tblInd w:w="360" w:type="dxa"/>
        <w:tblLook w:val="01E0" w:firstRow="1" w:lastRow="1" w:firstColumn="1" w:lastColumn="1" w:noHBand="0" w:noVBand="0"/>
      </w:tblPr>
      <w:tblGrid>
        <w:gridCol w:w="8360"/>
      </w:tblGrid>
      <w:tr w:rsidR="00BC52A2" w:rsidRPr="00FF030A" w:rsidTr="00EF0F84">
        <w:tc>
          <w:tcPr>
            <w:tcW w:w="8360" w:type="dxa"/>
            <w:shd w:val="clear" w:color="auto" w:fill="E0E0E0"/>
          </w:tcPr>
          <w:p w:rsidR="00BC52A2" w:rsidRPr="00FF030A" w:rsidRDefault="00BC52A2" w:rsidP="008A262F">
            <w:pPr>
              <w:pStyle w:val="PrrafoNormal"/>
              <w:ind w:left="0"/>
              <w:rPr>
                <w:b/>
                <w:u w:val="single"/>
              </w:rPr>
            </w:pPr>
            <w:r w:rsidRPr="00FF030A">
              <w:rPr>
                <w:b/>
                <w:u w:val="single"/>
              </w:rPr>
              <w:t xml:space="preserve">RECUERDE </w:t>
            </w:r>
          </w:p>
          <w:p w:rsidR="00BC52A2" w:rsidRPr="00FF030A" w:rsidRDefault="00BC52A2" w:rsidP="00FF030A">
            <w:pPr>
              <w:pStyle w:val="PrrafoNormal"/>
              <w:ind w:left="0"/>
              <w:rPr>
                <w:rFonts w:cs="Arial"/>
                <w:szCs w:val="22"/>
              </w:rPr>
            </w:pPr>
            <w:r w:rsidRPr="00FF030A">
              <w:t>Los cuidados contribuyen a la salud de las personas</w:t>
            </w:r>
            <w:r>
              <w:t>. D</w:t>
            </w:r>
            <w:r w:rsidRPr="00FF030A">
              <w:t>ependiendo de</w:t>
            </w:r>
            <w:r>
              <w:t xml:space="preserve"> su</w:t>
            </w:r>
            <w:r w:rsidRPr="00FF030A">
              <w:t xml:space="preserve"> estado de salud o enfermedad los cuidados tendrán diferentes </w:t>
            </w:r>
            <w:r w:rsidRPr="00FF030A">
              <w:rPr>
                <w:rFonts w:cs="Arial"/>
                <w:i/>
                <w:szCs w:val="22"/>
              </w:rPr>
              <w:t>finalidades</w:t>
            </w:r>
            <w:r w:rsidRPr="00FF030A">
              <w:rPr>
                <w:rFonts w:cs="Arial"/>
                <w:szCs w:val="22"/>
              </w:rPr>
              <w:t xml:space="preserve">: </w:t>
            </w:r>
          </w:p>
          <w:p w:rsidR="00BC52A2" w:rsidRPr="00FF030A" w:rsidRDefault="00BC52A2" w:rsidP="00FF030A">
            <w:pPr>
              <w:numPr>
                <w:ilvl w:val="0"/>
                <w:numId w:val="28"/>
              </w:numPr>
              <w:jc w:val="both"/>
              <w:rPr>
                <w:rFonts w:ascii="Arial" w:hAnsi="Arial" w:cs="Arial"/>
                <w:sz w:val="22"/>
                <w:szCs w:val="22"/>
              </w:rPr>
            </w:pPr>
            <w:r w:rsidRPr="00FF030A">
              <w:rPr>
                <w:rFonts w:ascii="Arial" w:hAnsi="Arial" w:cs="Arial"/>
                <w:sz w:val="22"/>
                <w:szCs w:val="22"/>
              </w:rPr>
              <w:t>Mejorar y mantener la salud.</w:t>
            </w:r>
          </w:p>
          <w:p w:rsidR="00BC52A2" w:rsidRPr="00FF030A" w:rsidRDefault="00BC52A2" w:rsidP="00FF030A">
            <w:pPr>
              <w:numPr>
                <w:ilvl w:val="0"/>
                <w:numId w:val="28"/>
              </w:numPr>
              <w:jc w:val="both"/>
              <w:rPr>
                <w:rFonts w:ascii="Arial" w:hAnsi="Arial" w:cs="Arial"/>
                <w:sz w:val="22"/>
                <w:szCs w:val="22"/>
              </w:rPr>
            </w:pPr>
            <w:r w:rsidRPr="00FF030A">
              <w:rPr>
                <w:rFonts w:ascii="Arial" w:hAnsi="Arial" w:cs="Arial"/>
                <w:sz w:val="22"/>
                <w:szCs w:val="22"/>
              </w:rPr>
              <w:t>Recuperara la salud.</w:t>
            </w:r>
          </w:p>
          <w:p w:rsidR="00BC52A2" w:rsidRPr="00FF030A" w:rsidRDefault="00BC52A2" w:rsidP="00FF030A">
            <w:pPr>
              <w:numPr>
                <w:ilvl w:val="0"/>
                <w:numId w:val="28"/>
              </w:numPr>
              <w:jc w:val="both"/>
              <w:rPr>
                <w:rFonts w:ascii="Arial" w:hAnsi="Arial" w:cs="Arial"/>
                <w:sz w:val="22"/>
                <w:szCs w:val="22"/>
              </w:rPr>
            </w:pPr>
            <w:r w:rsidRPr="00FF030A">
              <w:rPr>
                <w:rFonts w:ascii="Arial" w:hAnsi="Arial" w:cs="Arial"/>
                <w:sz w:val="22"/>
                <w:szCs w:val="22"/>
              </w:rPr>
              <w:t xml:space="preserve">Evitar complicaciones en la enfermedad. </w:t>
            </w:r>
          </w:p>
          <w:p w:rsidR="00BC52A2" w:rsidRPr="00FF030A" w:rsidRDefault="00BC52A2" w:rsidP="00FF030A">
            <w:pPr>
              <w:numPr>
                <w:ilvl w:val="0"/>
                <w:numId w:val="28"/>
              </w:numPr>
              <w:jc w:val="both"/>
              <w:rPr>
                <w:rFonts w:ascii="Arial" w:hAnsi="Arial" w:cs="Arial"/>
                <w:sz w:val="22"/>
                <w:szCs w:val="22"/>
              </w:rPr>
            </w:pPr>
            <w:r w:rsidRPr="00FF030A">
              <w:rPr>
                <w:rFonts w:ascii="Arial" w:hAnsi="Arial" w:cs="Arial"/>
                <w:sz w:val="22"/>
                <w:szCs w:val="22"/>
              </w:rPr>
              <w:t>Adaptarse a la enfermedad.</w:t>
            </w:r>
            <w:r w:rsidRPr="00FF030A">
              <w:rPr>
                <w:rFonts w:ascii="Arial" w:hAnsi="Arial" w:cs="Arial"/>
                <w:b/>
                <w:color w:val="000000"/>
                <w:sz w:val="22"/>
                <w:szCs w:val="22"/>
                <w:vertAlign w:val="subscript"/>
              </w:rPr>
              <w:t xml:space="preserve"> </w:t>
            </w:r>
          </w:p>
          <w:p w:rsidR="00BC52A2" w:rsidRPr="00FF030A" w:rsidRDefault="00BC52A2" w:rsidP="008A262F">
            <w:pPr>
              <w:pStyle w:val="PrrafoNormal"/>
              <w:ind w:left="0"/>
              <w:rPr>
                <w:highlight w:val="cyan"/>
              </w:rPr>
            </w:pPr>
          </w:p>
        </w:tc>
      </w:tr>
    </w:tbl>
    <w:p w:rsidR="00BC52A2" w:rsidRDefault="00BC52A2" w:rsidP="00FF030A">
      <w:pPr>
        <w:pStyle w:val="PrrafoNormal"/>
      </w:pPr>
      <w:r>
        <w:t>La responsabilidad de los cuidados de salud debe ser:</w:t>
      </w:r>
    </w:p>
    <w:p w:rsidR="00BC52A2" w:rsidRDefault="00BC52A2" w:rsidP="004D3C2C">
      <w:pPr>
        <w:numPr>
          <w:ilvl w:val="0"/>
          <w:numId w:val="28"/>
        </w:numPr>
        <w:jc w:val="both"/>
        <w:rPr>
          <w:rFonts w:ascii="Verdana" w:hAnsi="Verdana"/>
        </w:rPr>
      </w:pPr>
      <w:r>
        <w:rPr>
          <w:rFonts w:ascii="Verdana" w:hAnsi="Verdana"/>
        </w:rPr>
        <w:t>De la persona.</w:t>
      </w:r>
    </w:p>
    <w:p w:rsidR="00BC52A2" w:rsidRDefault="00BC52A2" w:rsidP="004D3C2C">
      <w:pPr>
        <w:numPr>
          <w:ilvl w:val="0"/>
          <w:numId w:val="28"/>
        </w:numPr>
        <w:jc w:val="both"/>
        <w:rPr>
          <w:rFonts w:ascii="Verdana" w:hAnsi="Verdana"/>
        </w:rPr>
      </w:pPr>
      <w:r>
        <w:rPr>
          <w:rFonts w:ascii="Verdana" w:hAnsi="Verdana"/>
        </w:rPr>
        <w:t>De los cercanos (familiares…).</w:t>
      </w:r>
    </w:p>
    <w:p w:rsidR="00BC52A2" w:rsidRDefault="00BC52A2" w:rsidP="004D3C2C">
      <w:pPr>
        <w:numPr>
          <w:ilvl w:val="0"/>
          <w:numId w:val="28"/>
        </w:numPr>
        <w:jc w:val="both"/>
        <w:rPr>
          <w:rFonts w:ascii="Verdana" w:hAnsi="Verdana"/>
        </w:rPr>
      </w:pPr>
      <w:r>
        <w:rPr>
          <w:rFonts w:ascii="Verdana" w:hAnsi="Verdana"/>
        </w:rPr>
        <w:t>De la enfermería.</w:t>
      </w:r>
    </w:p>
    <w:p w:rsidR="00BC52A2" w:rsidRDefault="00BC52A2" w:rsidP="00DA5978">
      <w:pPr>
        <w:pStyle w:val="PrrafoNormal"/>
      </w:pPr>
      <w:r>
        <w:lastRenderedPageBreak/>
        <w:t>Entendemos por cuidado enfermero, la atención que los profesionales de los equipos de enfermería ofrecen a las personas que lo necesitan, teniendo en cuenta que su entorno y su estado de salud van a condicionar dichos cuidados.</w:t>
      </w:r>
    </w:p>
    <w:tbl>
      <w:tblPr>
        <w:tblStyle w:val="Tablaconcuadrcula"/>
        <w:tblW w:w="0" w:type="auto"/>
        <w:tblInd w:w="402" w:type="dxa"/>
        <w:tblLook w:val="01E0" w:firstRow="1" w:lastRow="1" w:firstColumn="1" w:lastColumn="1" w:noHBand="0" w:noVBand="0"/>
      </w:tblPr>
      <w:tblGrid>
        <w:gridCol w:w="8318"/>
      </w:tblGrid>
      <w:tr w:rsidR="00BC52A2" w:rsidRPr="00FF030A" w:rsidTr="00EF0F84">
        <w:tc>
          <w:tcPr>
            <w:tcW w:w="8318" w:type="dxa"/>
            <w:shd w:val="clear" w:color="auto" w:fill="E0E0E0"/>
          </w:tcPr>
          <w:p w:rsidR="00BC52A2" w:rsidRPr="00FF030A" w:rsidRDefault="00BC52A2" w:rsidP="008A262F">
            <w:pPr>
              <w:pStyle w:val="PrrafoNormal"/>
              <w:ind w:left="0"/>
              <w:rPr>
                <w:b/>
                <w:u w:val="single"/>
              </w:rPr>
            </w:pPr>
            <w:r w:rsidRPr="00FF030A">
              <w:rPr>
                <w:b/>
                <w:u w:val="single"/>
              </w:rPr>
              <w:t xml:space="preserve">RECUERDE </w:t>
            </w:r>
          </w:p>
          <w:p w:rsidR="00BC52A2" w:rsidRPr="00FF030A" w:rsidRDefault="00BC52A2" w:rsidP="008A262F">
            <w:pPr>
              <w:pStyle w:val="PrrafoNormal"/>
              <w:ind w:left="0"/>
              <w:rPr>
                <w:b/>
              </w:rPr>
            </w:pPr>
            <w:r w:rsidRPr="00FF030A">
              <w:t xml:space="preserve">La enfermería puede definirse como la ciencia de cuidar. Los auxiliares de enfermería junto con el personal de enfermería componen un equipo de trabajo y colaboración. </w:t>
            </w:r>
          </w:p>
        </w:tc>
      </w:tr>
    </w:tbl>
    <w:p w:rsidR="00BC52A2" w:rsidRDefault="00BC52A2" w:rsidP="00FF030A">
      <w:pPr>
        <w:pStyle w:val="PrrafoNormal"/>
      </w:pPr>
      <w:r>
        <w:t xml:space="preserve">Según la legislación española vigente la competencia general del Técnico en Cuidados Auxiliares de Enfermería consiste en: </w:t>
      </w:r>
    </w:p>
    <w:p w:rsidR="00BC52A2" w:rsidRDefault="00BC52A2" w:rsidP="00FF030A">
      <w:pPr>
        <w:pStyle w:val="PrrafoNormal"/>
      </w:pPr>
      <w:r>
        <w:t xml:space="preserve"> “Proporcionar cuidados auxiliares al paciente/cliente y actuar sobre las condiciones sanitarias de su entorno como miembro de un equipo de enfermería en los centros sanitarios de atención especializada y de atención primaria, bajo la dependencia del Diplomado en Enfermería o, en su caso, como miembro de un equipo de salud en la asistencia sanitaria derivada de la práctica de ejercicio liberal, bajo la supervisión correspondiente.”</w:t>
      </w:r>
    </w:p>
    <w:tbl>
      <w:tblPr>
        <w:tblStyle w:val="Tablaconcuadrcula"/>
        <w:tblW w:w="0" w:type="auto"/>
        <w:tblInd w:w="388" w:type="dxa"/>
        <w:tblLook w:val="01E0" w:firstRow="1" w:lastRow="1" w:firstColumn="1" w:lastColumn="1" w:noHBand="0" w:noVBand="0"/>
      </w:tblPr>
      <w:tblGrid>
        <w:gridCol w:w="8332"/>
      </w:tblGrid>
      <w:tr w:rsidR="00BC52A2" w:rsidRPr="00FF030A" w:rsidTr="00EF0F84">
        <w:trPr>
          <w:trHeight w:val="1405"/>
        </w:trPr>
        <w:tc>
          <w:tcPr>
            <w:tcW w:w="8332" w:type="dxa"/>
            <w:shd w:val="clear" w:color="auto" w:fill="E0E0E0"/>
          </w:tcPr>
          <w:p w:rsidR="00BC52A2" w:rsidRPr="00FF030A" w:rsidRDefault="00BC52A2" w:rsidP="008A262F">
            <w:pPr>
              <w:pStyle w:val="PrrafoNormal"/>
              <w:ind w:left="0" w:right="0"/>
              <w:rPr>
                <w:b/>
              </w:rPr>
            </w:pPr>
            <w:r w:rsidRPr="00FF030A">
              <w:rPr>
                <w:b/>
              </w:rPr>
              <w:t>RECUERDE</w:t>
            </w:r>
          </w:p>
          <w:p w:rsidR="00BC52A2" w:rsidRPr="00FF030A" w:rsidRDefault="00BC52A2" w:rsidP="008A262F">
            <w:pPr>
              <w:pStyle w:val="PrrafoNormal"/>
              <w:ind w:left="0" w:right="0"/>
              <w:rPr>
                <w:b/>
              </w:rPr>
            </w:pPr>
            <w:r w:rsidRPr="00FF030A">
              <w:t xml:space="preserve"> El trabajo de enfermería debe ser riguroso y organizado; utiliza un método que es el Proceso de Atención de Enfermería (PAE)</w:t>
            </w:r>
          </w:p>
        </w:tc>
      </w:tr>
    </w:tbl>
    <w:p w:rsidR="00BC52A2" w:rsidRDefault="00BC52A2" w:rsidP="00FF030A">
      <w:pPr>
        <w:pStyle w:val="PrrafoNormal"/>
      </w:pPr>
      <w:r>
        <w:t>En el PAE se desarrollan herramientas como la comunicación, la relación de ayuda entre el profesional y el paciente y familiares, incluso entre profesionales de la sanidad, la educación para la salud, etc., para conseguir al final la mayor independencia posible en el aprendizaje de los autocuidados por el paciente y por su familia.</w:t>
      </w:r>
    </w:p>
    <w:p w:rsidR="00BC52A2" w:rsidRDefault="00BC52A2" w:rsidP="00820A39">
      <w:pPr>
        <w:pStyle w:val="Ttulo2"/>
      </w:pPr>
      <w:bookmarkStart w:id="134" w:name="_Toc210111233"/>
      <w:r>
        <w:t>Proceso de Atención de Enfermería</w:t>
      </w:r>
      <w:bookmarkEnd w:id="134"/>
    </w:p>
    <w:p w:rsidR="00BC52A2" w:rsidRDefault="00BC52A2" w:rsidP="00820A39">
      <w:pPr>
        <w:pStyle w:val="PrrafoNormal"/>
      </w:pPr>
      <w:r>
        <w:t>El Proceso de Atención de Enfermería (PAE) es la aplicación del método científico en la práctica asistencial del personal de enfermería. Este permite prestar cuidados de una forma racional, lógica y siguiendo un orden, identificando los problemas de salud y aplicando los cuidados dirigidos a satisfacer las necesidades.</w:t>
      </w:r>
    </w:p>
    <w:p w:rsidR="00BC52A2" w:rsidRDefault="00BC52A2" w:rsidP="00820A39">
      <w:pPr>
        <w:pStyle w:val="Ttulo3"/>
      </w:pPr>
      <w:bookmarkStart w:id="135" w:name="_Toc210111234"/>
      <w:r>
        <w:t>Definición</w:t>
      </w:r>
      <w:bookmarkEnd w:id="135"/>
      <w:r>
        <w:t xml:space="preserve"> </w:t>
      </w:r>
    </w:p>
    <w:p w:rsidR="00BC52A2" w:rsidRDefault="00BC52A2" w:rsidP="00820A39">
      <w:pPr>
        <w:pStyle w:val="PrrafoNormal"/>
        <w:rPr>
          <w:b/>
        </w:rPr>
      </w:pPr>
      <w:r>
        <w:t xml:space="preserve">El Proceso de Atención de Enfermería (PAE) se </w:t>
      </w:r>
      <w:r>
        <w:rPr>
          <w:b/>
        </w:rPr>
        <w:t>define</w:t>
      </w:r>
      <w:r>
        <w:t xml:space="preserve"> como: </w:t>
      </w:r>
    </w:p>
    <w:p w:rsidR="00BC52A2" w:rsidRDefault="00BC52A2" w:rsidP="00820A39">
      <w:pPr>
        <w:pStyle w:val="PrrafoNormal"/>
      </w:pPr>
      <w:r>
        <w:t xml:space="preserve"> "El conjunto de acciones intencionadas que </w:t>
      </w:r>
      <w:smartTag w:uri="urn:schemas-microsoft-com:office:smarttags" w:element="PersonName">
        <w:smartTagPr>
          <w:attr w:name="ProductID" w:val="el personal de"/>
        </w:smartTagPr>
        <w:r>
          <w:t>el personal de</w:t>
        </w:r>
      </w:smartTag>
      <w:r>
        <w:t xml:space="preserve"> enfermería realiza en un orden específico, con el fin de asegurar que una persona o grupo de personas necesitadas de cuidados de salud reciban la mejor atención posible de los profesionales de Enfermería" </w:t>
      </w:r>
    </w:p>
    <w:p w:rsidR="00BC52A2" w:rsidRDefault="00BC52A2" w:rsidP="00820A39">
      <w:pPr>
        <w:pStyle w:val="Ttulo3"/>
      </w:pPr>
      <w:bookmarkStart w:id="136" w:name="_Toc210111235"/>
      <w:r>
        <w:lastRenderedPageBreak/>
        <w:t>Etapas del PAE</w:t>
      </w:r>
      <w:bookmarkEnd w:id="136"/>
    </w:p>
    <w:tbl>
      <w:tblPr>
        <w:tblStyle w:val="Tablaconcuadrcula"/>
        <w:tblW w:w="0" w:type="auto"/>
        <w:tblInd w:w="962" w:type="dxa"/>
        <w:tblLook w:val="01E0" w:firstRow="1" w:lastRow="1" w:firstColumn="1" w:lastColumn="1" w:noHBand="0" w:noVBand="0"/>
      </w:tblPr>
      <w:tblGrid>
        <w:gridCol w:w="7606"/>
      </w:tblGrid>
      <w:tr w:rsidR="00BC52A2" w:rsidRPr="00FF030A" w:rsidTr="00EF0F84">
        <w:trPr>
          <w:trHeight w:val="1990"/>
        </w:trPr>
        <w:tc>
          <w:tcPr>
            <w:tcW w:w="7606" w:type="dxa"/>
            <w:shd w:val="clear" w:color="auto" w:fill="E0E0E0"/>
          </w:tcPr>
          <w:p w:rsidR="00BC52A2" w:rsidRDefault="00BC52A2" w:rsidP="00820A39">
            <w:pPr>
              <w:pStyle w:val="PrrafoNormal"/>
              <w:rPr>
                <w:b/>
                <w:u w:val="single"/>
              </w:rPr>
            </w:pPr>
            <w:r w:rsidRPr="00FF030A">
              <w:rPr>
                <w:b/>
                <w:u w:val="single"/>
              </w:rPr>
              <w:t>RECUERDE</w:t>
            </w:r>
            <w:r>
              <w:rPr>
                <w:b/>
                <w:u w:val="single"/>
              </w:rPr>
              <w:t xml:space="preserve"> </w:t>
            </w:r>
          </w:p>
          <w:p w:rsidR="00BC52A2" w:rsidRPr="00FF030A" w:rsidRDefault="00BC52A2" w:rsidP="00820A39">
            <w:pPr>
              <w:pStyle w:val="PrrafoNormal"/>
            </w:pPr>
            <w:r>
              <w:t>La</w:t>
            </w:r>
            <w:r w:rsidRPr="00FF030A">
              <w:t>s etapas sucesivas del PAE son cinco:</w:t>
            </w:r>
          </w:p>
          <w:p w:rsidR="00BC52A2" w:rsidRPr="00FF030A" w:rsidRDefault="00BC52A2" w:rsidP="00820A39">
            <w:pPr>
              <w:pStyle w:val="PrrafoNormal"/>
              <w:numPr>
                <w:ilvl w:val="0"/>
                <w:numId w:val="47"/>
              </w:numPr>
              <w:spacing w:before="40" w:after="40"/>
              <w:ind w:left="1077" w:hanging="357"/>
            </w:pPr>
            <w:r w:rsidRPr="00FF030A">
              <w:t>Valoración</w:t>
            </w:r>
          </w:p>
          <w:p w:rsidR="00BC52A2" w:rsidRPr="00FF030A" w:rsidRDefault="00BC52A2" w:rsidP="00820A39">
            <w:pPr>
              <w:pStyle w:val="PrrafoNormal"/>
              <w:numPr>
                <w:ilvl w:val="0"/>
                <w:numId w:val="47"/>
              </w:numPr>
              <w:spacing w:before="40" w:after="40"/>
              <w:ind w:left="1077" w:hanging="357"/>
            </w:pPr>
            <w:r w:rsidRPr="00FF030A">
              <w:t>Diagnóstico de Enfermería</w:t>
            </w:r>
          </w:p>
          <w:p w:rsidR="00BC52A2" w:rsidRPr="00FF030A" w:rsidRDefault="00BC52A2" w:rsidP="00820A39">
            <w:pPr>
              <w:pStyle w:val="PrrafoNormal"/>
              <w:numPr>
                <w:ilvl w:val="0"/>
                <w:numId w:val="47"/>
              </w:numPr>
              <w:spacing w:before="40" w:after="40"/>
              <w:ind w:left="1077" w:hanging="357"/>
            </w:pPr>
            <w:r w:rsidRPr="00FF030A">
              <w:t xml:space="preserve">Planificación </w:t>
            </w:r>
          </w:p>
          <w:p w:rsidR="00BC52A2" w:rsidRPr="00FF030A" w:rsidRDefault="00BC52A2" w:rsidP="00820A39">
            <w:pPr>
              <w:pStyle w:val="PrrafoNormal"/>
              <w:numPr>
                <w:ilvl w:val="0"/>
                <w:numId w:val="47"/>
              </w:numPr>
              <w:spacing w:before="40" w:after="40"/>
              <w:ind w:left="1077" w:hanging="357"/>
            </w:pPr>
            <w:r w:rsidRPr="00FF030A">
              <w:t xml:space="preserve">Ejecución </w:t>
            </w:r>
          </w:p>
          <w:p w:rsidR="00BC52A2" w:rsidRPr="00FF030A" w:rsidRDefault="00BC52A2" w:rsidP="00820A39">
            <w:pPr>
              <w:pStyle w:val="PrrafoNormal"/>
              <w:numPr>
                <w:ilvl w:val="0"/>
                <w:numId w:val="47"/>
              </w:numPr>
              <w:spacing w:before="40" w:after="40"/>
              <w:ind w:left="1077" w:hanging="357"/>
            </w:pPr>
            <w:r w:rsidRPr="00FF030A">
              <w:t xml:space="preserve">Evaluación </w:t>
            </w:r>
          </w:p>
        </w:tc>
      </w:tr>
    </w:tbl>
    <w:p w:rsidR="00BC52A2" w:rsidRDefault="00BC52A2" w:rsidP="00820A39">
      <w:pPr>
        <w:pStyle w:val="Opcion1"/>
        <w:rPr>
          <w:b/>
        </w:rPr>
      </w:pPr>
      <w:r>
        <w:rPr>
          <w:b/>
        </w:rPr>
        <w:t>Valoración</w:t>
      </w:r>
      <w:r>
        <w:t xml:space="preserve">. Es la primera fase que consiste en la recogida y organización de los datos que se refieren a la persona, familia y su entorno. </w:t>
      </w:r>
      <w:r>
        <w:rPr>
          <w:b/>
        </w:rPr>
        <w:t>Son la base para las decisiones y actuaciones posteriores.</w:t>
      </w:r>
    </w:p>
    <w:p w:rsidR="00BC52A2" w:rsidRDefault="00BC52A2" w:rsidP="00820A39">
      <w:pPr>
        <w:pStyle w:val="SgtOpcion1"/>
      </w:pPr>
      <w:r>
        <w:t xml:space="preserve">El auxiliar debe tener una presencia activa durante la valoración, colaborando en la entrevista, en la exploración, en el </w:t>
      </w:r>
      <w:smartTag w:uri="urn:schemas-microsoft-com:office:smarttags" w:element="PersonName">
        <w:r>
          <w:t>registro</w:t>
        </w:r>
      </w:smartTag>
      <w:r>
        <w:t xml:space="preserve"> de datos y en el establecimiento de una relación terapéutica.</w:t>
      </w:r>
    </w:p>
    <w:p w:rsidR="00BC52A2" w:rsidRDefault="00BC52A2" w:rsidP="00820A39">
      <w:pPr>
        <w:pStyle w:val="Opcion1"/>
        <w:rPr>
          <w:b/>
        </w:rPr>
      </w:pPr>
      <w:r>
        <w:rPr>
          <w:b/>
        </w:rPr>
        <w:t>Diagnóstico de Enfermería</w:t>
      </w:r>
      <w:r>
        <w:t>. Con la información recogida se realiza el análisis de las necesidades y problemas y culmina en la elaboración del diagnóstico de enfermería.</w:t>
      </w:r>
    </w:p>
    <w:p w:rsidR="00BC52A2" w:rsidRDefault="00BC52A2" w:rsidP="00820A39">
      <w:pPr>
        <w:pStyle w:val="SgtOpcion1"/>
      </w:pPr>
      <w:r>
        <w:t>El diagnóstico de enfermería lo realiza el DUE, respetando el plan de los otros profesionales.</w:t>
      </w:r>
    </w:p>
    <w:p w:rsidR="00BC52A2" w:rsidRDefault="00BC52A2" w:rsidP="00820A39">
      <w:pPr>
        <w:pStyle w:val="Opcion1"/>
      </w:pPr>
      <w:r>
        <w:rPr>
          <w:b/>
        </w:rPr>
        <w:t>Planificación</w:t>
      </w:r>
      <w:r>
        <w:t xml:space="preserve">. Se desarrollan estrategias para prevenir, minimizar o corregir los problemas, así como para promocionar </w:t>
      </w:r>
      <w:smartTag w:uri="urn:schemas-microsoft-com:office:smarttags" w:element="PersonName">
        <w:smartTagPr>
          <w:attr w:name="ProductID" w:val="la Salud."/>
        </w:smartTagPr>
        <w:r>
          <w:t>la Salud.</w:t>
        </w:r>
      </w:smartTag>
      <w:r>
        <w:t xml:space="preserve"> </w:t>
      </w:r>
    </w:p>
    <w:p w:rsidR="00BC52A2" w:rsidRDefault="00BC52A2" w:rsidP="00820A39">
      <w:pPr>
        <w:pStyle w:val="SgtOpcion1"/>
      </w:pPr>
      <w:r>
        <w:t>Los planes de cuidados los realiza el DUE y en ellos colabora el auxiliar. El auxiliar verá reflejado en él los objetivos de las tareas a realizar, así como lo que tiene que hacer, cuándo y cuántas veces.</w:t>
      </w:r>
    </w:p>
    <w:p w:rsidR="00BC52A2" w:rsidRDefault="00BC52A2" w:rsidP="00820A39">
      <w:pPr>
        <w:pStyle w:val="Opcion1"/>
      </w:pPr>
      <w:r>
        <w:rPr>
          <w:b/>
        </w:rPr>
        <w:t>Ejecución</w:t>
      </w:r>
      <w:r>
        <w:t xml:space="preserve">. Es la realización o puesta en práctica de los cuidados programados. </w:t>
      </w:r>
    </w:p>
    <w:tbl>
      <w:tblPr>
        <w:tblStyle w:val="Tablaconcuadrcula"/>
        <w:tblW w:w="0" w:type="auto"/>
        <w:tblInd w:w="1536" w:type="dxa"/>
        <w:tblLook w:val="01E0" w:firstRow="1" w:lastRow="1" w:firstColumn="1" w:lastColumn="1" w:noHBand="0" w:noVBand="0"/>
      </w:tblPr>
      <w:tblGrid>
        <w:gridCol w:w="7184"/>
      </w:tblGrid>
      <w:tr w:rsidR="00BC52A2" w:rsidRPr="00FF030A" w:rsidTr="00EF0F84">
        <w:tc>
          <w:tcPr>
            <w:tcW w:w="7184" w:type="dxa"/>
            <w:shd w:val="clear" w:color="auto" w:fill="E0E0E0"/>
          </w:tcPr>
          <w:p w:rsidR="00BC52A2" w:rsidRDefault="00BC52A2" w:rsidP="00820A39">
            <w:pPr>
              <w:jc w:val="both"/>
              <w:rPr>
                <w:rFonts w:ascii="Verdana" w:hAnsi="Verdana"/>
              </w:rPr>
            </w:pPr>
            <w:r w:rsidRPr="00FF030A">
              <w:rPr>
                <w:rFonts w:ascii="Verdana" w:hAnsi="Verdana"/>
                <w:b/>
                <w:u w:val="single"/>
              </w:rPr>
              <w:t>RECUERDE</w:t>
            </w:r>
            <w:r w:rsidRPr="00FF030A">
              <w:rPr>
                <w:rFonts w:ascii="Verdana" w:hAnsi="Verdana"/>
              </w:rPr>
              <w:t xml:space="preserve">: </w:t>
            </w:r>
          </w:p>
          <w:p w:rsidR="00BC52A2" w:rsidRPr="00FF030A" w:rsidRDefault="00BC52A2" w:rsidP="00EF0F84">
            <w:pPr>
              <w:pStyle w:val="PrrafoNormal"/>
            </w:pPr>
            <w:r w:rsidRPr="00FF030A">
              <w:t>Todas las actividades que se realicen deben ser registradas en el docume</w:t>
            </w:r>
            <w:r w:rsidRPr="00EF0F84">
              <w:t>n</w:t>
            </w:r>
            <w:r w:rsidRPr="00FF030A">
              <w:t>to apropiado.</w:t>
            </w:r>
          </w:p>
        </w:tc>
      </w:tr>
    </w:tbl>
    <w:p w:rsidR="00BC52A2" w:rsidRDefault="00BC52A2" w:rsidP="00820A39">
      <w:pPr>
        <w:pStyle w:val="Opcion1"/>
      </w:pPr>
      <w:r>
        <w:rPr>
          <w:b/>
        </w:rPr>
        <w:t>Evaluación</w:t>
      </w:r>
      <w:r>
        <w:t>. Comparar las repuestas de la persona, determinar si se han conseguido los objetivos establecidos.</w:t>
      </w:r>
    </w:p>
    <w:p w:rsidR="00BC52A2" w:rsidRDefault="00BC52A2" w:rsidP="00820A39">
      <w:pPr>
        <w:pStyle w:val="Ttulo3"/>
      </w:pPr>
      <w:bookmarkStart w:id="137" w:name="_Toc210111236"/>
      <w:r>
        <w:t>Objetivo</w:t>
      </w:r>
      <w:bookmarkEnd w:id="137"/>
      <w:r>
        <w:t xml:space="preserve"> </w:t>
      </w:r>
    </w:p>
    <w:p w:rsidR="00BC52A2" w:rsidRDefault="00BC52A2" w:rsidP="00820A39">
      <w:pPr>
        <w:pStyle w:val="PrrafoNormal"/>
      </w:pPr>
      <w:r>
        <w:t xml:space="preserve">El </w:t>
      </w:r>
      <w:r>
        <w:rPr>
          <w:b/>
        </w:rPr>
        <w:t>objetivo principal</w:t>
      </w:r>
      <w:r>
        <w:t xml:space="preserve"> del proceso de enfermería es constituir una estructura que pueda cubrir las necesidades del paciente, la familia y </w:t>
      </w:r>
      <w:smartTag w:uri="urn:schemas-microsoft-com:office:smarttags" w:element="PersonName">
        <w:smartTagPr>
          <w:attr w:name="ProductID" w:val="la comunidad. El"/>
        </w:smartTagPr>
        <w:r>
          <w:t>la comunidad. El</w:t>
        </w:r>
      </w:smartTag>
      <w:r>
        <w:t xml:space="preserve"> proceso de enfermería implica la existencia de una relación con interacciones entre el paciente, el/la enfermera/o y personal sanitario auxiliar, en donde el objetivo es el paciente. El DUE, corrobora sus datos con el paciente, participando conjuntamente en el proceso. Ello ayuda al paciente a enfrentarse con los cambios en su salud, </w:t>
      </w:r>
      <w:r>
        <w:lastRenderedPageBreak/>
        <w:t xml:space="preserve">tanto actuales como potenciales, y su consecuencia es la atención sanitaria individualizada. </w:t>
      </w:r>
    </w:p>
    <w:p w:rsidR="00BC52A2" w:rsidRDefault="00BC52A2" w:rsidP="00820A39">
      <w:pPr>
        <w:pStyle w:val="Ttulo3"/>
      </w:pPr>
      <w:bookmarkStart w:id="138" w:name="_Toc210111237"/>
      <w:r>
        <w:t>Ventajas</w:t>
      </w:r>
      <w:bookmarkEnd w:id="138"/>
      <w:r>
        <w:t xml:space="preserve"> </w:t>
      </w:r>
    </w:p>
    <w:tbl>
      <w:tblPr>
        <w:tblStyle w:val="Tablaconcuadrcula"/>
        <w:tblW w:w="0" w:type="auto"/>
        <w:tblInd w:w="468" w:type="dxa"/>
        <w:tblLook w:val="01E0" w:firstRow="1" w:lastRow="1" w:firstColumn="1" w:lastColumn="1" w:noHBand="0" w:noVBand="0"/>
      </w:tblPr>
      <w:tblGrid>
        <w:gridCol w:w="7172"/>
      </w:tblGrid>
      <w:tr w:rsidR="00BC52A2" w:rsidRPr="00F625A9" w:rsidTr="00465781">
        <w:trPr>
          <w:trHeight w:val="2563"/>
        </w:trPr>
        <w:tc>
          <w:tcPr>
            <w:tcW w:w="7172" w:type="dxa"/>
            <w:shd w:val="clear" w:color="auto" w:fill="E0E0E0"/>
          </w:tcPr>
          <w:p w:rsidR="00BC52A2" w:rsidRPr="00846A16" w:rsidRDefault="00BC52A2" w:rsidP="00820A39">
            <w:pPr>
              <w:pStyle w:val="PrrafoNormal"/>
              <w:ind w:left="0" w:right="0"/>
              <w:rPr>
                <w:u w:val="single"/>
              </w:rPr>
            </w:pPr>
            <w:r w:rsidRPr="00846A16">
              <w:rPr>
                <w:b/>
                <w:u w:val="single"/>
              </w:rPr>
              <w:t>RECUERDE</w:t>
            </w:r>
            <w:r w:rsidRPr="00846A16">
              <w:rPr>
                <w:u w:val="single"/>
              </w:rPr>
              <w:t xml:space="preserve"> </w:t>
            </w:r>
          </w:p>
          <w:p w:rsidR="00BC52A2" w:rsidRPr="00F625A9" w:rsidRDefault="00BC52A2" w:rsidP="00820A39">
            <w:pPr>
              <w:pStyle w:val="PrrafoNormal"/>
              <w:ind w:left="0" w:right="0"/>
            </w:pPr>
            <w:r w:rsidRPr="00F625A9">
              <w:t xml:space="preserve">Las ventajas para el paciente son: </w:t>
            </w:r>
          </w:p>
          <w:p w:rsidR="00BC52A2" w:rsidRPr="00F625A9" w:rsidRDefault="00BC52A2" w:rsidP="00820A39">
            <w:pPr>
              <w:pStyle w:val="PrrafoNormal"/>
              <w:numPr>
                <w:ilvl w:val="0"/>
                <w:numId w:val="48"/>
              </w:numPr>
              <w:tabs>
                <w:tab w:val="clear" w:pos="57"/>
              </w:tabs>
              <w:ind w:left="432" w:right="0"/>
            </w:pPr>
            <w:r w:rsidRPr="00F625A9">
              <w:t xml:space="preserve">Participación en su propio cuidado. </w:t>
            </w:r>
          </w:p>
          <w:p w:rsidR="00BC52A2" w:rsidRPr="00F625A9" w:rsidRDefault="00BC52A2" w:rsidP="00820A39">
            <w:pPr>
              <w:pStyle w:val="PrrafoNormal"/>
              <w:numPr>
                <w:ilvl w:val="0"/>
                <w:numId w:val="48"/>
              </w:numPr>
              <w:tabs>
                <w:tab w:val="clear" w:pos="57"/>
              </w:tabs>
              <w:ind w:left="432" w:right="0"/>
            </w:pPr>
            <w:r w:rsidRPr="00F625A9">
              <w:t>Continuidad en la atención.</w:t>
            </w:r>
          </w:p>
          <w:p w:rsidR="00BC52A2" w:rsidRPr="00F625A9" w:rsidRDefault="00BC52A2" w:rsidP="00820A39">
            <w:pPr>
              <w:pStyle w:val="PrrafoNormal"/>
              <w:numPr>
                <w:ilvl w:val="0"/>
                <w:numId w:val="48"/>
              </w:numPr>
              <w:tabs>
                <w:tab w:val="clear" w:pos="57"/>
              </w:tabs>
              <w:ind w:left="432" w:right="0"/>
            </w:pPr>
            <w:r w:rsidRPr="00F625A9">
              <w:t xml:space="preserve">Mejora la calidad de la atención. </w:t>
            </w:r>
          </w:p>
        </w:tc>
      </w:tr>
    </w:tbl>
    <w:p w:rsidR="00BC52A2" w:rsidRDefault="00BC52A2" w:rsidP="00820A39">
      <w:pPr>
        <w:pStyle w:val="PrrafoNormal"/>
      </w:pPr>
      <w:r>
        <w:t xml:space="preserve">Para el DUE: </w:t>
      </w:r>
    </w:p>
    <w:p w:rsidR="00BC52A2" w:rsidRDefault="00BC52A2" w:rsidP="00820A39">
      <w:pPr>
        <w:numPr>
          <w:ilvl w:val="0"/>
          <w:numId w:val="27"/>
        </w:numPr>
        <w:jc w:val="both"/>
        <w:rPr>
          <w:rFonts w:ascii="Verdana" w:hAnsi="Verdana"/>
        </w:rPr>
      </w:pPr>
      <w:r>
        <w:rPr>
          <w:rFonts w:ascii="Verdana" w:hAnsi="Verdana"/>
        </w:rPr>
        <w:t xml:space="preserve">Se convierte en experto. </w:t>
      </w:r>
    </w:p>
    <w:p w:rsidR="00BC52A2" w:rsidRDefault="00BC52A2" w:rsidP="00820A39">
      <w:pPr>
        <w:numPr>
          <w:ilvl w:val="0"/>
          <w:numId w:val="27"/>
        </w:numPr>
        <w:jc w:val="both"/>
        <w:rPr>
          <w:rFonts w:ascii="Verdana" w:hAnsi="Verdana"/>
        </w:rPr>
      </w:pPr>
      <w:r>
        <w:rPr>
          <w:rFonts w:ascii="Verdana" w:hAnsi="Verdana"/>
        </w:rPr>
        <w:t xml:space="preserve">Satisfacción en el trabajo. </w:t>
      </w:r>
    </w:p>
    <w:p w:rsidR="00BC52A2" w:rsidRDefault="00BC52A2" w:rsidP="00820A39">
      <w:pPr>
        <w:numPr>
          <w:ilvl w:val="0"/>
          <w:numId w:val="27"/>
        </w:numPr>
        <w:jc w:val="both"/>
        <w:rPr>
          <w:rFonts w:ascii="Verdana" w:hAnsi="Verdana"/>
        </w:rPr>
      </w:pPr>
      <w:r>
        <w:rPr>
          <w:rFonts w:ascii="Verdana" w:hAnsi="Verdana"/>
        </w:rPr>
        <w:t xml:space="preserve">Crecimiento profesional. </w:t>
      </w:r>
    </w:p>
    <w:p w:rsidR="00BC52A2" w:rsidRDefault="00BC52A2" w:rsidP="00820A39">
      <w:pPr>
        <w:pStyle w:val="Ttulo3"/>
        <w:rPr>
          <w:color w:val="FF0000"/>
          <w:vertAlign w:val="subscript"/>
        </w:rPr>
      </w:pPr>
      <w:bookmarkStart w:id="139" w:name="_Toc210111238"/>
      <w:r>
        <w:t>Características del PAE</w:t>
      </w:r>
      <w:bookmarkEnd w:id="139"/>
      <w:r>
        <w:t xml:space="preserve"> </w:t>
      </w:r>
    </w:p>
    <w:p w:rsidR="00BC52A2" w:rsidRPr="00846A16" w:rsidRDefault="00BC52A2" w:rsidP="00820A39">
      <w:pPr>
        <w:pStyle w:val="PrrafoNormal"/>
      </w:pPr>
      <w:r w:rsidRPr="00846A16">
        <w:rPr>
          <w:b/>
        </w:rPr>
        <w:t>Tiene una finalidad</w:t>
      </w:r>
      <w:r w:rsidRPr="00846A16">
        <w:t xml:space="preserve">: Se dirige a un objetivo. </w:t>
      </w:r>
    </w:p>
    <w:p w:rsidR="00BC52A2" w:rsidRPr="00846A16" w:rsidRDefault="00BC52A2" w:rsidP="00820A39">
      <w:pPr>
        <w:pStyle w:val="PrrafoNormal"/>
      </w:pPr>
      <w:r w:rsidRPr="00846A16">
        <w:t xml:space="preserve">Es </w:t>
      </w:r>
      <w:r w:rsidRPr="00846A16">
        <w:rPr>
          <w:b/>
        </w:rPr>
        <w:t>sistemático</w:t>
      </w:r>
      <w:r w:rsidRPr="00846A16">
        <w:t xml:space="preserve">: Implica partir de un planteamiento organizado para alcanzar un objetivo. </w:t>
      </w:r>
    </w:p>
    <w:p w:rsidR="00BC52A2" w:rsidRPr="00846A16" w:rsidRDefault="00BC52A2" w:rsidP="00820A39">
      <w:pPr>
        <w:pStyle w:val="PrrafoNormal"/>
      </w:pPr>
      <w:r w:rsidRPr="00846A16">
        <w:t xml:space="preserve">Es </w:t>
      </w:r>
      <w:r w:rsidRPr="00846A16">
        <w:rPr>
          <w:b/>
        </w:rPr>
        <w:t>dinámico</w:t>
      </w:r>
      <w:r w:rsidRPr="00846A16">
        <w:t xml:space="preserve">: Responde a un cambio continuo. </w:t>
      </w:r>
    </w:p>
    <w:p w:rsidR="00BC52A2" w:rsidRPr="00846A16" w:rsidRDefault="00BC52A2" w:rsidP="00820A39">
      <w:pPr>
        <w:pStyle w:val="PrrafoNormal"/>
      </w:pPr>
      <w:r w:rsidRPr="00846A16">
        <w:t xml:space="preserve">Es </w:t>
      </w:r>
      <w:r w:rsidRPr="00846A16">
        <w:rPr>
          <w:b/>
        </w:rPr>
        <w:t>interactivo</w:t>
      </w:r>
      <w:r w:rsidRPr="00846A16">
        <w:t xml:space="preserve">: Basado en las relaciones recíprocas que se establecen entre la enfermera y el paciente, su familia y los demás profesionales de la salud. </w:t>
      </w:r>
    </w:p>
    <w:p w:rsidR="00BC52A2" w:rsidRPr="00846A16" w:rsidRDefault="00BC52A2" w:rsidP="00820A39">
      <w:pPr>
        <w:pStyle w:val="PrrafoNormal"/>
      </w:pPr>
      <w:r w:rsidRPr="00846A16">
        <w:t xml:space="preserve">Es </w:t>
      </w:r>
      <w:r w:rsidRPr="00846A16">
        <w:rPr>
          <w:b/>
        </w:rPr>
        <w:t>flexible</w:t>
      </w:r>
      <w:r w:rsidRPr="00846A16">
        <w:t xml:space="preserve">: Se puede adaptar al ejercicio de la enfermería en cualquier lugar o área especializada que trate con individuos, grupos o comunidades. Sus fases pueden utilizarse sucesiva o conjuntamente. </w:t>
      </w:r>
    </w:p>
    <w:p w:rsidR="00BC52A2" w:rsidRPr="00846A16" w:rsidRDefault="00BC52A2" w:rsidP="00820A39">
      <w:pPr>
        <w:pStyle w:val="PrrafoNormal"/>
      </w:pPr>
      <w:r w:rsidRPr="00846A16">
        <w:t xml:space="preserve">Tiene una </w:t>
      </w:r>
      <w:r w:rsidRPr="00846A16">
        <w:rPr>
          <w:b/>
        </w:rPr>
        <w:t>base teórica</w:t>
      </w:r>
      <w:r w:rsidRPr="00846A16">
        <w:t xml:space="preserve">: El proceso ha sido concebido a partir de numerosos conocimientos que incluyen ciencias y humanidades, y se puede aplicar a cualquier modelo teórico de enfermería. </w:t>
      </w:r>
    </w:p>
    <w:tbl>
      <w:tblPr>
        <w:tblStyle w:val="Tablaconcuadrcula"/>
        <w:tblW w:w="0" w:type="auto"/>
        <w:tblInd w:w="1188" w:type="dxa"/>
        <w:tblLook w:val="01E0" w:firstRow="1" w:lastRow="1" w:firstColumn="1" w:lastColumn="1" w:noHBand="0" w:noVBand="0"/>
      </w:tblPr>
      <w:tblGrid>
        <w:gridCol w:w="6120"/>
      </w:tblGrid>
      <w:tr w:rsidR="00BC52A2" w:rsidRPr="00846A16">
        <w:trPr>
          <w:trHeight w:val="2935"/>
        </w:trPr>
        <w:tc>
          <w:tcPr>
            <w:tcW w:w="6120" w:type="dxa"/>
            <w:shd w:val="clear" w:color="auto" w:fill="E0E0E0"/>
          </w:tcPr>
          <w:p w:rsidR="00BC52A2" w:rsidRPr="00846A16" w:rsidRDefault="00BC52A2" w:rsidP="00820A39">
            <w:pPr>
              <w:pStyle w:val="PrrafoNormal"/>
              <w:ind w:left="0" w:right="0"/>
              <w:rPr>
                <w:u w:val="single"/>
              </w:rPr>
            </w:pPr>
            <w:r w:rsidRPr="00846A16">
              <w:rPr>
                <w:b/>
                <w:u w:val="single"/>
              </w:rPr>
              <w:t>RECUERDE</w:t>
            </w:r>
            <w:r w:rsidRPr="00846A16">
              <w:rPr>
                <w:u w:val="single"/>
              </w:rPr>
              <w:t xml:space="preserve"> </w:t>
            </w:r>
          </w:p>
          <w:p w:rsidR="00BC52A2" w:rsidRPr="00846A16" w:rsidRDefault="00BC52A2" w:rsidP="00820A39">
            <w:pPr>
              <w:pStyle w:val="PrrafoNormal"/>
              <w:ind w:left="0" w:right="0"/>
            </w:pPr>
            <w:r>
              <w:t>Las características del PAE son</w:t>
            </w:r>
            <w:r w:rsidRPr="00846A16">
              <w:t xml:space="preserve">: </w:t>
            </w:r>
          </w:p>
          <w:p w:rsidR="00BC52A2" w:rsidRDefault="00BC52A2" w:rsidP="00820A39">
            <w:pPr>
              <w:pStyle w:val="PrrafoNormal"/>
              <w:numPr>
                <w:ilvl w:val="0"/>
                <w:numId w:val="48"/>
              </w:numPr>
              <w:spacing w:before="100" w:after="100"/>
              <w:ind w:left="431" w:right="0"/>
            </w:pPr>
            <w:r>
              <w:t>Tiene una finalidad</w:t>
            </w:r>
          </w:p>
          <w:p w:rsidR="00BC52A2" w:rsidRDefault="00BC52A2" w:rsidP="00820A39">
            <w:pPr>
              <w:pStyle w:val="PrrafoNormal"/>
              <w:numPr>
                <w:ilvl w:val="0"/>
                <w:numId w:val="48"/>
              </w:numPr>
              <w:spacing w:before="100" w:after="100"/>
              <w:ind w:left="431" w:right="0"/>
            </w:pPr>
            <w:r>
              <w:t>Es sistemático</w:t>
            </w:r>
          </w:p>
          <w:p w:rsidR="00BC52A2" w:rsidRDefault="00BC52A2" w:rsidP="00820A39">
            <w:pPr>
              <w:pStyle w:val="PrrafoNormal"/>
              <w:numPr>
                <w:ilvl w:val="0"/>
                <w:numId w:val="48"/>
              </w:numPr>
              <w:spacing w:before="100" w:after="100"/>
              <w:ind w:left="431" w:right="0"/>
            </w:pPr>
            <w:r>
              <w:t>Interactivo</w:t>
            </w:r>
          </w:p>
          <w:p w:rsidR="00BC52A2" w:rsidRDefault="00BC52A2" w:rsidP="00820A39">
            <w:pPr>
              <w:pStyle w:val="PrrafoNormal"/>
              <w:numPr>
                <w:ilvl w:val="0"/>
                <w:numId w:val="48"/>
              </w:numPr>
              <w:spacing w:before="100" w:after="100"/>
              <w:ind w:left="431" w:right="0"/>
            </w:pPr>
            <w:r>
              <w:t>Flexible</w:t>
            </w:r>
          </w:p>
          <w:p w:rsidR="00BC52A2" w:rsidRPr="00846A16" w:rsidRDefault="00BC52A2" w:rsidP="00820A39">
            <w:pPr>
              <w:pStyle w:val="PrrafoNormal"/>
              <w:numPr>
                <w:ilvl w:val="0"/>
                <w:numId w:val="48"/>
              </w:numPr>
              <w:spacing w:before="100" w:after="100"/>
              <w:ind w:left="431" w:right="0"/>
            </w:pPr>
            <w:r>
              <w:t>Base teórica</w:t>
            </w:r>
            <w:r w:rsidRPr="00846A16">
              <w:t xml:space="preserve">. </w:t>
            </w:r>
          </w:p>
        </w:tc>
      </w:tr>
    </w:tbl>
    <w:p w:rsidR="00BC52A2" w:rsidRDefault="00BC52A2" w:rsidP="00820A39">
      <w:pPr>
        <w:pStyle w:val="Ttulo2"/>
      </w:pPr>
      <w:bookmarkStart w:id="140" w:name="_Toc210111239"/>
      <w:r>
        <w:lastRenderedPageBreak/>
        <w:t>Necesidades Básicas</w:t>
      </w:r>
      <w:bookmarkEnd w:id="140"/>
    </w:p>
    <w:p w:rsidR="00BC52A2" w:rsidRDefault="00BC52A2" w:rsidP="00820A39">
      <w:pPr>
        <w:pStyle w:val="Ttulo3"/>
      </w:pPr>
      <w:bookmarkStart w:id="141" w:name="_Toc210111240"/>
      <w:r>
        <w:t>Necesidad</w:t>
      </w:r>
      <w:bookmarkEnd w:id="141"/>
    </w:p>
    <w:p w:rsidR="00BC52A2" w:rsidRDefault="00BC52A2" w:rsidP="00820A39">
      <w:pPr>
        <w:pStyle w:val="PrrafoNormal"/>
      </w:pPr>
      <w:r>
        <w:t>Una definición clásica de necesidad es la que la define como:</w:t>
      </w:r>
    </w:p>
    <w:p w:rsidR="00BC52A2" w:rsidRDefault="00BC52A2" w:rsidP="00820A39">
      <w:pPr>
        <w:pStyle w:val="PrrafoNormal"/>
      </w:pPr>
      <w:r>
        <w:t xml:space="preserve">“la presencia de un problema que interfiere la evolución, rehabilitación o integración social de un enfermo, por el que éste precise o necesite algún tipo específico de respuesta, cuidado o solución”. </w:t>
      </w:r>
    </w:p>
    <w:p w:rsidR="00BC52A2" w:rsidRDefault="00BC52A2" w:rsidP="00820A39">
      <w:pPr>
        <w:pStyle w:val="PrrafoNormal"/>
      </w:pPr>
      <w:r>
        <w:t>Desde una perspectiva sociológica se distinguen los siguientes tipos de necesidades:</w:t>
      </w:r>
    </w:p>
    <w:p w:rsidR="00BC52A2" w:rsidRDefault="00BC52A2" w:rsidP="00820A39">
      <w:pPr>
        <w:pStyle w:val="Opcion1"/>
      </w:pPr>
      <w:r>
        <w:rPr>
          <w:rFonts w:cs="SymbolMT"/>
        </w:rPr>
        <w:t xml:space="preserve">• </w:t>
      </w:r>
      <w:r>
        <w:rPr>
          <w:b/>
        </w:rPr>
        <w:t>Necesidad normativa</w:t>
      </w:r>
      <w:r>
        <w:t>, la carencia de un sujeto en comparación con un determinado estándar o patrón tipo, al que se considera como “</w:t>
      </w:r>
      <w:r>
        <w:rPr>
          <w:i/>
          <w:iCs/>
        </w:rPr>
        <w:t>normal</w:t>
      </w:r>
      <w:r>
        <w:t>” o dentro de la norma.</w:t>
      </w:r>
    </w:p>
    <w:p w:rsidR="00BC52A2" w:rsidRDefault="00BC52A2" w:rsidP="00820A39">
      <w:pPr>
        <w:pStyle w:val="Opcion1"/>
      </w:pPr>
      <w:r>
        <w:rPr>
          <w:rFonts w:cs="SymbolMT"/>
        </w:rPr>
        <w:t xml:space="preserve">• </w:t>
      </w:r>
      <w:r>
        <w:rPr>
          <w:b/>
        </w:rPr>
        <w:t>Necesidad sentida o experimentada</w:t>
      </w:r>
      <w:r>
        <w:t>, sería la que obtenemos cuando preguntamos directamente al sujeto “¿</w:t>
      </w:r>
      <w:r>
        <w:rPr>
          <w:i/>
          <w:iCs/>
        </w:rPr>
        <w:t>qué necesitas</w:t>
      </w:r>
      <w:r>
        <w:t>?”, “¿</w:t>
      </w:r>
      <w:r>
        <w:rPr>
          <w:i/>
          <w:iCs/>
        </w:rPr>
        <w:t>qué desearías tener</w:t>
      </w:r>
      <w:r>
        <w:t>?”. La propia percepción subjetiva de lo que cree que le hace falta.</w:t>
      </w:r>
    </w:p>
    <w:p w:rsidR="00BC52A2" w:rsidRDefault="00BC52A2" w:rsidP="00820A39">
      <w:pPr>
        <w:pStyle w:val="Opcion1"/>
      </w:pPr>
      <w:r>
        <w:rPr>
          <w:rFonts w:cs="SymbolMT"/>
        </w:rPr>
        <w:t xml:space="preserve">• </w:t>
      </w:r>
      <w:r>
        <w:rPr>
          <w:b/>
        </w:rPr>
        <w:t>Necesidad expresada o demandada</w:t>
      </w:r>
      <w:r>
        <w:t>, es el resultado de la expresión comercial u objetiva de la necesidad. Algo que sea muy utilizado o muy demandado se considera muy necesario. Se refleja en función de las demandas de un servicio o programa de intervención.</w:t>
      </w:r>
    </w:p>
    <w:p w:rsidR="00BC52A2" w:rsidRDefault="00BC52A2" w:rsidP="00820A39">
      <w:pPr>
        <w:pStyle w:val="Opcion1"/>
      </w:pPr>
      <w:r>
        <w:rPr>
          <w:rFonts w:cs="SymbolMT"/>
        </w:rPr>
        <w:t xml:space="preserve">• </w:t>
      </w:r>
      <w:r>
        <w:rPr>
          <w:b/>
        </w:rPr>
        <w:t>Necesidad relativa o comparativa</w:t>
      </w:r>
      <w:r>
        <w:t>, basada en la justicia distributiva. Todo lo que no posee un determinado grupo con características similares a otro que si lo tiene.</w:t>
      </w:r>
    </w:p>
    <w:p w:rsidR="00BC52A2" w:rsidRDefault="00BC52A2" w:rsidP="00820A39">
      <w:pPr>
        <w:pStyle w:val="Ttulo3"/>
      </w:pPr>
      <w:bookmarkStart w:id="142" w:name="_Toc210111241"/>
      <w:r>
        <w:t>Necesidades básicas</w:t>
      </w:r>
      <w:bookmarkEnd w:id="142"/>
    </w:p>
    <w:p w:rsidR="00BC52A2" w:rsidRDefault="00BC52A2" w:rsidP="00820A39">
      <w:pPr>
        <w:pStyle w:val="PrrafoNormal"/>
      </w:pPr>
      <w:r>
        <w:rPr>
          <w:b/>
        </w:rPr>
        <w:t>Maslow</w:t>
      </w:r>
      <w:r>
        <w:t xml:space="preserve"> propuso una </w:t>
      </w:r>
      <w:r>
        <w:rPr>
          <w:i/>
        </w:rPr>
        <w:t>jerarquía de necesidades</w:t>
      </w:r>
      <w:r>
        <w:t xml:space="preserve"> en las que incluía desde las necesidades fisiológicas básicas, hasta la necesidad de autorrealización, pasando por la de seguridad, de amor y de autoestima. Su teoría defiende que conforme se satisfacen las </w:t>
      </w:r>
      <w:r>
        <w:rPr>
          <w:i/>
        </w:rPr>
        <w:t>necesidades básicas</w:t>
      </w:r>
      <w:r>
        <w:t>, los seres humanos desarrollamos necesidades y deseos más elevados.</w:t>
      </w:r>
    </w:p>
    <w:p w:rsidR="00BC52A2" w:rsidRDefault="00B215CF" w:rsidP="00820A39">
      <w:pPr>
        <w:jc w:val="center"/>
        <w:rPr>
          <w:rFonts w:ascii="Verdana" w:hAnsi="Verdana"/>
          <w:color w:val="FF0000"/>
        </w:rPr>
      </w:pPr>
      <w:r>
        <w:rPr>
          <w:noProof/>
          <w:lang w:val="es-ES"/>
        </w:rPr>
        <w:lastRenderedPageBreak/>
        <w:drawing>
          <wp:inline distT="0" distB="0" distL="0" distR="0">
            <wp:extent cx="3971925" cy="3505200"/>
            <wp:effectExtent l="0" t="0" r="9525" b="0"/>
            <wp:docPr id="12" name="Imagen 12" descr="http://delma-acarapi-ccmk27.nireblog.com/blogs/delma-acarapi-ccmk27/files/mas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elma-acarapi-ccmk27.nireblog.com/blogs/delma-acarapi-ccmk27/files/maslow.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71925" cy="3505200"/>
                    </a:xfrm>
                    <a:prstGeom prst="rect">
                      <a:avLst/>
                    </a:prstGeom>
                    <a:noFill/>
                    <a:ln>
                      <a:noFill/>
                    </a:ln>
                  </pic:spPr>
                </pic:pic>
              </a:graphicData>
            </a:graphic>
          </wp:inline>
        </w:drawing>
      </w:r>
    </w:p>
    <w:p w:rsidR="00BC52A2" w:rsidRDefault="00BC52A2" w:rsidP="00820A39">
      <w:pPr>
        <w:pStyle w:val="PrrafoNormal"/>
        <w:ind w:left="0"/>
      </w:pPr>
      <w:r>
        <w:t>De acuerdo con la estructura ya comentada, las necesidades identificadas por Maslow son:</w:t>
      </w:r>
    </w:p>
    <w:p w:rsidR="00BC52A2" w:rsidRPr="00AD205D" w:rsidRDefault="00BC52A2" w:rsidP="00820A39">
      <w:pPr>
        <w:pStyle w:val="PrrafoNormal"/>
        <w:rPr>
          <w:b/>
          <w:u w:val="single"/>
        </w:rPr>
      </w:pPr>
      <w:bookmarkStart w:id="143" w:name="_Toc208819571"/>
      <w:r w:rsidRPr="00AD205D">
        <w:rPr>
          <w:b/>
          <w:u w:val="single"/>
        </w:rPr>
        <w:t>Necesidades fisiológicas básicas</w:t>
      </w:r>
      <w:bookmarkEnd w:id="143"/>
    </w:p>
    <w:p w:rsidR="00BC52A2" w:rsidRDefault="00BC52A2" w:rsidP="00820A39">
      <w:pPr>
        <w:pStyle w:val="PrrafoNormal"/>
      </w:pPr>
      <w:r>
        <w:t>Son necesidades fisiológicas básicas para mantener la homeostasis (referido a la salud del individuo), dentro de estas se incluyen:</w:t>
      </w:r>
    </w:p>
    <w:p w:rsidR="00BC52A2" w:rsidRPr="0084431A" w:rsidRDefault="00BC52A2" w:rsidP="00820A39">
      <w:pPr>
        <w:numPr>
          <w:ilvl w:val="1"/>
          <w:numId w:val="29"/>
        </w:numPr>
        <w:spacing w:before="100" w:beforeAutospacing="1" w:after="100" w:afterAutospacing="1"/>
        <w:jc w:val="both"/>
        <w:rPr>
          <w:rFonts w:ascii="Verdana" w:hAnsi="Verdana"/>
        </w:rPr>
      </w:pPr>
      <w:r w:rsidRPr="0084431A">
        <w:rPr>
          <w:rFonts w:ascii="Verdana" w:hAnsi="Verdana"/>
        </w:rPr>
        <w:t>Necesidad de respirar.</w:t>
      </w:r>
    </w:p>
    <w:p w:rsidR="00BC52A2" w:rsidRPr="0084431A" w:rsidRDefault="00BC52A2" w:rsidP="00820A39">
      <w:pPr>
        <w:numPr>
          <w:ilvl w:val="1"/>
          <w:numId w:val="29"/>
        </w:numPr>
        <w:spacing w:before="100" w:beforeAutospacing="1" w:after="100" w:afterAutospacing="1"/>
        <w:jc w:val="both"/>
        <w:rPr>
          <w:rFonts w:ascii="Verdana" w:hAnsi="Verdana"/>
        </w:rPr>
      </w:pPr>
      <w:r w:rsidRPr="0084431A">
        <w:rPr>
          <w:rFonts w:ascii="Verdana" w:hAnsi="Verdana"/>
        </w:rPr>
        <w:t>Necesidad de beber agua.</w:t>
      </w:r>
    </w:p>
    <w:p w:rsidR="00BC52A2" w:rsidRPr="0084431A" w:rsidRDefault="00BC52A2" w:rsidP="00820A39">
      <w:pPr>
        <w:numPr>
          <w:ilvl w:val="1"/>
          <w:numId w:val="29"/>
        </w:numPr>
        <w:spacing w:before="100" w:beforeAutospacing="1" w:after="100" w:afterAutospacing="1"/>
        <w:jc w:val="both"/>
        <w:rPr>
          <w:rFonts w:ascii="Verdana" w:hAnsi="Verdana"/>
        </w:rPr>
      </w:pPr>
      <w:r w:rsidRPr="0084431A">
        <w:rPr>
          <w:rFonts w:ascii="Verdana" w:hAnsi="Verdana"/>
        </w:rPr>
        <w:t>Necesidad de comer.</w:t>
      </w:r>
    </w:p>
    <w:p w:rsidR="00BC52A2" w:rsidRPr="0084431A" w:rsidRDefault="00BC52A2" w:rsidP="00820A39">
      <w:pPr>
        <w:numPr>
          <w:ilvl w:val="1"/>
          <w:numId w:val="29"/>
        </w:numPr>
        <w:spacing w:before="100" w:beforeAutospacing="1" w:after="100" w:afterAutospacing="1"/>
        <w:jc w:val="both"/>
        <w:rPr>
          <w:rFonts w:ascii="Verdana" w:hAnsi="Verdana"/>
        </w:rPr>
      </w:pPr>
      <w:r w:rsidRPr="0084431A">
        <w:rPr>
          <w:rFonts w:ascii="Verdana" w:hAnsi="Verdana"/>
        </w:rPr>
        <w:t>Necesidad de dormir.</w:t>
      </w:r>
    </w:p>
    <w:p w:rsidR="00BC52A2" w:rsidRPr="0084431A" w:rsidRDefault="00BC52A2" w:rsidP="00820A39">
      <w:pPr>
        <w:numPr>
          <w:ilvl w:val="1"/>
          <w:numId w:val="29"/>
        </w:numPr>
        <w:spacing w:before="100" w:beforeAutospacing="1" w:after="100" w:afterAutospacing="1"/>
        <w:jc w:val="both"/>
        <w:rPr>
          <w:rFonts w:ascii="Verdana" w:hAnsi="Verdana"/>
        </w:rPr>
      </w:pPr>
      <w:r w:rsidRPr="0084431A">
        <w:rPr>
          <w:rFonts w:ascii="Verdana" w:hAnsi="Verdana"/>
        </w:rPr>
        <w:t xml:space="preserve">Necesidad de eliminar los desechos. </w:t>
      </w:r>
    </w:p>
    <w:p w:rsidR="00BC52A2" w:rsidRPr="00AD205D" w:rsidRDefault="00BC52A2" w:rsidP="00820A39">
      <w:pPr>
        <w:pStyle w:val="PrrafoNormal"/>
        <w:rPr>
          <w:b/>
          <w:u w:val="single"/>
        </w:rPr>
      </w:pPr>
      <w:bookmarkStart w:id="144" w:name="Necesidades_de_seguridad"/>
      <w:bookmarkStart w:id="145" w:name="_Toc208819572"/>
      <w:bookmarkEnd w:id="144"/>
      <w:r w:rsidRPr="00AD205D">
        <w:rPr>
          <w:b/>
          <w:u w:val="single"/>
        </w:rPr>
        <w:t>Necesidades de seguridad</w:t>
      </w:r>
      <w:bookmarkEnd w:id="145"/>
    </w:p>
    <w:p w:rsidR="00BC52A2" w:rsidRDefault="00BC52A2" w:rsidP="00820A39">
      <w:pPr>
        <w:pStyle w:val="PrrafoNormal"/>
      </w:pPr>
      <w:r>
        <w:t>Surgen de la necesidad de que la persona se sienta segura y protegida. Dentro de ellas se encuentran:</w:t>
      </w:r>
    </w:p>
    <w:p w:rsidR="00BC52A2" w:rsidRDefault="00BC52A2" w:rsidP="00820A39">
      <w:pPr>
        <w:numPr>
          <w:ilvl w:val="1"/>
          <w:numId w:val="30"/>
        </w:numPr>
        <w:spacing w:before="100" w:beforeAutospacing="1" w:after="100" w:afterAutospacing="1"/>
        <w:jc w:val="both"/>
        <w:rPr>
          <w:rFonts w:ascii="Verdana" w:hAnsi="Verdana"/>
        </w:rPr>
      </w:pPr>
      <w:r>
        <w:rPr>
          <w:rFonts w:ascii="Verdana" w:hAnsi="Verdana"/>
        </w:rPr>
        <w:t>Seguridad física.</w:t>
      </w:r>
    </w:p>
    <w:p w:rsidR="00BC52A2" w:rsidRDefault="00BC52A2" w:rsidP="00820A39">
      <w:pPr>
        <w:numPr>
          <w:ilvl w:val="1"/>
          <w:numId w:val="30"/>
        </w:numPr>
        <w:spacing w:before="100" w:beforeAutospacing="1" w:after="100" w:afterAutospacing="1"/>
        <w:jc w:val="both"/>
        <w:rPr>
          <w:rFonts w:ascii="Verdana" w:hAnsi="Verdana"/>
        </w:rPr>
      </w:pPr>
      <w:r>
        <w:rPr>
          <w:rFonts w:ascii="Verdana" w:hAnsi="Verdana"/>
        </w:rPr>
        <w:t>Seguridad de empleo.</w:t>
      </w:r>
    </w:p>
    <w:p w:rsidR="00BC52A2" w:rsidRDefault="00BC52A2" w:rsidP="00820A39">
      <w:pPr>
        <w:numPr>
          <w:ilvl w:val="1"/>
          <w:numId w:val="30"/>
        </w:numPr>
        <w:spacing w:before="100" w:beforeAutospacing="1" w:after="100" w:afterAutospacing="1"/>
        <w:jc w:val="both"/>
        <w:rPr>
          <w:rFonts w:ascii="Verdana" w:hAnsi="Verdana"/>
        </w:rPr>
      </w:pPr>
      <w:r>
        <w:rPr>
          <w:rFonts w:ascii="Verdana" w:hAnsi="Verdana"/>
        </w:rPr>
        <w:t>Seguridad de ingresos y recursos.</w:t>
      </w:r>
    </w:p>
    <w:p w:rsidR="00BC52A2" w:rsidRPr="00AD205D" w:rsidRDefault="00BC52A2" w:rsidP="00820A39">
      <w:pPr>
        <w:pStyle w:val="PrrafoNormal"/>
        <w:rPr>
          <w:b/>
          <w:u w:val="single"/>
        </w:rPr>
      </w:pPr>
      <w:bookmarkStart w:id="146" w:name="De_pertenencia_y_afecto"/>
      <w:bookmarkStart w:id="147" w:name="_Toc208819573"/>
      <w:bookmarkEnd w:id="146"/>
      <w:r w:rsidRPr="00AD205D">
        <w:rPr>
          <w:b/>
          <w:u w:val="single"/>
        </w:rPr>
        <w:t>De pertenencia y afecto (Sociales)</w:t>
      </w:r>
      <w:bookmarkEnd w:id="147"/>
    </w:p>
    <w:p w:rsidR="00BC52A2" w:rsidRDefault="00BC52A2" w:rsidP="00820A39">
      <w:pPr>
        <w:pStyle w:val="PrrafoNormal"/>
      </w:pPr>
      <w:r>
        <w:t>Están relacionadas con el desarrollo afectivo del individuo, son las necesidades de asociación, participación y aceptación. En el grupo de trabajo, entre estas se encuentran: la amistad, el afecto y el amor. Se satisfacen mediante las funciones de servicios y prestaciones que incluyen actividades deportivas, culturales y recreativas. El ser humano por naturaleza siente la necesidad de relacionarse, de agruparse; en familia o con amigos o formalmente en las organizaciones.</w:t>
      </w:r>
    </w:p>
    <w:p w:rsidR="00BC52A2" w:rsidRPr="00AD205D" w:rsidRDefault="00BC52A2" w:rsidP="00820A39">
      <w:pPr>
        <w:pStyle w:val="PrrafoNormal"/>
        <w:keepNext/>
        <w:rPr>
          <w:b/>
          <w:u w:val="single"/>
        </w:rPr>
      </w:pPr>
      <w:bookmarkStart w:id="148" w:name="Estima_o_reconocimiento"/>
      <w:bookmarkStart w:id="149" w:name="_Toc208819574"/>
      <w:bookmarkEnd w:id="148"/>
      <w:r w:rsidRPr="00AD205D">
        <w:rPr>
          <w:b/>
          <w:u w:val="single"/>
        </w:rPr>
        <w:lastRenderedPageBreak/>
        <w:t>Estima o reconocimiento (de Ego)</w:t>
      </w:r>
      <w:bookmarkEnd w:id="149"/>
    </w:p>
    <w:p w:rsidR="00BC52A2" w:rsidRDefault="00BC52A2" w:rsidP="00820A39">
      <w:pPr>
        <w:pStyle w:val="PrrafoNormal"/>
      </w:pPr>
      <w:r>
        <w:t xml:space="preserve">En ocasiones las empresas no toman muy en serio este punto ya que solo se enfocan en la remuneración económica y se olvidan que las personas también tienen sentimientos. </w:t>
      </w:r>
    </w:p>
    <w:p w:rsidR="00BC52A2" w:rsidRDefault="00BC52A2" w:rsidP="00820A39">
      <w:pPr>
        <w:pStyle w:val="PrrafoNormal"/>
      </w:pPr>
      <w:r>
        <w:t>Esto no solo afecta benéficamente al individuo sino a toda su familia. Un ejemplo bien claro es cuando un padre de familia asiste a la firma de notas de su pequeño y al termino de ésta la maestra se acerca al padre de familia y felicita al niño por su gran desempeño. No solo se siente bien el niño sino toda su familia porque se refleja el esfuerzo de cada uno de los miembros y por ende el niño tendrá una motivación que lo invitara a seguirse esforzando.</w:t>
      </w:r>
    </w:p>
    <w:p w:rsidR="00BC52A2" w:rsidRPr="00AD205D" w:rsidRDefault="00BC52A2" w:rsidP="00820A39">
      <w:pPr>
        <w:pStyle w:val="PrrafoNormal"/>
        <w:rPr>
          <w:b/>
          <w:u w:val="single"/>
        </w:rPr>
      </w:pPr>
      <w:bookmarkStart w:id="150" w:name="Autorrealizaci.C3.B3n"/>
      <w:bookmarkStart w:id="151" w:name="_Toc208819575"/>
      <w:bookmarkEnd w:id="150"/>
      <w:r w:rsidRPr="00AD205D">
        <w:rPr>
          <w:b/>
          <w:u w:val="single"/>
        </w:rPr>
        <w:t>Autorrealización</w:t>
      </w:r>
      <w:bookmarkEnd w:id="151"/>
    </w:p>
    <w:p w:rsidR="00BC52A2" w:rsidRDefault="00BC52A2" w:rsidP="00820A39">
      <w:pPr>
        <w:pStyle w:val="PrrafoNormal"/>
      </w:pPr>
      <w:r>
        <w:t>Son las más elevadas, se hallan en la cima de la jerarquía, a través de su satisfacción personal, encuentran un sentido a la vida mediante el desarrollo de su potencial en una actividad. Se llega a ésta, cuando todos los niveles anteriores han sido alcanzados y completados.</w:t>
      </w:r>
    </w:p>
    <w:tbl>
      <w:tblPr>
        <w:tblStyle w:val="Tablaconcuadrcula"/>
        <w:tblW w:w="0" w:type="auto"/>
        <w:tblInd w:w="1188" w:type="dxa"/>
        <w:tblLook w:val="01E0" w:firstRow="1" w:lastRow="1" w:firstColumn="1" w:lastColumn="1" w:noHBand="0" w:noVBand="0"/>
      </w:tblPr>
      <w:tblGrid>
        <w:gridCol w:w="7532"/>
      </w:tblGrid>
      <w:tr w:rsidR="00BC52A2" w:rsidRPr="0084431A">
        <w:trPr>
          <w:trHeight w:val="2482"/>
        </w:trPr>
        <w:tc>
          <w:tcPr>
            <w:tcW w:w="7532" w:type="dxa"/>
            <w:shd w:val="clear" w:color="auto" w:fill="E0E0E0"/>
          </w:tcPr>
          <w:p w:rsidR="00BC52A2" w:rsidRPr="0084431A" w:rsidRDefault="00BC52A2" w:rsidP="00820A39">
            <w:pPr>
              <w:pStyle w:val="PrrafoNormal"/>
              <w:ind w:left="0" w:right="0"/>
              <w:rPr>
                <w:b/>
                <w:u w:val="single"/>
              </w:rPr>
            </w:pPr>
            <w:r w:rsidRPr="0084431A">
              <w:rPr>
                <w:b/>
                <w:u w:val="single"/>
              </w:rPr>
              <w:t>RECUERDE</w:t>
            </w:r>
          </w:p>
          <w:p w:rsidR="00BC52A2" w:rsidRPr="0084431A" w:rsidRDefault="00BC52A2" w:rsidP="00820A39">
            <w:pPr>
              <w:pStyle w:val="PrrafoNormal"/>
              <w:ind w:left="0" w:right="0"/>
              <w:rPr>
                <w:b/>
              </w:rPr>
            </w:pPr>
            <w:r w:rsidRPr="0084431A">
              <w:t>Necesidades fisiológicas básicas</w:t>
            </w:r>
            <w:r>
              <w:t xml:space="preserve"> incluyen</w:t>
            </w:r>
          </w:p>
          <w:p w:rsidR="00BC52A2" w:rsidRPr="0084431A" w:rsidRDefault="00BC52A2" w:rsidP="00820A39">
            <w:pPr>
              <w:numPr>
                <w:ilvl w:val="1"/>
                <w:numId w:val="29"/>
              </w:numPr>
              <w:spacing w:before="100" w:beforeAutospacing="1" w:after="100" w:afterAutospacing="1"/>
              <w:jc w:val="both"/>
              <w:rPr>
                <w:rFonts w:ascii="Arial" w:hAnsi="Arial" w:cs="Arial"/>
                <w:sz w:val="22"/>
                <w:szCs w:val="22"/>
              </w:rPr>
            </w:pPr>
            <w:r w:rsidRPr="0084431A">
              <w:rPr>
                <w:rFonts w:ascii="Arial" w:hAnsi="Arial" w:cs="Arial"/>
                <w:sz w:val="22"/>
                <w:szCs w:val="22"/>
              </w:rPr>
              <w:t>Necesidad de respirar.</w:t>
            </w:r>
          </w:p>
          <w:p w:rsidR="00BC52A2" w:rsidRPr="0084431A" w:rsidRDefault="00BC52A2" w:rsidP="00820A39">
            <w:pPr>
              <w:numPr>
                <w:ilvl w:val="1"/>
                <w:numId w:val="29"/>
              </w:numPr>
              <w:spacing w:before="100" w:beforeAutospacing="1" w:after="100" w:afterAutospacing="1"/>
              <w:jc w:val="both"/>
              <w:rPr>
                <w:rFonts w:ascii="Arial" w:hAnsi="Arial" w:cs="Arial"/>
                <w:sz w:val="22"/>
                <w:szCs w:val="22"/>
              </w:rPr>
            </w:pPr>
            <w:r w:rsidRPr="0084431A">
              <w:rPr>
                <w:rFonts w:ascii="Arial" w:hAnsi="Arial" w:cs="Arial"/>
                <w:sz w:val="22"/>
                <w:szCs w:val="22"/>
              </w:rPr>
              <w:t>Necesidad de beber agua.</w:t>
            </w:r>
          </w:p>
          <w:p w:rsidR="00BC52A2" w:rsidRPr="0084431A" w:rsidRDefault="00BC52A2" w:rsidP="00820A39">
            <w:pPr>
              <w:numPr>
                <w:ilvl w:val="1"/>
                <w:numId w:val="29"/>
              </w:numPr>
              <w:spacing w:before="100" w:beforeAutospacing="1" w:after="100" w:afterAutospacing="1"/>
              <w:jc w:val="both"/>
              <w:rPr>
                <w:rFonts w:ascii="Arial" w:hAnsi="Arial" w:cs="Arial"/>
                <w:sz w:val="22"/>
                <w:szCs w:val="22"/>
              </w:rPr>
            </w:pPr>
            <w:r w:rsidRPr="0084431A">
              <w:rPr>
                <w:rFonts w:ascii="Arial" w:hAnsi="Arial" w:cs="Arial"/>
                <w:sz w:val="22"/>
                <w:szCs w:val="22"/>
              </w:rPr>
              <w:t>Necesidad de comer.</w:t>
            </w:r>
          </w:p>
          <w:p w:rsidR="00BC52A2" w:rsidRPr="0084431A" w:rsidRDefault="00BC52A2" w:rsidP="00820A39">
            <w:pPr>
              <w:numPr>
                <w:ilvl w:val="1"/>
                <w:numId w:val="29"/>
              </w:numPr>
              <w:spacing w:before="100" w:beforeAutospacing="1" w:after="100" w:afterAutospacing="1"/>
              <w:jc w:val="both"/>
              <w:rPr>
                <w:rFonts w:ascii="Arial" w:hAnsi="Arial" w:cs="Arial"/>
                <w:sz w:val="22"/>
                <w:szCs w:val="22"/>
              </w:rPr>
            </w:pPr>
            <w:r w:rsidRPr="0084431A">
              <w:rPr>
                <w:rFonts w:ascii="Arial" w:hAnsi="Arial" w:cs="Arial"/>
                <w:sz w:val="22"/>
                <w:szCs w:val="22"/>
              </w:rPr>
              <w:t>Necesidad de dormir.</w:t>
            </w:r>
          </w:p>
          <w:p w:rsidR="00BC52A2" w:rsidRPr="0084431A" w:rsidRDefault="00BC52A2" w:rsidP="00820A39">
            <w:pPr>
              <w:numPr>
                <w:ilvl w:val="1"/>
                <w:numId w:val="29"/>
              </w:numPr>
              <w:spacing w:before="100" w:beforeAutospacing="1" w:after="100" w:afterAutospacing="1"/>
              <w:jc w:val="both"/>
              <w:rPr>
                <w:b/>
                <w:u w:val="single"/>
              </w:rPr>
            </w:pPr>
            <w:r w:rsidRPr="0084431A">
              <w:rPr>
                <w:rFonts w:ascii="Arial" w:hAnsi="Arial" w:cs="Arial"/>
                <w:sz w:val="22"/>
                <w:szCs w:val="22"/>
              </w:rPr>
              <w:t>Necesidad de eliminar los desechos.</w:t>
            </w:r>
            <w:r w:rsidRPr="0084431A">
              <w:rPr>
                <w:rFonts w:ascii="Verdana" w:hAnsi="Verdana"/>
              </w:rPr>
              <w:t xml:space="preserve"> </w:t>
            </w:r>
          </w:p>
        </w:tc>
      </w:tr>
    </w:tbl>
    <w:p w:rsidR="00BC52A2" w:rsidRPr="00AD205D" w:rsidRDefault="00BC52A2" w:rsidP="00AD205D">
      <w:pPr>
        <w:pStyle w:val="Ttulo2"/>
      </w:pPr>
      <w:bookmarkStart w:id="152" w:name="_Toc210111242"/>
      <w:r w:rsidRPr="00AD205D">
        <w:t>Problemas psicosociales y de adaptación del paciente ingresado</w:t>
      </w:r>
      <w:bookmarkEnd w:id="152"/>
    </w:p>
    <w:p w:rsidR="00BC52A2" w:rsidRDefault="00BC52A2" w:rsidP="0084431A">
      <w:pPr>
        <w:pStyle w:val="PrrafoNormal"/>
      </w:pPr>
      <w:r>
        <w:t>Para la mayoría de nosotros, cada día de nuestra vida aporta algún suceso que nos produce estrés (hospitalización,..). El estrés está presente como una parte del ciclo normal de la vida.</w:t>
      </w:r>
    </w:p>
    <w:tbl>
      <w:tblPr>
        <w:tblStyle w:val="Tablaconcuadrcula"/>
        <w:tblW w:w="0" w:type="auto"/>
        <w:tblInd w:w="1188" w:type="dxa"/>
        <w:tblLook w:val="01E0" w:firstRow="1" w:lastRow="1" w:firstColumn="1" w:lastColumn="1" w:noHBand="0" w:noVBand="0"/>
      </w:tblPr>
      <w:tblGrid>
        <w:gridCol w:w="7456"/>
      </w:tblGrid>
      <w:tr w:rsidR="00BC52A2" w:rsidRPr="0084431A">
        <w:trPr>
          <w:trHeight w:val="490"/>
        </w:trPr>
        <w:tc>
          <w:tcPr>
            <w:tcW w:w="7456" w:type="dxa"/>
            <w:shd w:val="clear" w:color="auto" w:fill="E0E0E0"/>
          </w:tcPr>
          <w:p w:rsidR="00BC52A2" w:rsidRPr="0084431A" w:rsidRDefault="00BC52A2" w:rsidP="0084431A">
            <w:pPr>
              <w:pStyle w:val="PrrafoNormal"/>
              <w:rPr>
                <w:u w:val="single"/>
              </w:rPr>
            </w:pPr>
            <w:r w:rsidRPr="0084431A">
              <w:rPr>
                <w:b/>
                <w:u w:val="single"/>
              </w:rPr>
              <w:t>RECUERDE</w:t>
            </w:r>
            <w:r w:rsidRPr="0084431A">
              <w:rPr>
                <w:u w:val="single"/>
              </w:rPr>
              <w:t xml:space="preserve"> </w:t>
            </w:r>
          </w:p>
          <w:p w:rsidR="00BC52A2" w:rsidRPr="0084431A" w:rsidRDefault="00BC52A2" w:rsidP="0084431A">
            <w:pPr>
              <w:pStyle w:val="PrrafoNormal"/>
            </w:pPr>
            <w:r w:rsidRPr="0084431A">
              <w:t>El estrés se define como:</w:t>
            </w:r>
          </w:p>
          <w:p w:rsidR="00BC52A2" w:rsidRPr="0084431A" w:rsidRDefault="00BC52A2" w:rsidP="0084431A">
            <w:pPr>
              <w:pStyle w:val="PrrafoNormal"/>
            </w:pPr>
            <w:r w:rsidRPr="0084431A">
              <w:tab/>
              <w:t>“Una respuesta inespecífica del cuerpo a cualquier demanda”</w:t>
            </w:r>
          </w:p>
        </w:tc>
      </w:tr>
    </w:tbl>
    <w:p w:rsidR="00BC52A2" w:rsidRDefault="00BC52A2" w:rsidP="008A262F">
      <w:pPr>
        <w:pStyle w:val="PrrafoNormal"/>
      </w:pPr>
      <w:r>
        <w:t>Cuando las personas estamos sujetas a una situación de estrés se producen unas reacciones a las que se les da el nombre de “Síndrome de Adaptación General” (SAG).</w:t>
      </w:r>
    </w:p>
    <w:tbl>
      <w:tblPr>
        <w:tblStyle w:val="Tablaconcuadrcula"/>
        <w:tblW w:w="0" w:type="auto"/>
        <w:tblInd w:w="284" w:type="dxa"/>
        <w:tblLook w:val="01E0" w:firstRow="1" w:lastRow="1" w:firstColumn="1" w:lastColumn="1" w:noHBand="0" w:noVBand="0"/>
      </w:tblPr>
      <w:tblGrid>
        <w:gridCol w:w="8436"/>
      </w:tblGrid>
      <w:tr w:rsidR="00BC52A2" w:rsidRPr="008A262F">
        <w:trPr>
          <w:trHeight w:val="2310"/>
        </w:trPr>
        <w:tc>
          <w:tcPr>
            <w:tcW w:w="8436" w:type="dxa"/>
            <w:shd w:val="clear" w:color="auto" w:fill="E0E0E0"/>
          </w:tcPr>
          <w:p w:rsidR="00BC52A2" w:rsidRPr="008A262F" w:rsidRDefault="00BC52A2" w:rsidP="008A262F">
            <w:pPr>
              <w:pStyle w:val="PrrafoNormal"/>
              <w:rPr>
                <w:b/>
                <w:u w:val="single"/>
              </w:rPr>
            </w:pPr>
            <w:r w:rsidRPr="008A262F">
              <w:rPr>
                <w:b/>
                <w:u w:val="single"/>
              </w:rPr>
              <w:lastRenderedPageBreak/>
              <w:t>RECUERDE</w:t>
            </w:r>
          </w:p>
          <w:p w:rsidR="00BC52A2" w:rsidRPr="008A262F" w:rsidRDefault="00BC52A2" w:rsidP="008A262F">
            <w:pPr>
              <w:pStyle w:val="PrrafoNormal"/>
            </w:pPr>
            <w:r w:rsidRPr="008A262F">
              <w:t xml:space="preserve"> El SAG tiene tres fases, que son:</w:t>
            </w:r>
          </w:p>
          <w:p w:rsidR="00BC52A2" w:rsidRPr="008A262F" w:rsidRDefault="00BC52A2" w:rsidP="008A262F">
            <w:pPr>
              <w:pStyle w:val="PrrafoNormal"/>
              <w:ind w:left="796"/>
            </w:pPr>
            <w:r w:rsidRPr="008A262F">
              <w:t>Reacción de alarma</w:t>
            </w:r>
          </w:p>
          <w:p w:rsidR="00BC52A2" w:rsidRPr="008A262F" w:rsidRDefault="00BC52A2" w:rsidP="008A262F">
            <w:pPr>
              <w:pStyle w:val="PrrafoNormal"/>
              <w:ind w:left="796"/>
            </w:pPr>
            <w:r w:rsidRPr="008A262F">
              <w:t>Etapa de resistencia</w:t>
            </w:r>
          </w:p>
          <w:p w:rsidR="00BC52A2" w:rsidRPr="008A262F" w:rsidRDefault="00BC52A2" w:rsidP="008A262F">
            <w:pPr>
              <w:pStyle w:val="PrrafoNormal"/>
              <w:ind w:left="796"/>
              <w:rPr>
                <w:highlight w:val="cyan"/>
              </w:rPr>
            </w:pPr>
            <w:r w:rsidRPr="008A262F">
              <w:t>Etapa de agotamiento</w:t>
            </w:r>
          </w:p>
        </w:tc>
      </w:tr>
    </w:tbl>
    <w:p w:rsidR="00BC52A2" w:rsidRDefault="00BC52A2" w:rsidP="004D3C2C">
      <w:pPr>
        <w:pStyle w:val="NormalWeb"/>
        <w:jc w:val="both"/>
        <w:rPr>
          <w:rFonts w:ascii="Verdana" w:hAnsi="Verdana"/>
        </w:rPr>
      </w:pPr>
    </w:p>
    <w:tbl>
      <w:tblPr>
        <w:tblStyle w:val="Tablaconcuadrcula"/>
        <w:tblW w:w="0" w:type="auto"/>
        <w:tblInd w:w="284" w:type="dxa"/>
        <w:tblLook w:val="01E0" w:firstRow="1" w:lastRow="1" w:firstColumn="1" w:lastColumn="1" w:noHBand="0" w:noVBand="0"/>
      </w:tblPr>
      <w:tblGrid>
        <w:gridCol w:w="8436"/>
      </w:tblGrid>
      <w:tr w:rsidR="00BC52A2" w:rsidRPr="008A262F">
        <w:tc>
          <w:tcPr>
            <w:tcW w:w="8436" w:type="dxa"/>
            <w:shd w:val="clear" w:color="auto" w:fill="E0E0E0"/>
          </w:tcPr>
          <w:p w:rsidR="00BC52A2" w:rsidRPr="008A262F" w:rsidRDefault="00BC52A2" w:rsidP="008A262F">
            <w:pPr>
              <w:pStyle w:val="PrrafoNormal"/>
              <w:ind w:left="0"/>
              <w:rPr>
                <w:u w:val="single"/>
              </w:rPr>
            </w:pPr>
            <w:r w:rsidRPr="008A262F">
              <w:rPr>
                <w:b/>
                <w:u w:val="single"/>
              </w:rPr>
              <w:t>RECUERDE</w:t>
            </w:r>
            <w:r w:rsidRPr="008A262F">
              <w:rPr>
                <w:u w:val="single"/>
              </w:rPr>
              <w:t xml:space="preserve"> </w:t>
            </w:r>
          </w:p>
          <w:p w:rsidR="00BC52A2" w:rsidRPr="008A262F" w:rsidRDefault="00BC52A2" w:rsidP="008A262F">
            <w:pPr>
              <w:pStyle w:val="PrrafoNormal"/>
              <w:ind w:left="0"/>
            </w:pPr>
            <w:r w:rsidRPr="008A262F">
              <w:t>No es el acontecimiento en sí mismo lo que provoca el estrés, sino la forma como lo percibe el individuo.</w:t>
            </w:r>
          </w:p>
        </w:tc>
      </w:tr>
    </w:tbl>
    <w:p w:rsidR="00BC52A2" w:rsidRDefault="00BC52A2" w:rsidP="008A262F">
      <w:pPr>
        <w:pStyle w:val="PrrafoNormal"/>
      </w:pPr>
      <w:r>
        <w:t>El Afrontamiento es una respuesta al estrés y tiene dos grandes funciones. La primera consiste en solucionar el problema: o bien conseguimos cambiar el ambiente de alguna manera o bien hemos de cambiar nuestras propias actividades y/o actitudes. En segundo lugar, el afrontamiento nos permite actuar sobre las respuestas emocionales y físicas relacionadas con el estrés, para poder mantener nuestro ánimo y continuar funcionando bien. Esto lo llevamos a cabo de varias maneras que producen más o menos éxito: a través de mecanismos de defensa como la negación, la racionalización, la proyección y otros.</w:t>
      </w:r>
    </w:p>
    <w:p w:rsidR="00BC52A2" w:rsidRDefault="00BC52A2" w:rsidP="008A262F">
      <w:pPr>
        <w:pStyle w:val="PrrafoNormal"/>
      </w:pPr>
      <w:r>
        <w:t>Los seres humanos luchamos contra las situaciones que nos producen estrés de una o más formas. Las acciones pueden ser adaptadas o inadaptadas, dependiendo de la forma de respuesta de cada uno.</w:t>
      </w:r>
    </w:p>
    <w:p w:rsidR="00BC52A2" w:rsidRDefault="00BC52A2" w:rsidP="008A262F">
      <w:pPr>
        <w:pStyle w:val="PrrafoNormal"/>
      </w:pPr>
      <w:r>
        <w:t>Podríamos dividir los patrones de conducta en los siguientes  grupos, de acuerdo a características generales propias de relacionarse con el medio y con los demás sujetos:</w:t>
      </w:r>
    </w:p>
    <w:p w:rsidR="00BC52A2" w:rsidRDefault="00BC52A2" w:rsidP="008A262F">
      <w:pPr>
        <w:pStyle w:val="Opcion1"/>
      </w:pPr>
      <w:r>
        <w:t>1.- Patrón de conducta "A": característico de personas que perciben su entorno como opuesto a sus objetivos y amenazador de su autoestima. Son individuos que tienden a ejercer la dominación y a competir, se sienten impulsados a vivir en forma permanente como bajo las pautas propias de un estado de lucha, lo que los lleva a actuar con manifiesta agresividad hacia los demás. Elaboran estrategias conductuales de lucha por la obtención del control, está en permanente competencia. Mantienen su organismo en activación constante y prolongada, llevándolo a un estado de resistencia y tensión. Sin embargo su conducta no llega a ser consumatoria.</w:t>
      </w:r>
    </w:p>
    <w:p w:rsidR="00BC52A2" w:rsidRDefault="00BC52A2" w:rsidP="008A262F">
      <w:pPr>
        <w:pStyle w:val="SgtOpcion1"/>
      </w:pPr>
      <w:r>
        <w:t>La inhibición de la conducta constituye una forma de claudicación del organismo en su intento de adaptación al medio.</w:t>
      </w:r>
    </w:p>
    <w:p w:rsidR="00BC52A2" w:rsidRDefault="00BC52A2" w:rsidP="008A262F">
      <w:pPr>
        <w:pStyle w:val="Opcion1"/>
      </w:pPr>
      <w:r>
        <w:t>2.- Patrón de conducta "B": es el que caracteriza a un individuo relajado y tranquilo, confiado en sus posibilidades, atento tanto a la satisfacción como a la obtención del bienestar personal; mantiene relaciones interpersonales relajadas, está abierto a las emociones, incluso las que manifiestan hostilidad.</w:t>
      </w:r>
    </w:p>
    <w:p w:rsidR="00BC52A2" w:rsidRDefault="00BC52A2" w:rsidP="008A262F">
      <w:pPr>
        <w:pStyle w:val="Opcion1"/>
      </w:pPr>
      <w:r>
        <w:lastRenderedPageBreak/>
        <w:t>3.- Patrón de conducta "C": es el conformado por personas de un estilo pasivo en su comunicación verbal, no asertivo, extraordinariamente colaborador, que manifiesta conductas de resignación, sumisión y bloqueo o contención emocional.</w:t>
      </w:r>
    </w:p>
    <w:p w:rsidR="00BC52A2" w:rsidRDefault="00BC52A2" w:rsidP="008A262F">
      <w:pPr>
        <w:pStyle w:val="Opcion1"/>
      </w:pPr>
      <w:r>
        <w:t>4.- Patrón manipulador del entorno: este patrón es característico de aquellas personas que creen que en el mundo están los demás y que éstos están para servirlos.</w:t>
      </w:r>
      <w:bookmarkStart w:id="153" w:name="_PictureBullets"/>
      <w:bookmarkEnd w:id="153"/>
    </w:p>
    <w:sectPr w:rsidR="00BC52A2" w:rsidSect="00BC52A2">
      <w:headerReference w:type="default" r:id="rId50"/>
      <w:footerReference w:type="even" r:id="rId51"/>
      <w:footerReference w:type="default" r:id="rId5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15A" w:rsidRDefault="003D615A">
      <w:r>
        <w:separator/>
      </w:r>
    </w:p>
  </w:endnote>
  <w:endnote w:type="continuationSeparator" w:id="0">
    <w:p w:rsidR="003D615A" w:rsidRDefault="003D6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embo">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80000000" w:usb2="00000008" w:usb3="00000000" w:csb0="000001FF" w:csb1="00000000"/>
  </w:font>
  <w:font w:name="BookmanOldStyle-Bold">
    <w:panose1 w:val="00000000000000000000"/>
    <w:charset w:val="00"/>
    <w:family w:val="roman"/>
    <w:notTrueType/>
    <w:pitch w:val="default"/>
    <w:sig w:usb0="00000003" w:usb1="00000000" w:usb2="00000000" w:usb3="00000000" w:csb0="00000001" w:csb1="00000000"/>
  </w:font>
  <w:font w:name="BookmanOldStyle-Italic">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LTAroma SemiBold">
    <w:panose1 w:val="020000030200000200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A2" w:rsidRDefault="00BC52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C52A2" w:rsidRDefault="00BC52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A2" w:rsidRDefault="00BC52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F62FD">
      <w:rPr>
        <w:rStyle w:val="Nmerodepgina"/>
        <w:noProof/>
      </w:rPr>
      <w:t>1</w:t>
    </w:r>
    <w:r>
      <w:rPr>
        <w:rStyle w:val="Nmerodepgina"/>
      </w:rPr>
      <w:fldChar w:fldCharType="end"/>
    </w:r>
  </w:p>
  <w:p w:rsidR="00BC52A2" w:rsidRDefault="00BC52A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15A" w:rsidRDefault="003D615A">
      <w:r>
        <w:separator/>
      </w:r>
    </w:p>
  </w:footnote>
  <w:footnote w:type="continuationSeparator" w:id="0">
    <w:p w:rsidR="003D615A" w:rsidRDefault="003D6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2A2" w:rsidRDefault="00B215CF">
    <w:pPr>
      <w:pStyle w:val="Encabezado"/>
    </w:pPr>
    <w:r>
      <w:rPr>
        <w:noProof/>
        <w:lang w:val="es-ES"/>
      </w:rPr>
      <mc:AlternateContent>
        <mc:Choice Requires="wpg">
          <w:drawing>
            <wp:anchor distT="0" distB="0" distL="114300" distR="114300" simplePos="0" relativeHeight="251660288" behindDoc="1" locked="1" layoutInCell="1" allowOverlap="1">
              <wp:simplePos x="0" y="0"/>
              <wp:positionH relativeFrom="page">
                <wp:posOffset>791845</wp:posOffset>
              </wp:positionH>
              <wp:positionV relativeFrom="page">
                <wp:posOffset>280670</wp:posOffset>
              </wp:positionV>
              <wp:extent cx="6742430" cy="10388600"/>
              <wp:effectExtent l="1270" t="4445" r="0" b="0"/>
              <wp:wrapNone/>
              <wp:docPr id="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2430" cy="10388600"/>
                        <a:chOff x="1247" y="442"/>
                        <a:chExt cx="10618" cy="16360"/>
                      </a:xfrm>
                    </wpg:grpSpPr>
                    <wpg:grpSp>
                      <wpg:cNvPr id="2" name="Group 7"/>
                      <wpg:cNvGrpSpPr>
                        <a:grpSpLocks/>
                      </wpg:cNvGrpSpPr>
                      <wpg:grpSpPr bwMode="auto">
                        <a:xfrm>
                          <a:off x="1247" y="442"/>
                          <a:ext cx="9559" cy="1091"/>
                          <a:chOff x="1247" y="442"/>
                          <a:chExt cx="9559" cy="1091"/>
                        </a:xfrm>
                      </wpg:grpSpPr>
                      <wps:wsp>
                        <wps:cNvPr id="3" name="Text Box 8"/>
                        <wps:cNvSpPr txBox="1">
                          <a:spLocks noChangeArrowheads="1"/>
                        </wps:cNvSpPr>
                        <wps:spPr bwMode="auto">
                          <a:xfrm>
                            <a:off x="8017" y="658"/>
                            <a:ext cx="2789" cy="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52A2" w:rsidRPr="006C5169" w:rsidRDefault="00BC52A2">
                              <w:pPr>
                                <w:jc w:val="right"/>
                                <w:rPr>
                                  <w:rFonts w:ascii="LTAroma SemiBold" w:hAnsi="LTAroma SemiBold"/>
                                  <w:sz w:val="16"/>
                                  <w:szCs w:val="16"/>
                                </w:rPr>
                              </w:pPr>
                              <w:r w:rsidRPr="006C5169">
                                <w:rPr>
                                  <w:rFonts w:ascii="LTAroma SemiBold" w:hAnsi="LTAroma SemiBold"/>
                                  <w:b/>
                                  <w:szCs w:val="16"/>
                                </w:rPr>
                                <w:t>Área de Recursos Humanos</w:t>
                              </w:r>
                            </w:p>
                            <w:p w:rsidR="00BC52A2" w:rsidRPr="006C5169" w:rsidRDefault="00BC52A2">
                              <w:pPr>
                                <w:jc w:val="right"/>
                                <w:rPr>
                                  <w:rFonts w:ascii="LTAroma SemiBold" w:hAnsi="LTAroma SemiBold"/>
                                  <w:sz w:val="16"/>
                                  <w:szCs w:val="16"/>
                                </w:rPr>
                              </w:pPr>
                              <w:r w:rsidRPr="006C5169">
                                <w:rPr>
                                  <w:rFonts w:ascii="LTAroma SemiBold" w:hAnsi="LTAroma SemiBold"/>
                                  <w:b/>
                                  <w:szCs w:val="16"/>
                                </w:rPr>
                                <w:t>DEPARTAMENTO DE FORMACIÓN</w:t>
                              </w:r>
                            </w:p>
                          </w:txbxContent>
                        </wps:txbx>
                        <wps:bodyPr rot="0" vert="horz" wrap="square" lIns="36000" tIns="36000" rIns="36000" bIns="36000" anchor="t" anchorCtr="0" upright="1">
                          <a:spAutoFit/>
                        </wps:bodyPr>
                      </wps:wsp>
                      <pic:pic xmlns:pic="http://schemas.openxmlformats.org/drawingml/2006/picture">
                        <pic:nvPicPr>
                          <pic:cNvPr id="4"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47" y="442"/>
                            <a:ext cx="1935" cy="73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5" name="Picture 10"/>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6674" y="11142"/>
                          <a:ext cx="5191" cy="56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 o:spid="_x0000_s1026" style="position:absolute;left:0;text-align:left;margin-left:62.35pt;margin-top:22.1pt;width:530.9pt;height:818pt;z-index:-251656192;mso-position-horizontal-relative:page;mso-position-vertical-relative:page" coordorigin="1247,442" coordsize="10618,1636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EniHtsEAAAIEQAADgAAAGRycy9lMm9Eb2MueG1s7Fjb&#10;buM2EH0v0H8g9K7oYt0Re5H4EiyQtkE3/QCaoi1iJVEl6dhp0X/vkJR8TbDppn3otgZs8DqcOTNz&#10;hvT1h11ToycqJOPt2AmufAfRlvCSteux88vjws0cJBVuS1zzlo6dZyqdD5Pvv7vedgUNecXrkgoE&#10;QlpZbLuxUynVFZ4nSUUbLK94R1uYXHHRYAVdsfZKgbcgvam90PcTb8tF2QlOqJQwOrOTzsTIX60o&#10;UT+tVpIqVI8d0E2ZX2F+l/rXm1zjYi1wVzHSq4G/QosGsxYO3YuaYYXRRrALUQ0jgku+UleENx5f&#10;rRihxgawJvDPrLkTfNMZW9bFdt3tYQJoz3D6arHkx6cHgVgJvnNQixtwkTkVJRqabbcuYMWd6D51&#10;D8LaB817Tj5LmPbO53V/bRej5fYHXoI4vFHcQLNbiUaLAKPRznjgee8BulOIwGCSRmE0AkcRmAv8&#10;UZYlfu8kUoEn9cYgjFIHwXwUhdZ/pJr3+wM/CSDizO5klJitHi7s0UbdXj1rm+nszeyBCE+BSP9p&#10;IC7tGdDI4zgfoMiDwdY3wHC58VUQIO3kIbLk+yLrU4U7agJW6rjpAR0NgD5qw275DmUWU7NIRxZS&#10;OxjWMagDRNoAQy2fVrhd0xsh+LaiuATtDArgyP1W7T0JW0DIlyIu8wMbOElsFMDFAHSYZj3QWRpr&#10;3fZw4aITUt1R3iDdGDsCKMVoiZ/upbJLhyVa+ZYvWF3DOC7q9mQAZNoROBW26jl9vmGJ33M/n2fz&#10;LHKjMJm7kT+buTeLaeQmiyCNZ6PZdDoL/tDnBlFRsbKkrT5mYKwgepvfeu60XLPnLMlrVmpxWiUp&#10;1stpLdATBsZcmE8PyNEy71QNgxfYcmYSBLZ/G+buIslSN1pEsZunfub6QX6bJ36UR7PFqUn3rKXv&#10;Nwltx04eh7GNpVdt883n0jZcNExBTapZM3ay/SJc6Aict6VxrcKstu0jKLT6ByjA3YOjTbzqELXB&#10;qnbLHUjRcbvk5TNEruAQWcB6UEihUXHxm4O2UJTGjvx1gwV1UP2xhegHRgM6ROq4I447y+MObgmI&#10;GjvKQbY5VbbybTrB1hWcNOTbDXD0gploPmhl+N3Qw+S6Y6SAb+8caF3E25crNexSG22LrfbNm2Q0&#10;WHzedC4Uyw4rtmQ1U8+m8IN3tVLt0wMjGljdOVBONFAOzOpDUa4dPayxOyC1GTGl7MA0soP01rgc&#10;hi7I51SKp7snWixr1g3ZpNu9vQD9WdF+ATJ7IZhxsmloq+wNR9AaTOetrFgnHSQK2ixpCUz0sbT+&#10;G8LsmE/C7Mb38/DWncb+FPgknbs3eZS6qT9PIz/KgmkwHZJvIynAgOtZx/6G7DPEMRReQwrHmYAL&#10;DYklGvIzgG3SSSpBFan08Ap4qB+HffsJA/MBWQ36mzj/9eIa5KPYFtcUGqAGHDdcUQZC/+uc/5Iv&#10;vhFuP3bjgD+gppvwNWzR3/7+fXwBkWAvvw89XwQmgrVtmlS+GcIITVEktbA3K51w0FkIbm7mr9f+&#10;o0XQfOQ2gS9vCnoc112F7f1hoIFesMmxfj9EE7QOaryUOP+TmH3xJPAsMi+eIAiGNw/gZV5McQAv&#10;A/PgiZOz98577q4vueO/xGPw3DbR2v81oN/zx33Ddoc/MCZ/Ag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wQUAAYACAAAACEA0FwmueEAAAAMAQAADwAAAGRycy9kb3ducmV2Lnht&#10;bEyPwWqDQBCG74W+wzKF3ppVa6xY1xBC21MoNCmU3jY6UYk7K+5Gzdt3cmpu8zMf/3yTr2bTiREH&#10;11pSEC4CEEilrVqqFXzv359SEM5rqnRnCRVc0MGquL/LdVbZib5w3PlacAm5TCtovO8zKV3ZoNFu&#10;YXsk3h3tYLTnONSyGvTE5aaTURAk0uiW+EKje9w0WJ52Z6PgY9LT+jl8G7en4+byu19+/mxDVOrx&#10;YV6/gvA4+38YrvqsDgU7HeyZKic6zlH8wqiCOI5AXIEwTZYgDjwlaRCBLHJ5+0TxBwAA//8DAFBL&#10;AwQKAAAAAAAAACEAYCxsS8wWAgDMFgIAFAAAAGRycy9tZWRpYS9pbWFnZTEucG5niVBORw0KGgoA&#10;AAANSUhEUgAADBsAAASdCAYAAAHMb4XSAAAACXBIWXMAAC4jAAAuIwF4pT92AAAgAElEQVR4nOzd&#10;eaBvVVn4/+5lkJhEHK5eh+3YT8kcUcA5MkQkNUNLUyNyypCvGRmZ34DItPoalplTSmakaIaESIqI&#10;SWqlZg44ZA4IaM4i83T5rc89n4vnfvgMa6/1TGvv9x+vK9579l7Pep5nr73Wufec82PXX3/9j+H6&#10;H+s2b3pQ8pTkhVOT/36od1wAYMU9AE1pQb84ud7Ax73nCgC13AOQkBbkmxkt/H2c6J0XAOjDPYBS&#10;ARb8XrzzBQCruAeQKy2qd/Ve1Hk5ABgy9wBW8V68eTEAGAv3AOZJi2XnvVjzYgAwNu4BrJcWx4O8&#10;F2deDADGyj2AbbwX40Au8q4FgHFyD8Bwof1iRYx7cFoAMHRuA6dF7/BWF9V07115KQAYGpdBlRfS&#10;DcZzuVx5PnwVNAAT5gMqLpx7eiYyjX8ZpwUALTMdbAyLJS8FAK0yG0hpkbzcO4GGc524wntuAIbL&#10;ZBClxfFi7+StmPNFSvPex3tuAIZJfYAxf/pkzHMH0B7Vm7MgkgMA7VC7sdZCmHzYO2lRcuE9LwDD&#10;onJTxZfB9d4Ji5QP73kBGBaVm/JCuFE+9iQfAKITv6Hmy6DlBVAxJwd7zw3AMIjeLC1Ob1F+IRzp&#10;nbCK3PCSBBCa6M20TwfJM70TVpGbLYp5eYj3/AC0T+xGaVF6lcEL4VXeCavMEacEAGGJ3cjgZTDx&#10;A++ERc2R99wAtE/sRkYvhOu9ExY5R97zA9A2kZtYvQxaX/TIDYDIRG7CCyFGnrznB6BtIjfhhRAn&#10;T95zBNCu6htYvgy0F7yKuK6JkivvhgLQruob8ELghQBgGKpvwAsh1gsh2dW7qQC0qfoGvBDCvRBU&#10;cwRguKpvYP1CSH5dKxm8EACMWfUNHF4I12slgxcCgDGrvgEvBF4IAIah+ga8EHghABiG6hvwQuCF&#10;AGAYqm/ACyHeCyH5He/GAtCe6hvwQgj5QlDLEYDhqr7BUF4GlXPhhQCgeSI3GcpCxwsBwJiJ3GQo&#10;Cx0vBABjJnKTtAC93Gihe4NmMnghABgzsRsNYZHjhQBgzERvprzIvVs7GbwQAIyZ+A1bXuB4IQAY&#10;M5Wbtrq48UIAMGZqN25xYeOFAGDM1AeoWNS2WCeDFwKAMTMbKC1SZ2QuZt/zSgYvBABj5h5AJLwQ&#10;AIyZewCR8EIAMGbuAUTCCwHAmLkHEAkvBABj5h5AJLwQAIyZewCR8EIAMGbuAUTCCwHAmLkHEAkv&#10;BABj5h5AJLwQAIyZewCR8EIAMGbuAUTCCwHAmLkHEAkvBABj5h5AJLwQAIyZewCR8EIAMGbuAUyk&#10;Bey8CAseLwQAY2Y+YFqszlRaBPcTiI0XAoDRMhnEciGsWQx5IQAYM9WbW78IahdFXggAxkz8hmkx&#10;2uD9IihdHHkhABgz0Zt5L/wrfE0xfl4IAJoncpMAi73IQskLAcCYVd/Ae4GXXCx5IQAYs+IL06Jz&#10;G++FXXrB5IUAQFP057R0Ut/zXtA1Fk1eCAC0tPCMVk+qdUJz44UAYKmZZ/SD3vHMUzOhwRCYHy8E&#10;AAu18nz2mdCXvRdu7QWUFwIADa08m0UTAi8EAHlaejaLJqTomIJk78QLYVgvhBT/81d4VrK/wDiH&#10;Tj02efxExjXHJC9Ojk9eOv3vI5OnJreriOXuszKv2z05eOqRySOWfOz+6+ZczLs/euZ1Uq+jel6z&#10;7zRXD0kOnORWKJb7JH+VW9se/StWm5xBtRevIwWL7/VtM3ghCLKab8l9tOIqvTZ9XJd7Xfqzs7x6&#10;y6JH0z3vIhG/4JwfmJnTIySfk4rr77fqgm+3umBpxb0AL4QgtasdRym252nEMr3ulrnXdcFeCJJ9&#10;Khm/RJwWea2915zrVr4QNBart0s1QcaED1aawyxeCLJ1M5m71GIhEVPFQ71b7nWd0wshXfNDrT6N&#10;VAuh/t1VYpzC6++v9lBqFN+yaXrihRCsXqXjaMYmHcuia5d8nNcLQaVPM2J9VfITyStraywU0z7T&#10;j7m7RE5q6zTnGrsXQk3hJUjPZwYvBMValeS0tB5S1/S9t+TCIPR8/INSPf9IKN5Ff194K+n+q+kn&#10;6/6tHHvf4oFaXJwUF2BeCIp1Ks1ryXVS16Tfv33twqCVr8zxRV4I82JTirfoPpL3lrwuuWfhdTU9&#10;p/9CkCqSZrEF8EJQrFFpbr2vqXw4s2soUfs54zf1QtDsP61e0hizpj+TBxQP0vKipLAA80JQrI/l&#10;AyV5TZ9719RQovZzxtd4ITy8dq4S1xv1xQUOY/ZaD+Z8nN4LQbJAGoQXYF4IirWpqOnL+tajpIYS&#10;86ipoUTt54xf/UJYFldNzHNivU6z/0r6QjpfuXEm/y83/jkf98DZD3j7WBajFOevCy7AvBBkayP1&#10;Qlh6rcSDv+wa7Vhq87Vi/GZeCNr9l1G72yrV4MKSOHPXhDkfc6MXwqgWI8EFmBeCYl1q6in58X2u&#10;sYilNl8rxjd9IVjP17uPtMfNWRfm/Pl+KwcY+kIktADzQlCsSU0tJT8+55rSengvkHPGr3oh5MTk&#10;OV/vPtIeN/332QW9ut/6P/wlgYXoKdLF0Sa0APNCUKxJTS0lP76ihvtJxy6RrxXj80JQ7COLcVet&#10;DXP+bP/aRh/EIiQwd14IivWoqaPkx5fUUCt2iXytGN/8hZAb+5zrLtXsv4w+ukipBtX9u6wv5/w+&#10;LwShufNCUKxHRR3/tm89BGt4+9oe1M7XivGLXwi5c0m//+CS2LX7XaIvJMaViDP93tcWfdyc3z+g&#10;pNEHvwAV4IWgWI/Ma35W44GSuKa0NzKv+5bGYtQJvxAk+1a734X64qs9xzxIqxd75P+AbRfsPeYF&#10;qLaJO14IqrUozW2UazLjf6vn4jjnPkUvhHTdztq9u+C6d2r1n0VfaI+ZmfsH9fngZX4oVQwvlfPn&#10;haBYi8K83qTkOo1rKnrwiwXXnCI0dukLwaR3jetQ2oOqc5lz3ZYlH3tlRu5lXghShfBUmQNeCIq1&#10;KMlpaT00rqnpQatY5txL6oXQJbdYQaR2UrWQ7KduxVdRC/fvZSVjrfPg3A8c7OLTI1m8EPxqMbuA&#10;PENi7iXXauZ6yZw+N/NxR0jXfc69er8Q0jWPE1rYiq9bZ9eZjz1Fu8Yr4jk892Mravbtyhh5IaxL&#10;1BUVOeCFIFsLk3mXXK+da6+az7lfyQtBbCHNvO5QjTzV5NbyuZ1z/dcq43uI+SQiq8gBL4QAdZAY&#10;R+OanjEVfYGoQs4tXwiHlc4nfeyjpXNVm1/H/v18ZXy8ECQK2fFC8K7D16XG0bhGOwdK4/V6IXSF&#10;/0pKKq+S+ZLIcbrm5B4xvVyoZp+ozNdDSx/A9X5e44HwUJEDXggOddAYR+OayhjPWDD/WyrnvO8L&#10;QXxBL5zHHefc6xyPWNbd7/Vz7nm8Qs0+VDNHkReCZFN644UAYMyK/2JmiAsPLwQAYzZZpI5i4VnD&#10;CwHAmE0WqWdXLj7P9Z6EFF4IAMZsskg9gMVn62J9L14IAMZs6y8sPltzcKPvac4LAcCYbP2FxYdv&#10;XQEAW39h8eGFAABbf2Hx4YUAAFt/EViAbuE9kVq8EACM3dZfWIB4IQDA1l/GvgAJzJ8XAoDmbf0l&#10;LSD3HfMCxAsBAKYvhIkxL0K8EACAF8Jk3u/mhQAAwi+E5F3eE+pLaN68EGRrsu8K+wiM8YnkGwtc&#10;sIjB3M+Z8Z7C+5y1zpkTlfV4c7f2c4lPrbnXzH0nPynt28nFyR97992SGpzT8/pnrNdnnBIL7v26&#10;knvN3mR0C5HQAswLwbkmBWNcEDGvUmNKxp6ufaJQTAdl5rnoG2Zq5q7PvXKv03zW0+9/vOReGgF+&#10;U/uhkSJVkI4XQpi69Bjja9HyKjmmZOydwAuhZ557nwDTNY/TzF2f++Veo/msd4FeCKoPjZQU505S&#10;8+14IUjXRn3u6eO+Gi2vS8b9hsS9KuIqfiFY5VjyfgK9lXWN5rPeSbwQtIOMRGqeU7wQgtUmY4yv&#10;zLnuqd3aD4z6/eTE5E3Jacm5yXnJRYpzvo9kPSV7oit8IWTUaad59ZDuGen+63u9Zp8vun8X7YVQ&#10;04DaJOc4xQtBsT4lOc0Y40uRciZdT8me6GRfCDuVxrFknA9o566mJyX6oeD6G70Qcq4rTkimB0gX&#10;X6B5ij53vAIvBNka9V3cSx7a/4mUs5lY9p8zn6/U5LBmfl3BC8GyJ+eM9YKasWufL4l5196jC/pC&#10;mLipViMUJOlgpQWYF4JsnXrPpeCh/e8oOUtjv2xeHNKLWkV8Ei+E3Yz65S4aueuTT4m8196jk3wh&#10;9ElKptdpNUOPBL1GcQHmhSBbK4sXwhei5GxRHNKLWkV8vV4Ilv1olLtv9XnOJOZee49O4YWwZSiL&#10;lMECzAtBsV4VdX75ko/9XJSc5S5qyWdrer4ivhZfCNcJ9tH3kjNy5yUx99p7dNIvhEWFbW2hMlqA&#10;eSEo1qym1ks+9rMRctrN/PPXmT97gEUuMu5V+0Io+kKz2l4RzN3Fi3I6774Sea+9R1fwr4wm1xU1&#10;VgsLllbcC4R7IbRSJ8mHoU/83do/I3XPxaoxLHKRca+qF4JXnwjm7rJleZ29t8T8a+/RKb4Q3qO8&#10;6Byu2SRGeCEYPuh98rvkYz8dIRerxpgTx8ekc5Fxr9oTwr2D5C4rB3Ouu3Ldn93oX6fN3lci77X3&#10;6LReCIsSG2UB6uZ8LtgBLwTDB71Pfpd87Ke8c5EzRvq9b5bEIRl/V/9CuNCrT4Ryd82KP9/u3hJ5&#10;r71Hp/lCWJYE3LhhhpRDjQdZ62HoE3/6s//ynmuPWHvHKVnLLuBfKs8Z44uWuVvwvFxVOqZE3DPX&#10;y/+lcmYSBqFyfrwQFB/2iv780yUf+wnvuc6J99QFZj/ugyW9VhFnCy+EIxfoHUvONen3Llv0cRJz&#10;r71HZ/FCWJSsAbhr5dx4ISg+7JnXHN3nutIHRmuO0nWRrGXXxgvBPHeaz1DtPUr726WZoxGYFy8E&#10;xYe9NLcrPv5jnnPVrotkLbtg37oiUu60nqHae3SWLwSJokQhNCdeCIL6xlASd/qYj3rOVaA2S3+S&#10;mmQtO6EXQvL4ILlbGn+fj9d6hmrv0Vm/EKQK40lwPrwQBPWJoTTu9DH/7jXXwnh7XSNZy67shXDR&#10;gtpclnHtLkv+7Cei5U7jGaq9R+fxQshNSEDfEp4HLwRBc+KY/UvWG31bgr4xp4/7N6+5lsTczflL&#10;TI1eW3AvrZ+HcHKy3/R/s+5fUe/Z6zYK10f0Gaq9Ryf18xAkmzwipTnwQhBkEW/62A975aMi5tl4&#10;TpXO4YJ7mf7EtGX3n/OxXyuNQ+Jjc+Zp2SPrrvd9IdQ2gAXF2HkhBOihnmN8yCMfNffsc61kDrvK&#10;n6ksGMervXJXM0+JPim4PsYLYRrMYVILkgTNxp3ihSDbP33jPKJgjHM98iHdn9K9tuBeVS+E6T32&#10;qM1xbT3mXL+zZ4363Kfg+jgvhHVB3V9rodJ4eCvG4oUg2zc5sb20cowPeuRjzj1/uef118xcf7Jk&#10;ry241xOSK9YTyMOzkrcnh/a45qXJCVPHJ8f1HHPy87Kf3619zcoxyYtzc1fTuxJ9UnB9vBeCRINa&#10;PrQVY/JCANA8l0FZuAAgHvcAJrq1o1yfF8AF3jEDwNC4BxBBesHcLjkkeW5yXLf2+c3HJrfwjg0A&#10;LLgHoCUt5M80/Dz7HbznCwA13AOQkBbji73/0pW/ywDQMvcASqTF9rvei31PL/fOGQAs4x5ArgAL&#10;upQdvHMJALPcA1gmLZynBFi8tVztnV8A2MY9gHkCLNSmvPMNAO4BrOe9KDub+6XyAGDBPYCJAAtx&#10;GN61ADBOroOnxe9Qw4X21hVxfs74pfB33o0BYFzcBjZYUO/ZcOycEgCYMh8wLXIbhrSA8kIAMASm&#10;gw150Rzy3AAMn9lAY1gou7UfoDH4eQIYHpNBxrZAjm2+ANqnPsBYF8axzhtAm1RvPvYFcezzB9AO&#10;tRtrLYSdwA/ntpJivZdSDo72nhuAYVG5aVqsbs2u+IZckAcA4ancVPFUcL13wiLlw3teAIZD/Ia8&#10;CExzsqP33AAMg+jN0uJ0B14Gc/NCTgCEJnozzUWv9YVPMS/P9p4bgPaJ3SgtSv/Ky2BpfsgLgLDE&#10;bqT9Imh90SMvACITuUlakO7Ey2BljsgNgLBEbmLxImh9wSM3ACITuQkvg6wcPV05P9/xniOAdlXf&#10;IC1CX+FlkJ0r8gMgpOobWL0IhrDYkR8AUVXfwPJlkLxSKxEWi7BBfu7u3VAA2lR9A+OXwfVaiRjI&#10;y0AtPwCGreritPiczsuAlwGA9lVdbP0i4GXAywCAjqqLeRnwMgAwDFUX8zKI9zJIXurdVADaU3Ux&#10;L4OQLwO1HAEYrqqLeRnwMgAwDFUX8zLgZQBgGKou5mXAywDAMFRdnBaen+RlwMsAQPuqb8DLgJcB&#10;gPZV34CXAS8DAO2rvkFafI4bwiLHywDAmIncZAiLHC8DAGMmcpO0AO1gsMhdqpkIXgYAxkzsRq0v&#10;cLwMAIyZ6M1aXtx4GQAYM/EbKixuH7ZIBC8DAGOmctO0IO0utLD9pVUieBkAGDPVm6eF6XutLGi8&#10;DACMmdlA0RcyXgYAxsw9gCh4GQAYM/cAouBlAGDM3AOIgpcBgDFzDyAKXgYAxsw9gCh4GQAYM/cA&#10;ouBlAGDM3AOIgpcBgDFzDyAKXgYAxsw9gCh4GQAYM/cAouBlAGDM3AOIgpcBgDFzDyAKXgYAxsw9&#10;gCh4GQAYM/cAouBlAGDM3ANIi9chBQveCQpx8DIAMFrmA0ZdAHkZABgzk0GsFsGpr1nHGC0P3k0F&#10;oD1qNzZ+AVQvirwMAIyZ+A29XwBznKYdd7TceDcVgPaI3SgtQlcFWPiLF0heBgDGTOQm3gt9Dw/X&#10;mEO0PHk3FYD2VF0cYHEXWyx5GQAYs+ILvRd06QWTlwEATdGfU5FJtUpqTtHy5t1UAG4s+nNaPaHW&#10;ScwrWu68mwrA9lp4RqsmNBS1c4uWP++mArC9mWd0o3c885ROZmj+gpcBAA2tPJ9FkwEvAwB5Wnk2&#10;e00k4iKWrruWl8FwXgYp/uevcGTytGRvgbEOnXr8ROY1L06OS06YOjp5RnJgZSx3X6/nHA5OHjl1&#10;+4z51niUd4/0yM0vJK/tW5v08fsnD0keMcmpYDzPSQ4XvN+N6lNzv1WDbWxp4bJabEvnEC2eiCzn&#10;XHIPq96oyNfzlfvvUqm6evWOVi204ul5/1eXXq/yYHovWOn+WzRjF3xwm8utNst5l1yvFZdgTz1P&#10;uf+ulKqpV89o1aI2z9Z5nb1O5aGMslBpzUHwwW0+xwFrtmfpWJrxacSyIJ7nKvfftYI1PcOjX7Rq&#10;IZFjqbFKrtd8KGd9urbwhc3yNoW5SD24rvFE5FkPzfg0YlkQz7O1+0+ypsq9clC39vcoXrVY77/W&#10;fdyXNfp3xm/1vV61aSQKLkV6TgrFG1S+JetUks+SsQrj+0RmXOdLx7JgrGdI5F2znhLjlN4vfcxh&#10;WrnoG0/685svmMdmi9zOfnzRIK0uTN6Lr9b4kXMuUaMVH/+XpTmQuCY5R2geUj31qxJ5V6rnK+bE&#10;+w8F9/xFzb4X6ouaGhaPWdNzRQO0vCh5Lr4aY7eSd80HY0EeLul7XWF8/ygxD8GeerpE3oVq2c27&#10;Z+1Y2j0v1BenaM8ncz14XO71pQM0uyCl2HbzWnylx20t99YPRt9rCsd544KPe2Wf+wv21FMl8q5R&#10;S6mxtPu9oI/Okp5TSf/2XQ9mP67o5hkeK10gzWJbLb7S49bGE1HpfCQepsJxXi4Rj2BPPVki7xq1&#10;XBLz3/W45xHa/V7bRyUxSfVvnzVh9mNWBjTUxchj8ZUcs/X8Sz4U0+v+UOJhKojv/0rMQ7CnniSR&#10;d4E6HjNzz43r/uxXJZ8h7R4siOm82jFr+nfBunDfVdevDGjIC5H14is13pBqIPFQrHo4pD5+QXxH&#10;zvmYsy1iWRDPL0jkXbqOivOtjlW6j5JdCsY8Q6pncteF2T9fmuQCb5AujCbrxVdqPKl4IpLMr/TH&#10;L4jvqev+bPfSmgj2VNb3WJIav/R+c+J+vXZ/ROqjOff4Kclxc/pw9s9WXjz0Rchy3hJjDbUOy3JU&#10;eq30x5fWUCP2JfH8nETeK2v4yVX3S793nVT+tXuwIKabFYx5K+n+XdCPt1n051VNPuNV0kWxYLn4&#10;SowlGU9EkvmV/viSGmrFviSeQyTyLllD7fxr92BBTJ8qGPON0v27qidnf3/bb/6/sS5AKfbTrOZe&#10;O87Qa7EoR1rXSY0jUQPBnlr4Law1xq+515zYX5lx76u1+722jyTqL9W/y/pz9vd6NfiYFiCNuUvk&#10;eYy10LpOYhzFef+JZTxa99Ho3TnXXafZg1o9a9W/C3K96+zvmRUwMqv5144zhnoUPhR3k1hUtK7R&#10;mrdkPFr30ehd7Z4v6L8/mhPT3H9yvOD6nTVrn5t7swJGZjX/2nHGUI+S+VgupFq5tpy35rwE+nfl&#10;iUi77yX6onZdkI4zJ/ciBZQqgieL+Qs8KIOvR9/5SNZD65qa3ljy8YdJ1l7iPgvmcIsVRBZCyXpY&#10;xmPVv+nPd1m1bsw9ovS0ReqB8GSx+FbmebQvg5nFY/Izgq/SqIfWNbX9UfpxNWNLxa9xzbIcTF09&#10;87E71cRUW7/Ze6T/f1OP/l21bnAqyEyURvG0eOfSqw595y6xCAWae++fQCY9L8Hn4njNfCnOY+63&#10;1o7cv+vxMqhsrMqmV+Gdy+h1WDSW1jUW85ceVyJur2trc1WTi/TxxxfWsPdnWAr79w6LYuBlUNFU&#10;Fo07tppYzrfwYVLPdc/576YxpkTMFtdOrz+5R74+Y1HjqP27LDZeBgXFky6CNO9cGtXhKOmxtK6p&#10;iO82C+b+Pe28C9Ttnyqv/93CeVw75147W+YiY24ifVNzT14GPZPDywDAWPAymOJlAGDMeBlM8TIA&#10;MGa8DKZ4GQAYM14GU7wMAIwZL4MpXgYAxoyXwRQvAwBjJrFAne09CQm8DACMmcgC5T2JWmkOHS8D&#10;AGM2WaDOGPviYzV/XgYAotr6y9gXH14GAMZu6y8CC9BzvSdSg5cBgLHb+svYFyBeBgDGbusvY16A&#10;LOfOywBAVFt/SQvITwksQk3++EteBgAwfRlMjHER6up//jMvA/ma7LvCfZI7CYzzjQUuSi6Yx2Du&#10;58yquNdZU2dOVMZ1UvKW5O3J6cnbhOZ75rRnz0129O49qTqkj3/Gegs+5gHzxumrzxxWWX+xxEL0&#10;Zu9C9iya6eIrNZ5UPBFZzTliXiXHlIx9Tlzf1qyt4L0vFLzX8yRzn37/IM1nveRe6y9+8dgWIon5&#10;9pmz1HhDqoFkjrTH8Zq7xL2E4+r1k9Ys8hzpXjnXdZFfBqU3aHUxkpprTZNo8c6tc11uojWO17wl&#10;7icc2w806ymZP49a5FzT8TKIIcX4Fam59pmv5Jgt5187R4XjvD95VvLC5KXJq5NTurXPu380+ZLX&#10;vCXuJxzbJQK1fPW6j3tETawrxvmu8P0Okch9F/1lIPUwRl+QpObYd67S47aY+5IcleSzYJx3Bpr3&#10;k2trKtkTc3J1eUkdtXpzZozjpHNX21sS41vco3ciWl+UPBdfjbFbybtWE6c/f4XEA5t8MMqcF/1e&#10;7T0Fa3LVio/fYNmX2rkr6MlhvAxyk9HiwuS9+GqNHznnFk28IA+X9bzmM1HmvOj3au8pWJNrpWuo&#10;mbtVvZDZT7PuqZV7ifyV3KMmGU0tThEWX80YouVbsk4a1835+K8HmfOG6e9dW1NXyZ6Yk6ulX2A6&#10;5+Orvy6k7zwlc9f3OavNvcQzXXKP6oS0sEBFWXy144iQa41aaVw35+OvjDDf3D+rua92Taz6Md17&#10;D6vc9XnWaucv8UyX3GPZze7S+kIVbfGNFk9EpfNJH/e7NQtWhuss5pv7ZzX31axJt/YV3Cb92Cd3&#10;ydW1913QF7eSzr3EM12ybojfMJPq52fT/Q9XjL24UJYxCTlXs07SD0Kf6wpy4f4y0MqFZE1qYhbO&#10;3U9K5y73+a+dv0QOS553lZv2odkcVqLHV4GXwY+Ivwxy4rXIhWRNtJ/xdeP81qpxNHKXswbUzl8i&#10;hyXPu9qNCx1pMWlpLcXaEy+DH+FlkHG/mvpp567L/M7Kq+69oD9u0ic2qXz3uccquTfeJcDCFJZm&#10;gZyN6WVwivE8d8+JtzQfpTmsjSH92eclx66ZX/r9j2nkbtU6UDv/mmeg5h59bn5sgMUppJoCBdfM&#10;y6DvdXM+/kzneV6enDrH2RL5sKzJnI/fTTh3X5szxpELqORu2VpQm/uaNabmHn0HOD3AAiVuWXFz&#10;ry8tUHBjehl8yHuekv1W2qNKua0aX/o5kshd+v2dFtz/Rl99bfUM1N6jpBDPD7BIibF6OCWa2EET&#10;L4P0Mc8uuGZ2nE8bzvGXpfo2d36WNal5RiyeI6ncSa8PkvkruUdpMeZ+75HWSDWYVRM7aOVlIHHN&#10;+Z5zlO650h6VyG/688/UPCct5U5yfajpZ4l7uBfGi+RcBpyv8C+D0nrMue77XnPUuKa0R6VyXPus&#10;aMcilbv057eRWh9q5ihxD/HGboH0PAacqxAvg277v1A9d0XMVxSOo/JFZXPGvdHfu2k83NrPRka8&#10;e2aMd1jySzXzsshdYc/2Xh9q8i1Rf6kG36i0GImTfnj6FMp77gWivAxC1EJrfhrXSeavIuYtknmu&#10;iOO0mtzV9pNVj9TWP9SDrEkz9iHkZ4GWXga9/gJYs849x70g87p79olHspcre/5FUnmWfvZyPzbz&#10;/g+V6hute6wS7YFWoR1zq3nJ0MTLIPI4M2NeVXPPPjFJ9rJELnrEcPse9/g5i9zVzlEiVxb9rfJA&#10;1zakFKtYW8lHgbAvA4/e1Biz5/VXJNfkXC/Zy9Nxt1OZh92SP5/occ3k51K/JDlh6rieY06+AG3y&#10;z+KPTo6ZyM2dZY0177FKVXP3COw5hgvYiwpjLB7TYgwn5i8DAIKu5mYAACAASURBVD7MB0wLzBEK&#10;i9Zp3okEgJa5BzBRsPjv4x0zAAyJewCQ1a19dfhRyRcCfJpp1snJQ7xzBAAAgPncA8BiaSP9sG7m&#10;H5CM0CHedQAAABgL9wDGKm167xNg4z0E+3vXEgAAYCjcAxiytHG9Y4DN81j9oXf9AQAAWuMewFAE&#10;2AxjtZO8+wQAACAy9wBaFGCTCyHevQQAABCJewDRpQ3kod4bWJj5vne/AQAAeHIPIJqOrxPAlHcv&#10;AgAAWHMPIALvTaiRybdE/Z3kzhV52qdb+/m01wWYDwcFAAAAYe4BePHebAp6s3cul+T4uAD54aAA&#10;AACQyT0AS96bykrHeOdPsA53C5BPCfyMBQAAMCjuAWhLG7jXBNhE9uadN4c6fco75xWu9c4fAACA&#10;BPcAtATYMPZ1nnfOIglQjyLeeQMAAKjhHoA0780hm0lqSl0BAECr3AOQkDZjO3lvBnv6qnfOWpTy&#10;dnGA2vXxXu+cAQAA9OEeQK0AG8BevPM1BF1j30rVO18AAAC53AMo5b3hY4Poz7um9AAAABga9wD6&#10;6hr8rjbeORsy79rSCwAAYEjcA+jDe2PHZjAm7xoX+DPvnAEAAMzjHkCOyWYqwIauxF28czcWAWrd&#10;m3fOAAAAZrkHsIr3Bo7NXzu8602PAACA1rkHsIz3xq3S57zzNzYp53sGqDsHBAAA0Cz3ABbx3rAJ&#10;eJJ3DscoQN05IAAAgGa5BzCP90ZNyP/1zuMYpbw/PEDtOSAAAIAmuQcwy3uDJug071yOVYDac0AA&#10;AABNcg9gPe+NGRu9YfCue6U3eucPAACMl3sA26RN0UcDbMw4HAxAyv0HvGtP3wAAgBa5B7CN94aM&#10;Td5wpNzv4V17egcAALTIPYAJ740YG7zh8a69gI975xAAAIyPewBpE/TEABsxLXf2zm9hTTxydc0A&#10;5iDKuw8AAMD4uAfgvQFjgxemJhwOBtI/AACgXe4BeG++2NyFqQmHg4H0DwAAaJfr4N4bLzZ3oerC&#10;4WC+L3n3AwAAGA/XwQNsvNR5F7ihunA4GFAPAQCANrkO7r3pMvJF7yI3UhcOBwt49wMAABgP18G9&#10;N11s7kLVhcPBgHoIAAC0yXVw7w0XG7tQdeFwMKAeAgAAbXId3HvDxcYuVF04HAyohwAAQJtcB/fe&#10;cLGxC1UXDgfL3cy7LwAAwPC5Dp42PJcE2HSp8y5yQV088sThYLkPe/cFAAAYPvcAAmy6tJ3gneNG&#10;asLhYAXvvgAAAMPnHkDa9FzmveliQ3ejmnjkisPBAHsJAAC0xT2ACe9Nl6J/9c5tQ/XgcLCCd18A&#10;AIDhcw9gG++NF5s591pwOBhoPwEAgHa4B7Ce9+aLjZxrHTgcDLinAABAG9wDmJU2Qd/13oSNfRPn&#10;lDcOBwPvKwAAEJ97AIt4b8TGvIFzyh2HgxH0FgAAiM09gFW8N2Q9PNo7V43nnMMBhwMAAODMPYBc&#10;aXN0qffmbIHPe+dGIdccDgLy7gsAADB87gGUSBulT3tv1JKdvfOgmF8OBwF59wUAABg+9wAkpI3T&#10;cWzORPPJ4SAg774AAADD5x6AtrSpOqVgI/Zm77idc8bhICDvvgAAAMPnHgDi4XAQk3dfAACA4XMP&#10;APFwOIjJuy8AAMDwuQeAeDgcxOTdFwAAYPjcA0A8HA5i8u4LAAAwfO4BIB4OBzF59wUAABg+9wAQ&#10;D4eDmLz7AgAADJ97AIiHw0FM3n0BAACGzz0AxMPhICbvvgAAAMPnHgDi4XAQk3dfAACA4XMPAPFw&#10;OIjJuy8AAMDwuQeAeDgcxOTdFwAAYPjcA0A8HA5i8u4LAAAwfO4BIB4OBzF59wUAABg+9wBakjZo&#10;eyV3TfZPDkkOTO6X3NE7NuF5cjgIyLsvAADA8LkHYC1tsk703uTNeLV3TubkiMNBQN59AQAAhs89&#10;AGlpE3VT702coFs65dBjrhwOVvB+tgAAwPC5B1AjbZje471hG+IG0WluHA4C1B4AAIybewC50uZo&#10;J+/NWURKufaYC4cDh1oDAACs5x7AMt6bsdY0nncOB0b1BQAAWMQ9gPW6te8C5L4JG4LKOnjEzOFA&#10;saYAAAA53ANIm577eG+6Bu4bBTXxiJPDwQrezyoAABg+t4G9N1pjFLw2HA6E6gcAwJhlvFO3eMcY&#10;mXWx/tp7g4XVm0ynuDgcVNYNAICxy3if/rR3jNFFKRQCbTad4uFwUFgvAACw9d3/Od6j9bSL5L6h&#10;Qv9Np1McHA561gkAAKxJ78nn8A6VoVWga703UujtmnX1cx1fqAe98ynOe7EAACCi9I7clfenHOni&#10;PN57A4Vqd3Aal8PBCt6LBQAAES15dz7aO7YWWRRmKM5PHiaQp5cFmEtEHA5W8F4sAADA8FXfIG1a&#10;/tV70yRoN++CpBg+GyAPHjgcrODdm2NlUNsrI84peO52bzkv68a7a8aYv1lw37O816t1fhipr1tb&#10;S1O8h1bk/lstPhc9Yzu1MDfvdYw5O06n8e9nNsGANng1RkGerw6QL20cDlbw7sOxcqi1+vfftuo3&#10;o3w9r7W8rBtvc8aYRxXcN9Lh4HKj5/Q/e8T0HouYCuaw9AtqS7X2XCyJYzflXn2U0TxM61cwfvnh&#10;IMCC09ePWxQ9YmM1gsPBCt59N1bOdb+j15xay11LeVk33l4ZY/5GwX0jHQ6ujvicWsSUGff/Rn82&#10;vPPp1Ldqn0AujOclhuPfv+Smv+ZUKPMHogXeORbE4YB+Dsm77hq1txrTIVe9/wmOR17WjbdTxpi/&#10;XnDfSIeDEH8TZvFcRX02LGJtPUetzMto/H6Hg3TB97wLlcH96wY8pHnvECD3NTgcrODdY2MlWZv0&#10;sS+s6IGTIs6pdpzkcyvucbnVc+LxHGaM+axAvf4PVrEI99gipznEe1FBnAcXjHOFVM9aPxfpfs/s&#10;mZ9eX7dV0iuBetainvv2udmVtRPSJP0At8y7FoU4HNDjIWnWJl376Z598Iboc+o7TvIR4fvV1MP8&#10;OcwY89cC9Xqow0G34m9ecuZkHG+T671lvOlel1jmyKMmPdf8RX5Vcfy8w0HX8zM3lrwfmsi8a9MT&#10;hwN6PSSL2qR7XGzZB5HGSd4dJXaP5zBjzMMD9Xq0w8HKOqX//mqEtbXldd5wvTjN6Rk8Otr6qxlP&#10;xn0fkHOTv5GciGdCxsq7Vpk4HNDzIVnVJt1ng1UvGM4pZz5/3/OeH9OK3eM5zBjzaYF6PczhoE+d&#10;Mub1Vue8hl7jI60XinO8SWadXmvVD1p9k3HP5YeD9AF7S0/COgm4oZb/5F27FTgc0PshWdYm3ev2&#10;FuNZzSmzt1/V854f0Ird4znMGPMpgXo9xOEgxfGYPjVKv7eH5/ra+vo+pDVpRQxZ3w7Xaq6Z6+c2&#10;Dxcc/4HVEzCk/h0PxiBAHRfhcLCCd++MlXVtLPrBak6Zc+n1Lfo0Y/d4DjPG/MVAvR7lcLAsxrlf&#10;nOq1xmY+A/fwzmntHFoYQ7BeVX+b12eumfH0ylHGfRYfDvoGpGxn74djSALUcx4OByt4981YedRG&#10;e0yrOWX29tHC93tL9Lz0HPOwQL3ufjioqU/G/E5yyKl4T7U2h3T9mzLGKP4CXOm5Wq+/6f+fnBtX&#10;TmwZ99hv0YWn9wlEk/dDMVTedZ2DwwHPQkgetdEe02pOmb39jIz7bMm811Ut5KXnmD8fqNddDwfd&#10;6k3S0m9Nmv78fQHrKz5ma3OIlKM01q9EnW/mGrjNXSvGX3g46BOAGu8HYui6/BeuBQ4HPA8hedRG&#10;e0yrORk/I9U/0TRorR8XqNe9DwfVtbGu8RDW9qGsR5mx7Bl5vn3XxcJ77F89sBbvh2EsvOu8DocD&#10;nomQPGqjPabVnIyejdu1kvfCMQ8N1Otuh4OM2A4XvNerLXsqebpXXqXmYJAjk5/3kcY5IMJ8V1z/&#10;qT5rZMH4MQ8H3g/C2HjXe4rDAc9FSNa1Sfd7hfaYVnNSfB56/8TYSHnpOeYjA/W6y+Ggy/jBWFHr&#10;PIT13WA9+q0oOcqs13ER8tlzzdyrx3UH1AykwvshGCvvunccDng2grKujcV4VnMS6Pvzkh0j1Tq5&#10;leB4T4/03GfM3etw0Oyam+7zsNbX9yGtSRHikByjZ09vybwm3OHgTO+HYKxS7s9yrj2HgxW8e2Ss&#10;LGtj1QtWc2qtr62fxWj5yYjH/HDgvO7+WYt95VGDIeQoM4YXRctn+vjvC/f9g9bf/EPOD2HYB2Ms&#10;nOvP4YDnIySr2lj2wdDGEaz1Toa5+Z1o+cmIx/Rw4L3mCtZ6c8vrfKT1QitHra+/6ZqNgn3/oN6J&#10;ifwAorphX+PYAxwOeEZC0q6NRw9YjdViX1vUIl1/UcTcZMRkdjhIY93Ze80Vfha+0WPMS72fg77P&#10;hNA4j+6Rox8IjXlVwPW3+FsyC/X8g6Vv6PrwwaRptXA44BkJSaM26Zqv9qz/X0afk+c4HjUviT99&#10;/Kd73PvxAedteTgI06PJHwmN1af+29yvYrwPSeTJ8jlO93p+QY56fV1S+vgze97/bca9XXXwSddf&#10;V5DD9R687UYvq7xRrZ+VTDxUm1YLh4MVvHtjrIZYd6txW+3rFNezneu+OWivmxwOMnP0ZqGxdrTu&#10;09bWEI/n2Pn5U12fMsb9hsAYN6uY90NCFEEj+ShuqP/j1AccDnhOQhpiva3G955ni7UPPl/1w0Ea&#10;4/es8+RRm3S/E1rpKa++Tfc92+MZ1H4OM8b/knVvz+BwALFmqsXhgOckJOM6/2SUObU0jnKunmVQ&#10;9+J/Y2zcFxaHg5x83dZp3P/rOGe3d0eE59jgGZwQ+zbFlXP5jHPuHmqZ9EXea1EMqDaSBA4HK3j3&#10;xVgp1/VNUefU0jiGeXuKYO1d/ulQZb1UDweea2G67xkR+jWNcZRAb4l8sW6fuhj36UFCz+DNLePu&#10;kc//UBjz3j3y4n848CgMqhtXA4cDnhUAAOBssom6HRserMfhICbvvgAAAMM32UQ9jQ0P1uNwEJN3&#10;XwAAgOGbbKJ+33nT4/JvvrAYh4OYvPsCAAAM32QT9VjnTc+/eCcB2+NwEJN3XwAAgOGbbKJuy6YH&#10;26R6HM3hICbv3gAAAMO39Rc2PdjGsQ84HPCcAAAAZ1t/8d70JHt4JwLXe/cChwMOBwAAwNnWX7w3&#10;PWx84uBwEJd3bwAAgOHb+ov3poeNTwypDudyOIjLuz8AAMDwbf0lbTxu4b3xSbZ4J2PsnOvP4YDD&#10;AQAAcHbDf3hvfNj8+Er5vweHg9i8ewQAAAzfDf/hvfFhA+TLu+4cDng2AACAv+3+j/fmZ+o3vZMy&#10;Ninnfxug7hwOOBwAAABn2/0f780PmyAf3vXmcMBzAQAAYrjRb3hvgNgI2fKuM4cDngkAABDHjX4j&#10;bUJO9t4EsRmy4V1fDgc8Dy0wqO2nDOdyIf0qW/doMTnl6okZsX3TKbY/qezl5xjHe5todfZ+7iXH&#10;TB9/kNUaKJ2v9PEft4qruhEiJQ5yD5sDDgc8CyE51PqHinP5Gv0qXvNvRYrLKV85h4PvGMRxjFI/&#10;HxKpxta19n72JcfrOBxkEWuGKMmD/INuhMMBz0FIznXfS3gu59OvK3O0R9S5RoplJq6cw8H3lcb+&#10;jEE/7xqlvjNM/jamMGe/bDV+z3txOMig0RBaXmbxEAxdgDouwuFgBe/eGSvvukvWPt3rK63F3Eq9&#10;o8TmlLOcw4Ho34i1+PytmM/LAsfmmjvJMToOB1lWBfJk78R5PAhD5V27FTgc0PshSdYmfewfVPTA&#10;awTm8uWMcd7infPItV7iggjxOeUt53BwmdBYf1FQmx0KxtnNMqeR3w3e7y7v+efmwCCGrMOBxFg5&#10;wbyutjEUnGTRDEMRoF45OBys4N1HY6VZm67/P4n468q5fCljjPd459ypzk9dVWPvZzTqOtHlHQ6u&#10;sJh/i+tlbd8lF3v3XYYHaY3vXSPD5z/O4WAa0F8JNYe03S2aolUpP0cGqFEuDgcrePfTWFnUJt3j&#10;exZ9kK7/YsYYH/XOebQ6r/uYd3k+p1HXiS7vcHC19txbXCdTzD/I7L3QfadZnwg1j9B7XbTDwTSo&#10;wyQbRNhdLJqjFSkfjwlQk744HKzg3VdjZVkb7V5I1/53xv2/5J3zYDW+tGeNvjiEXuwZV87h4LqK&#10;+78+6tw1azrzced6zd/7XRah7hH6r4t4ONBqEmFXWTRJVGn+lweoQSkOByt499dYWdYm3euWmuOl&#10;az+fcX+V7yoTVZrvGX1z7fWsRl0nurzDQXFsUeetXM//KcjDlU59953cOq1zR6nxA9TKJI4u8uGg&#10;oAG8vNCiYbyleXYBci2Bw8EK3r02Vta10eyHdN3n6LVe+X5bhJ7wHjcjLrXDQbruSRn3vsS7j6Rr&#10;KX2dct/9oE+P9o03Qs9HePY6o+9WNBlLNVGBXGvRPFbSfN4UIKfSOBys4N13Y+VRG60x03XnGfRq&#10;8T8fiVbbyhp9spW+EIhL83CQ03O38+6lnnN68Ir5HBupBzLGvGTm4/+jz5pRO75Rzdyfva6Fw8E0&#10;0I0WgWpNvhUp3jd758sAh4P2nOv9bBg9fytz0cqYnc0PjGricJDivHrFPJ6y4vpXDKUvBOJyPRx4&#10;95L0nARyIvoJ0YzxLi+t3Tp7auXLKAfqcXStHA4KGyCy37JosiV53DFADrxwOGgPh4OpVsZM133K&#10;oC9aORxU59e6Nzx6MTMu7785eIl3PwnO584Z9/i9YH238DtRSawdEXo+wrPXtXY4KGyCVl2XHJ9s&#10;7pmbA5NvBIg/Kg4H7eFwMNXKmOm6Txr0RfjDQcYcFn4Ws+BeH4neFwJxeR8OXOZdMJd/kJqHZU5q&#10;n/n059/us4b0Hd+odu492LV6OJgG/wCL4KHmHU7jcjhoD4eDKeHx3qo1ZrruvzLu/U7vnLdUT8v+&#10;sO7FHnFpHg6eGXXe0vWL2g8S46SP2dDz/bJD7vgRamcRRxf9uxVlTuJ9PRsBzvo8BAo4HLSHw8HM&#10;sxN9vHTtf2bc//3eOVes5b29npfovVEZl/u3MvWau/Qcht53PeO/JOeaKPUziKH9w8G6yZzi9VAg&#10;22cDLGIcDtrD4WDKuG8vrbh/zsvlY94596yloupDl2Uv9oxL+3BwVWaOj/busQXxb/HsvWh9lz7+&#10;2kjz88hBYQzDORysm9SdPB8O5DeRUywcDtrD4WDJc6TVs5VjfDRjjP/2zrlXHbW10osFcakeDnrW&#10;b+EXxzrlJsQ3GonWd+maPSPMzTMHBTEM73DQN8nQFbA+HA7aw+Eg43mS7FWBueR8//H/9c65Qg1f&#10;GuB5MekVp/yqHw5y57/Oo7z7riBmTRsi9p33MxUhBz1iGPbhYN1EXxTggRkVq4e1AIeD9nA46PFc&#10;VfanyEYn3effMsaa+z3LW6ZRw4q6viv6PAriMjkc9MjxrLcUjHNEbeyZsR0mkJOnaOZfu7aFNTXt&#10;+QhxdGM5HMxM+rLaBsFCj7F8UAtxOGgPhwMDwnP5SItxG9Sv1xpZO14rvdgjLrPDwXS8nEOuaz+n&#10;a37FOCdqz6XFPNI97mFVm6g5yIjB5FuZTqgntDAB51s/+ANU80WLHvFyOGgPhwNFSnP5cMvxF8z3&#10;y9axauYnag92xoeDdePmfqGyeT875SNnLjtGnkvUtSZCHN3YDwczybi5VTIGQGSz5hQ7h4P2cDgQ&#10;ZjCXfx3KXKRq59gzb4vci31y0zkdDixzoxGLQg6u1hjXei4R15oIcXQcDpYm56lWyWmB10OggMNB&#10;ezgc1Lu58VzOteqPVuqmNPafaYxt/Yz3iMv9cDAnpn8vnPcVXcFn19eNm/ODBtVyodH3HvNJ9zws&#10;0loTIY6Ow4HOwzAAWwacTw4H7RnF4QAAgDFxD0BL2ri8JcDmqcZXvHMIAACAcXEPwEPaeB8XYPM/&#10;8b/JDt75AAAAACbcA2hF2sRvTB7Srf07uKOSl0wPGc9JHpvs6x0jAAAAUMM9AMSQDje7JPdKDkye&#10;0K39AJjJIej3u7UfVnfU9Pcmf3ZQcveu4icuAgAAIB73ACArbdjvl5wc4J9MzfpC8gIOFAAAAHG5&#10;B4B+0uZ67+QdATb70l7onVsAAICxcw8Ai6UN80kBNu2eTveuAQAAwJi4B4A1aSN8fIDNeHTXdcY/&#10;NAoAAGBM3AMYq7TJPTXAZrt1H/euIwAAwJC4BzAWaSP79ACb6aHji50BAAAquAcwZGmzem6ADfMo&#10;edceAACgRe4BDE239i073TfHuME7vHsCAACgFe4BDEHagP55gE0wVvDuEwAAgOjcA2hV2mxu9N7s&#10;oti+3v0DAAAQkXsArUkbyxMCbG4h4zDvfgIAAIjEPYBWpI3k5QE2s9DxBO/+AgAAiMA9gOgCbFxh&#10;Z2fvfgMAAPDkHkBUATaqcOLdewAAAF7cA4gmbQ6v9d6cIoT/8O5FAAAAa+4BRJE2g6cG2JAiGO++&#10;BAAAsOQegLe0Aby19wbUyFnJIRV52pA8qRvnT32+0LtPAQAALLgH4CnAplPDMU65fEGAuavy7lcA&#10;AABt7gF4SBu9o703moLu6p3PBTnepRvm12881ju3AAAAWtwDsBZgc1nrc945LMz7yQFyJ+U73vkE&#10;AADQ4B6AlbShu2eATWUx7/wJ1+JC73xSEwAAgBtzD8BC2shd6b2RLHSud+6U69L0gY0DAgAAGBr3&#10;ALR5bx4LneqdN+MabQyQcw4IAABg9NwD0JI2bTt4bxoLXOmdN+ea7RagBqV28s4fAABALfcANKSN&#10;2rMCbBZ78c5ZJCkfJ3rXo9Bu3rkDAACo4R6AtLRB+0SATWIffOebxbX0rk2JH/fOGwAAQCn3ACSl&#10;jdl1ATaHfdzDO2fRpRz9Z4A69eKdMwAAgFLuAUjx3hCygVSt7SbvelFfAAAwBu4BSPDeCLJxpM7U&#10;GQAADIF7ALW8N4BsGKk39QYAAEPhHkCNtPm6xnvzx0bRpe7utaTuAABgiNwDKJU2XZ/x3vT19Jve&#10;ORuKlMtbBahnH8d75wwAACCHewAl0mbrFwNs+HrxztnQpJx+0bum1B8AAAyNewB9pY3WRu+NHhvD&#10;GLzrSh8AAIChcQ+gL+8NXoH/9M7ZkAWobx/XeecLAABgGfcA+giwuevNO2dD513fAjf3zhkAAMAi&#10;7gHkSpuqLwXY2PV1uXfexiBAnXvxzhcAAMAi7gHk6Br8OgM2gab94V7rnq7wzhkAAMA87gHkCLCZ&#10;43AQnHet6Q0AADAE7gGskjZSl3tv5Apd6527MQlQbw4IAACgee4BrOK9gauw2Tt3Y5LyfVKAmvfV&#10;eecNAABgPfcAlgmweSvmnbsx8q45fQIAAFrnHsAiaeP0dO+NG5u+tnjXvNBTvfMGAACwjXsAiwTY&#10;tHE4aEzK+2XedadXAABAy9wDmCdtmM723rCx4WtP1+i3vE2e6J07AACACfcA5gmwWeNw0CjvutMv&#10;AACgZe4BzEobpX/33qix2WuXd90r3Mw7dwAAAO4BzAqwSeNw0DDvutMzAACgZe4BrNc1/h2K2Oj5&#10;S7n/jHft6RkAANAq9wDW896csdFrX8r9ft61r3CNd/4AAMC4uQewXoDNGYeDAfCuPX0DAABa5R7A&#10;Nt6bMjZ5w+Fd+0p38c4fAAAYL/cAtgmwKeNwMBDetad3AABAq9wDmEgbop/y3pApuK13XscqQO05&#10;HAAAgCa5BzDhvRlTcox3XscqQO1rPdo7hwAAYJzcA5gIsBnTcJ53XscqQO2reecQAACMk3sAaSO0&#10;t/dGjA3esHjXnd4BAACtcg/AexPGBm94vOsuZEfvPAIAgPFxDyDAJozDQYB6DGEOwq7z7gUAADA+&#10;7gEE2IQ1seEdej2E5/Ad79pHywkAAEAO18HTBuhQ7w0Ym7sb1aT5XKX7fcK79tFyAgAAkMN1cO/N&#10;F5u7ODURnsPp3rUXcl/vfgAAAOPiOniAzZe2nb0L3EpNhOfw6gC1D5cXAACAVVwH9954GTjWu8Ct&#10;1ER4Di8KUPtweQEAAFjFdXDvjZeBK70L3EpNhOfw9AC1D5cXAACAVVwH9954sbmLUxPhOTzOu+4R&#10;8wIAALCK28Bp4/Nr3hsvNndz69J8ntL9HuFdd0G/490TAABgPNwGTpueswJsvJra9BrVpfk8pfvd&#10;17vuUXMDAACwjNvA3hsuNnax6iI8hzt71z1qbgAAAJZxG9h7w8XGLlZdhOdwc++6R80NAADAMm4D&#10;e2+42NjFqovwHH7cu+5RcwMAALCM28DeGy5Dd/Mucgt1EZ4DhwMAAIACbgN7b7gMvcS7yC3URXgO&#10;gzocJD/t3RcAAGAc3AYOsOGycqF3kVuoi/AchnY4+IB3XwAAgHFwGzjAhqvJje9Q6yI8h6EdDprq&#10;IQAA0C63gdOG5+3eGy4j3/Uucs+6NL/57TgcAAAAFHEbOG149vPecBn5O+8i96xL85vfjsMBAABA&#10;EdfBvTdcRh7kXeQWaiI8Bw4HAAAABVwH995wsamLUxPhOXA4AAAAKOA6uPeGi01dnJoIz4HDAQAA&#10;QAHXwb03XGzq4tREeA4cDgAAAAq4Dp42PXfz3nSxqbtRTZrPU8fhAAAAoIh7AN6bLmX/453fVuoh&#10;PAcOBwAAAAXcA/DedCnb4J3fVuohPIfBHQ6Sm3j3BgAAGD73ANKm56cCbLzCb3gN69F8rrphHg7u&#10;4d0bAABg+NwDmAiw8Qq/4R16LYTnMMTDwSHevQEAAIbPPYCJtPF5Y4DNl7R9vPNaWAuXfAnPYYiH&#10;g2d79wYAABg+9wC2CbD5CrvZHUMdhOfA4QAAAKCAewDbpM3PwQE2YFIu8M5nRR1cciY8Bw4HAAAA&#10;BdwDWC/ABizcRncsNRCeA4cDAACAAu4BzAqwCav1Xe8ctph/4TlwOAAAACjgHsCstAm6fYCNWIhN&#10;rlP+m89bx+EAAACgiHsA86SN0D8G2IyVuK937gRyz+EgJg4HAABAnXsAi6TN0NcCbMjcNriOeW8+&#10;dx2HAwAAgCLuASyTNkTnBdiUjeZgMM158/njcAAAAFDG1LmuqQAAIABJREFUPYBV0qboqAAbs1Ec&#10;DKb5bj6HHA4AAADKuAeQK8DmbPAHA888C8+BwwEAAEAB9wD6SBukLQE2aYM9GExz3HwuORwAAACU&#10;cQ+gRICN2nXeORhaboXnwOEAAACggHsApdJm6WZOm7S9veeunFcOBzFxOAAAAOrcA5BgtDk7znue&#10;A8olhwMOBwAAICD3ACR1Oj9d+f/znpdxDjkcxMThAAAAqHMPQFPaUB3U9f8i5snH3887dseccTiI&#10;icMBAABQ5x4AYuFwEBaHAwAAoM49AMTC4SAsDgcAAECdewCIhcNBWBwOAACAOvcAEAuHg7A4HAAA&#10;AHXuASAWDgdhcTgAAADq3ANALBwOwuJwAAAA1LkHgFg4HITF4QAAAKhzDwCxcDgIi8MBAABQ5x4A&#10;YuFwEBaHAwAAoM49AMTC4SAsDgcAAECdewCIhcNBWBwOAACAOvcAEAuHg7A4HAAAAHXuASAWDgdh&#10;cTgAAADq3ANALBwOwuJwAAAA1LkHgFg4HITF4QAAAKhzDwCxcDgIi8MBAABQ5x4AYuFwEBaHAwAA&#10;oM49AMTC4SAsDgcAAECdewCIhcNBWBwOAACAOvcAEAuHg7A4HAAAAHXuASAWDgdhcTgAAADq3ANA&#10;LBwOwuJwAAAA1LkHgFg4HITF4QAAAKhzDwCxcDgIi8MBAABQ5x4AYuFwEBaHAwAAoM49AMTC4SAs&#10;DgcAAECdewCIhcNBWBwOAACAOvcAWpI2aJuTeyUHJockD0r2Sfb0jk1wjhwOYuJwAAAA1LkH4C1t&#10;ujYkf26wuft0sq/3fDPyweEgJg4HAABAnXsAltIG687J5QE2ettsSTZ752UmRxwOYuJwAAAA1LkH&#10;oCltqPYNsKnr4xMBcsbhICYOBwAAQJ17ANLSJurNATZyEv7LKX8u8xWeA4cDAACAAu4BSEgbpxMD&#10;bN403dIwly5zFJ4DhwMAAIAC7gGUSpulnQJs2KwdY5BXl7kJz4HDAQAAQAH3APpKm6TjA2zUvB2v&#10;mF+XOQnPgcMBAABAAfcAcqXN0ZcDbNCiub9Cnl3mIjwHDgcAAAAF3ANYpVv7+QDeG7PQhPM9hDlw&#10;OAAAACjgHsAiaTP08gAbspZcJJR3l/iFe4fDAQAAQAH3AGalTdBeATZizRLIf5Nxz8yBwwEAAEAB&#10;9wDWC7ABG4q3tFYD4T7icAAAAFDAPYCJtPE5IsDma3AKa9FMrEvmwOEAAACggHsAATZdg9ZKPYR7&#10;isMBAABAAbeB02ZntwAbrrHI/panXjEK9xaHAwAAgAIug6aNzvsCbLbG5i8ya+MSn3B/cTgAAGCk&#10;LPccQxSuYFB1QdT6CPcYhwMAAEYo4336fu8Yo4tWMOi7NGKNhPuMwwEAACNkud8YqjDFgqmrotVJ&#10;uNc4HAAAMDLpXXnlinfpBu8YW2BRqB0CbKxwYz9YUC+XeIR7jsMBAAAjs+I9usU7vlZoF+kmATZV&#10;WOzTPR8sNcJ9x+EAAIARSe/Jv7HaZwydZpH2CLChwmq/PVM3lziEe4/DAQAAI7LiHfpI7/haolWg&#10;DQE2U8h3i8yHS41w/3E4AABgJNI78j5We4wx0CqS90YKPXnXTrj/OBwAADASVvuLsTAtEGLzrJ9w&#10;D3I4AABgJJa8Oz/sHVuLrIoDLCXchxwOAAAYAau9xZiYFAdYRXih4HAAAMAILHlvbvSOrVVShfls&#10;gM2TthMF8vSQ5JsB5hKOZFN3HA4AAACKVN8gbVp2CbBxknZJsqNFAdI4vx9gvu6Ec8rhAFK99HwB&#10;z02ekRya/IT3nKbzOnTG49cTHOeY5MXJcVMnTL10+v+PmeboOcnhyWHd2ncd2dUpL3dfRaEOhyQH&#10;Tx2UPHLqwOQRQvV1493rQ5TyeufpM/PHyUuSpyT7KI21W/LAZP9u7ROcE4+Y2tarB3vnZF28e097&#10;b5KXF03j28U7rpkYwz87EpP03jRJOT1Aw9wjQB5cCOeRwwGkesmito+INq/g+ft3z3q3MF6A9Uol&#10;XyvmvGdmTLeyikloXh+pyH/19/bv1g4GYeo8E9udK3JzB8ea5sZ4U4WxP55TS6sJhuXVHBm5fZN3&#10;blqtQ8fhAHK9ZFnjk6LMq5H8fUk4Jzs4rFUq4wVYr1TyJTVnq5gq5vK9KDVI1+8XLadpvC1R8tNa&#10;r3bah4N0gyO8F50K51g3Q0We7xYgX+qEc8bhAFK95FFr9c9sWj2PLa0dXeY/kbXur6h5t66P5Jyt&#10;YopSt8qY9o+S0zTOtWPr1eQ64bE/lpOHcE2s7DSr4is0050C5K+Jh7LjcAC5XvKq96We82otf0Kx&#10;7mE1Vp/8RM67db6WzPf+PePa2yKuHvF/N2oNugCHg27t6x6sevZZBvXuG5PY10x0mocDz4Wm0OWe&#10;D75wU50YIJ/ihHPE4QBSvTSY56LPvFrMn0Cse1vXRGs877616OHa+VrEFaVWlfEd4JnPdO9XDq1v&#10;PePptA4H6cLbeRQqYoE9eec1cp06DgcY0HPmMa9G8/czlbHeyroeWuN596x2/0rM1yKuFTHfsYUa&#10;pOsf5JXPdN/3DrF3C+O5WmhstcOB+2KT6ZXeD7+2NMfHBchzuIew43AAuV7yrvvEldbzajV/lbHe&#10;VnuMkvy0kHerfC2Y6+GFse2lHduSmLP+qY6Q8ytjfbBHnbsg3+Zdqf6l8VR/i/1O43CQLjrTu1Be&#10;xYzMO9/RatZxOMDwnq07Ws6r4fz9dEWsWZ/Jte6vRvJuki/puWrHtiDe2vfT5LvNPD3Zd2ry8w4+&#10;vOTj/6Uy3od45LIiPy+ec68TKu73oUBzq85zp3Q4cF9orBu0Fd55j1S3jsMBbJ+rf8y8166BnhGT&#10;sWrn1RV8hrUi1qzvDGfdX5F63SoW6bgjzacgzt5fM9mt/VC0bde/qTLeh0Z8Lmbcvse9j/Luk5qe&#10;7Sq/WUUnfTjo1n5qcM2EtJ2i+UC3IOXggwHqUEQ4DxwOINVLObXJOhzM3Pfkgh54n9W8LPOXeZ+3&#10;aa8lXeYPobTur0i9bhVLj5hfviTe92TMaQ/jePs871uExjy+8nrTw0G61xd65Ogco1qIza9k7Dk2&#10;VIwtfjionYymAyQL17KUi98IUI/ehHPA4QBSvZRTm1OV7y/+nEQZp89Y6WNP08xRuvZeDmuV6Xit&#10;xCIRc7Q5dZk/aXjqHt65XRf3wyKtTetU/4TjdI9v9Rjvng5z1Fjn5A4H6YOvkZiMkh/3fnii6TK/&#10;u0AkwvPncACpXsqpTfHhoMcY2zzOYl6W+VPI1UmFsWZ9r3zr/orU61axSMQ8/fPNUebU4xnfwTuv&#10;M3E/3Ko30n2+n5mjfR3qItYrPdf8Rb5bOLbo4UBiIhqqv3J7qFJunhigPuYP3XTuHA4g1Us5tXmn&#10;0Thiz4rV8yg9ny7z3wsXxmr+w56sx2sllsx4l/6zoR7z2s0g1twf0vZI77zOif0RUdalKfGfW2W5&#10;9vYZT2mdkzkcpA88T2oiwnb1fmiiSzl6Y4A6mT5003lzOIBUL+XURuJwkP23fRbzssxfhHtO72v+&#10;XVmsx2slFoF4nxNpXpbPtkLsP20Re+f4w9bSffeMtP72UTC22OFAbBKC7uP9wLQi5eriAPUyfeA7&#10;DgeQ66Wc2pxmONbEzbTHssxfhHtO72uyCbKYS+ux1MY783FHe8+rtdzOxH6gRfyZa99fe9ZIqk49&#10;1vocF/Ycu/5wkD7oucKTkFD9WbqxCVAz04Wx43AA22dH5HDQY7yrtMexnE+Ee07ve5DDWmU6Xiux&#10;ZMR6YZ84M+am9rWL6d7HtZTbOfGHORwoz9PsuzJljLNjTiwlMXVCh4Ps4Kx4Pyit8q6bZV07Dgew&#10;fW7+yXi867XHsZxPhHtO73uIw1plOl4rsUj3r+fcMp/pzjunS+L/mQhrkkX/ZdbqAxb92/X8RkA9&#10;xh7e4cD7IWlZyt/O3vWzqm3H4QByvZRTm9MFx3unxfNi9TxqzEUrP+m6xzmsVabjtRJLZay3nvPx&#10;/+k1t5byuiD+R2rPIV1/SsYYRzn3lfn6mxvP1Bcyx647HKQP2NIzMFXeD8gQpDx+w7uOFvXtOBxA&#10;rpdyaiN2OMgdU3uMqHNJH3+HjHt+pDDWwxzWKtPxWollRZzXlsSYMb+bjDmvS+L/We05RMlRGuf1&#10;kdbf9N+758TTJ670cR/NuU9VsQz9sfcDMhQBaqn+4HccDmD7vLzLekztMaLOJbMeGwtjfbLDWmU6&#10;XiuxaPSu1/xayeuS+NW/FidSjqKtv5lrXnZsXc3hIP3hLfsGpMn74RiSLug/LxKeI4cDSPVSTm3M&#10;DwfJzTXHsJyL5/1m7v00h7XKdLxWYlkS44YVMS78pxUe80v3vG0LeV0xh0dpzyFSjixi6Xv/zHfC&#10;Nh9bMXbV4aBPIKq8H4wh8q6pdp07DgewfVbOcBjzeZpjWM5FOC+XVcR6hMNaZTpeK7Fo9G2X9x1g&#10;dhKO9wUt5HXFHDgcCMfS9/7p9zZlrn85z8EgDgfnez8YQxWgtmoPfsfhALbPifTh4PMZY1Z9+1Sr&#10;51Hi2U8fc3OLdWTyjDmsVabjtRKLVt861Pd1LeR1xRwONnj2wuQoc63ZwbqPc9fAVfnqSg8H6Q/2&#10;6BuEFu+HYsi6AX/BecfhAHK9lFObdwuPeXrGmN/RnJdl/pZc+6c9n5G3V8Z6pMNaZTpeK7EsiG+v&#10;2vgc6vvu6HnNmMOjtecQKUeZa83DNceojG2bsxfco/hw0GdwTb/n/VAMXYAaay3IHA5g+YxIHw7e&#10;lTHmtZrzMs5fiDUk3eP5DmuV6XitxFIY38sy7vHYjPvsKBjzG6PnNWMO6j//I1KOMteb22mOseS6&#10;n6hdE7vWDwfeD8QYeNdYq94dhwPYPiNnCo/53xljflRzXsb5C7F+pPv8tsNaZTpeK7Fo9qzlPNO9&#10;XhQ9rxlzeIz2HCLlyCKWmvvXro1d44eDF3o/EGMRoNbiD37H4QC2z4f04SBnzNdqjmE8lxBrR+ew&#10;kbMer5VY5sT2QKnYjHvqSZHzmjmHQ7XnEClHFrHU3r/nGvmOmWv7Hw66/v/GM/RiD5kHobWadxwO&#10;YPt8/LPDmHtpjmE8l1KvF877Cx3WKtPxWolFM7Yu76fxVn3BaSt5zYyfw4FwLLX3Tx+zf5+1cuba&#10;osOB5kKe69PeD8OYpHw/LEDNqx+2mTlxOIBUL+XU5j3WY2qPYZw/1/ViXaxPdVirXOYaPZaC2PaL&#10;OtfIec2M/+e05xApR62sv6VrZtfq4cD7QRgj75pL173jcADbZ4PDQV3+cl2kXOsDHdYq0/FaiWUm&#10;rl+Tjstyrpm9/VaP3GbGn/NF3FX5yszRkUbzbWb97bl+vn56DYcDqDRY+Lp3HA5g+2y8V3C8lQu3&#10;xPNi9TwK9L3Z15+lsTY6rFWm47USi3APldpoGb9HbjPjf5x2/FFylMb4YUYcVd8MIme+0rVZf9+u&#10;7+Eg/cYvOj6E29zJ+0EYo5T33bxrLzwfDgeQ6qWc2kgeDnLGO1Z7HMv5eNfYM95I+YkUS9+4tFjG&#10;7937S+J/vHb86frfj5CjKD2h/Hz0Phy4PYDRH44xGFLtOw4HsH0uzhIaK+snAVvMyzJ/3jX2jDdS&#10;fiLFsi6mV3iuu0Jz+N3M8T7o3f8L4v95i1xl5uhPFOe5Y6vrr0bfq93c60GETrO2VPuOwwFsnwup&#10;w4HZs2L1PLa27mfWoBMa67KMsX4n0tyD1kPTBst5ePf/gtgjHQ7UctTy+puueY5k30/uGekhvKf3&#10;QzBmXeZf62kRnguHA0j1Uk5t3icwzmmZY5lsVizz513jgnqLxBwtN9Hi6VMPTcbzuND7GZgT+xMs&#10;8tQjR9X/5n/O2EdY9r/GONI9H+Yh9H4A0P6/7Vw3Dw4HsHwmqg4H6fqdrJ+TKONEW/ut6pDu8RvR&#10;chMwnrMDrLsic+76/QwpsZ+xIBT7Lxg9EztYr4N9er+F9Vey57fd8F5DeABh84BEr3/H4QC2z8TZ&#10;Ffff4PSMmIzV2trfZX6WNPlfg74yzU2L8VjwmI/3czAT92FWMUeui2VvV9z3eKme33bD850fwK97&#10;PwDgcBAch4O4z0TR4aDr9+9Et1jOyzJ/3jUurPnEnhHvP5RaZeboFpWyaiE0n6/3XPNN678k7ica&#10;5qjvF6AX/zPLdO2T+oxl2dsGz83K8cVuVknk39GiumF/4NUDwvPgcACpXsqpzft73nN3z+cjZ16W&#10;+fOucWHNt3mA1r0jztswlm9kxFP9ScXO+Kdil6z9FWPdeXqPqq9j6DI30Y45+qb2GAr9rTpeSZ/N&#10;ji9yI4lA4C/VYr8h9EDH4QByvZRTm3/tln928qDkTRGejdx5WebPu8ZzYn54QZ1uLdBH6z06Yq8P&#10;MRbjsQ6peAe8YMW9J//856o517V2OCjdh1y14r5vL7zv7tb9LXD/11X02dbxsx8OTdKJh17TttAD&#10;HYcDNP48rPN4j3lZ5s+7xhHrHnXOQ4zFuiYO/VR7OMj6AbnW9TdyjEd/e+dwcn2IQmgkH/YNFaUH&#10;Og4HaPx5mHqx17ws8+dd4wVx39ur7pF73SiO6yxj6TK/K5J1rgXVHg5+yaM3vJ6/dcR+8n3fuXnn&#10;cHJthCJ8UqsAsGumWsJz4HCApp+H5Gme87LMn3eNg9V+U+T5RokjeXrrczfsqdrDwZO9esPpGZz4&#10;K88eFxzn9JL5T66dXJz9PbaVHKBZBMg2rRbhOXA4QMvPw07e87LMn3eNA9W/1xc3e8zVIIasb+3r&#10;VedG+6v2cPAUz94wfgYHtf6W5m9yXfZX62vRLgL0GylaH3QcDtDo8xBlXpb5865xkB7Y2MI8I8Sg&#10;EYfn85nu+2Xl3rqoMr5f9u6NdP9LLJ5D7f7O7Tev/l4//uSid1kk3bsY0GmiiH3QcThAe8+D6U9F&#10;tXoeh/IOSHH+UKnul3rPLVKtMnN2scK4G73nr7i2VP1TtS7A4UA7Rxax95mHwnj/1jcf3l9vYF4U&#10;rGyii1vvg47DAeR6qZm+l5yXZf68a+zUD1U/Ydlrbsrj7+0ZQ5RnNo2xRaC/xL4mozP+WRCZMV0u&#10;kKOPWsbcp9c8+3vb+BwOMNtAF7XeBx2HA8j1knQdv9AZ/y1Bybws8+edi4q5HZlc1qP2J3jHHLlW&#10;Hu+KSOMviOm1mXEdrhjD06LlZSa+RyTfzYjx08l9vOLs02te464fn8MBZpvnv1vvg47DAQAAQBEO&#10;B9hOqslXW+8DDgcAAABlOBxgO12/vyYP2QccDgAAAMpwOMB2htAHHA4AAADKcDjAdobQBxwOAAAA&#10;ynA4wHaG0AccDgAAAMpwOMB2htAHHA4AAADKcDjAdobQBxwOAAAAynA4wHaG0AccDgAAAMpwOMB2&#10;htAHHA4AAADKcDjAdobQBxwOAAAAyrgfDpJ7eScBP8LhICwOBwAAQF2Ew8E7vJOAH+FwEBaHAwAA&#10;oC7C4eB67yTgR4bQAxwOAAAAynA4wA1SLR48hB7gcAAAAFBmspF6j/fGxzsJWJNqcd4QeoDDAQAA&#10;QBnXzxZzOIhlKD3A4QAAAKDM1l8CbHx+xjsR4HAQHIcDAACgbusvATY+13snAhwOguNwAAAA1G39&#10;JcDG53rvRIDDQXAcDgAAgLqtvwTY+FzvnYixSzX4P0OpP4cDAACAMlt/CbDxmei8kzFm3vUXnguH&#10;AwAAgAJbf0kbj78LsPm53jsZYzak2nM4AAAAKHPDfwTY/FzvnYwxG1LtORwAAACUueE/Amx+rvdO&#10;xlil3D9xSLXncAAAAFDmhv8IsPmZuNw7IWMUoO7XC8+HwwEAAECBG/4jwOZHfJOIPN4153DA4QAA&#10;AMRww3+kzccvBNgATezonZQxSfneJUDNrxeeE4cDAACAAtv9nwAbIPGNIpbzrjWHAw4HAAAgju3+&#10;T4ANEIcDY9615nDA4QAAAMSx3f9JG5ArA2yCJj7pnZgxSHl+QoBaczjgcAAAAIK40W8E2ASJbxYx&#10;n3eNORxwOIgu5X1fAfdK7p7sFWA+3yhwQV/e8xTK1TmrGMezT3LWjDNnOeXqDclJyZuTtyRvT05N&#10;Tk/OSN7jXc91sd4xOSH5YnLNdH39QvKO5CDv+KJJOblLzrOg9Tyk+z5jlZ73y5qLhYJcWMX2K/MG&#10;994EbfNa74di6ALU+AbC8+JwgJaeEbNDQ4vPs1Pdfytzro8yjOlBUXMfOK4NyXUVvXxdxFxa5jON&#10;de8e+doYvbes1kCNGhrGduygEoeQTWZe647DAdp8To4ayny862aZJ8OYOBzkx3Ntq/0cLaau3+FA&#10;PC7pMa3WQI1cGcZ27LzBN3gnbJ2PWD6UYxKgtlUPyYq5cThAy8/JTq3Px7tulnkyjInDgVN/G+bx&#10;wh5xPcwopl6Hg+SHkXvLag3U6CvD2I71DiDMQzkm3jXVrnPH4QDtPytfa3k+3nWrzNFJPef7M0Zx&#10;cThYPP43htDPEePq+h8OROOSHs9qDdTIk2Fsxy4K4BLvpFk/AGPiXU/tGnccDjCQZ6XV+XjXzTpH&#10;RnFxOHDq6Uh5dOi73ocDydikx7JaAzVyZBjbsRGCyMFPTTZ80Fp4SFbMkcMBBvO8tDgf77pZ58go&#10;Lg4H24+5x5D6OY2zpSC2RxrEVXQ4SL4VsbesekajrwxjOzZCEGEezqFLeXyKdx0t6ttxOIBcL3nX&#10;fULs3/C2+Dwb1/ujhXNW//ffHYeD9ePd3PIZjJJDj9i68sOBSGzS41j2jXR+DGM7dlkQd/VO3Iwt&#10;Fg/okAWoodhDsmKeHA4wtGfmNobz+aXk8OS5yQuSF3Vr3xf+T5NXdmvf0/7kbu37wk++t/45yUeS&#10;T3Zr3y/+fO+6edTbIDYOB/V1ujR58Jz7bZz2t1dtdwrcd8WHA4n4pMeomYs0w77v69gogeT6ae0H&#10;YagC1E70IVkxVw4HsHxu/jHzXlWf7bSaj3fOG6i3S946DgelNTqjcJy3G9a25t3wGOXYqg4HyVdb&#10;6a3IMVjHsSqQ361sCnEWBRialLdXedfNsq4dhwPI9VJObbIOBzP3fUdBD1T/9FvW2KW5+cGSvBye&#10;kbsDlOMb/eGg5/NymdCYnXP+LvKseVd/OKiKL0LPR4jBOg6RYKxZFGFIvOtlXdOOwwFsn51TrZ5N&#10;i/l45zxirSPkruNw0Od5uZN3P/WY0z1qe085vurDQU2MEXo+QgzWceQEc6ZEY0izKMQQeNfJo54d&#10;hwPYPj/Fh4OCZ/QJ2mN55zxirad/vtEzd93IDwc9npEf9+4lwXk9IXPuVevCivhEDgfJZ6L2Vgsx&#10;WMchFpAHi2K0zLs+XrXsOBzA9hl6p9E41c8K62pZXnrkb1/FGDkcrPaH3r0kOS/L/C6JT+pwUBRj&#10;hJ6PEIN1HLkB/bZUc0izKEiLvOviWceOwwFsnyOJw8H9LZ4V1tSivOwdIX/diA8HFs+GU95+NWc+&#10;XcY7TTFGscNBSZwR6h4hBus4RIPyYlGUlnjXw7uGHYcD2D5LpxmONXFLzTG8c+5Q4x1z85H+/6O8&#10;8tdxOFhlo3cvCc/rmp45eLJSjKKHg+QjkXqrlRis4+gT1GbhBhFlUZgWeNchQv06DgewfZ5EDgc9&#10;xrtW8/7eOY9W44Ic3lspTg4HweatnLcdI+Sgyzsc7N3nfdZa7SPEYB2HeGDONlgUKKoA+S8mnAcO&#10;B7B8pv7JeLzrNe/vnfNgNf5UlBym+x4QtX7KPfuZjPv/s3cfFczrdX3ylX7vsU59t/JwkNsDJbFG&#10;6PkIMVjHoRKcM7HP4rWiy/se3KEJ54PDAaR6Kac2pwuOd7Lm82L9LEaX5nvbvrlIv/+3Hjnsxns4&#10;CDln7ZwV5uJwhTizDge5tVon6+e2RKh/hBis4ygJ7kM9G8CFRaEi8M5zxHp1HA5g+3yJHQ5yx4x4&#10;7xaV5iIjj/soxMrhINCclXM29wcreuSi63c46Pq811qpf4QYcuOQMBkrdIAC3mRRMA9pbvcLkF/R&#10;ZhTMDYcDSPVSTm3eZT2m8nzCPMve9fWo0ZIxORwEmnNlvj5V2HcnOfRd9uEgt1594o1Q/wgxlOS2&#10;Zg0PH6SQ21kUzkqAfKo0o2B+OBzA8lkzPxwkt1G8d5hnWbm2P7tiLn+w5NrLrPPQcTgINWfNfFXm&#10;41nCsfY6HOTWbJ2/j17/CDEU5LVqDa8J8l1WgQq6iUUBW28MD8J5GuLhIBzv5yHQM3eGw5i/GXUN&#10;8a6ZVC4Ecnk34Xg5HASas1fvWeejKzsc3FdqzYhQ/wgx5MYhtYY3EaiCJ1kUsrWG8CScLw4HjdUs&#10;qsxcSB8Ocr47S9GY9EV+LiRyKRwvh4NAc66Yz1Ur5vPzK67/jnHf9T4c5NYtJ+YI9Y8QQ0lOa9bw&#10;ZoJVUvz9wg2a4M8D5MeMcO44HDRWs6gyc/Fu4TFPyxjze4rzGXxfpDhfUDsP61x0HA5CzVlrPkI5&#10;eZ5gvEWHg9zarfOXUesfIYaCfFat4RLBbrQKWJn7QSHFcGKAPLgQziOHg8ZqFlVmLqQPB+/OGPMq&#10;xfkMvi8y5nHfjHvcJeM+dxKMmcNBoDlrzSdaTrq6w8HKnyi+6j4R6h8hhtw4JEzGkgr4aKugDX0p&#10;2VW50IcFmGcIwnnlcNBYzaLKzEXW9+vuMeb5GWN+RHE+g+8LqTlY5qPjcBBqzkpzuSZaTrqKw0Fu&#10;rMvuFaH+EWIoyWXNGi4Z9CVWgTs7J3lsQX5eGSD2sIQfIA4HjdUsqsxcSB8OcsZ8peK9B90XKcY3&#10;Ss3BMh8dh4NQc1aay46Z99kz415HC8VcdTjIreE6f9D32gB1M+lB7bV7/VyaDBzDI9yHHA4aq1lU&#10;mbn4Z4cxd9a6t3fOA9T0Bz3udWzG/W4vFDeHg8U6777KmMetJXNk1QudzOHgV0rfLRF6PkIM1nG4&#10;BA/MEu5BDgeN1SyqzFy8x3rMiPduhfT8rXLacThYxv1rBq1zZNh31YeDHnW80T0j9HyEGKzjcJsA&#10;Qrqp19jC/cfhoLGaRZWZCw4HjUjz+4+MHJzak0kHhYyCAAAgAElEQVROOw4H4eYtPI/PJ0f28NaM&#10;e/6eQNwih4M+tZx6vnZvRejvqHG4TgKhXOxZN+He43DQWM2iyszFewXH+5Zm7sdeV8fnpegnWs/E&#10;PtbDwRVR591jDj/X6jrdyR4Ojukbe4TaR4jBOg73iSAG75oJ9x2Hg8ZqFlVmLiQPBznjPVXz/t45&#10;D1DPkM9LN97DwcrN6dQHvPtroH0ndjjQykWE+kXpI6mxQkwGviLUS7jnOBw0VrOoMnNxltBYB2rn&#10;fcx1TXP7fsvPSzfSw0Hu/SP3rvNafXxl7KKHA418RKhflD6SGmsMDwZ6NFKUOCr7jcNBYzWLKjMX&#10;UocD9byPua7ez0tyq8r4ORys9kbvPpsT+0u8e68yfo3DwZ9HmV+E/o4Yh+UD4vpwYK47RKmTcK9x&#10;OGisZlFl5uJ9AuN81yLnY66r9/NSm9tu3IeD32h1XfLuOYHcix8OpPMSoYZReklqLOuHZIv3Q4Ib&#10;PE77ge1DuM84HDRWs6gyc1F1OEjXP8gq52Otq/ezIpHbbsSHg7419O63gL33sor4VQ4HkrmJUMMo&#10;vSQ1lseD8uoAD8rYPVP7Ye1LuMc4HDRWs6gyc3F2xf3vY5nvsdbV+1lZZ++KOYz9cNDra0a8e24a&#10;8/sD9FxVPjrdw8HbPOcWqb+jxeH1wOzq/aCM2ENrm0+DcH9xOGisZlFl5qLocJCuu6hHvr9uNR/v&#10;nCvUcAeLeWs/N93IDwd9crzOBufeC5OXinurHQ4Ka2re8xFisI5DfTLaTYFe9oxaE+G+4nDQWM2i&#10;yszF+3ves/cX41nOxzvnTjV8hcA499fMb8fhoOYLWXsfEtI1XxGomVVecnJwYuG9VQ8HPeJ36/kI&#10;MVjHoT6ZjMl+obYxINcw0ePLnAOHg8ZqFlVmLr7dLf8JuudHyfMY62o558ya3rTw3lmHA4/nO2CO&#10;l/lSclTyyOTg5EXJZ6Rj7zL/GZRlTgrvbXE4+BerXtXKr3YMQr2f61j1yWROeKPhpEcnaPMVx5gx&#10;Bw4HjdUsKu8cdxX/Rt1zPt51WzffzZbxauan43Dg9lwqxrjyb/Mzx8raQxXeW/1wUFtTyd6K0N8B&#10;+v5Y9cn0nPhl1g/9wH0icPNtR7iPOBw0VrOonHN8l1bn4123vvMVHO9VWuN1HA7cnk2t+Bzy8VcF&#10;9zU5HNTUVLq3vGsZoOePVZ9M8AQMVmu5F+4fDgeN1Swqx/zu0fJ8vOvWc76iuc4cc/eC+3I4aKSf&#10;PZ4TxblYHg7Oi7jeRIjBst+7qIeDaRJeapiIIflmI823HeHe4XDQWM2iGlpehzCHHnN9pEesWjnq&#10;OBy49bRSTK8RzsOBSnMxOxyU1lOrtyL0t3WvTx2rPhmBZFxpmJCmNdZ8ag9Wx+GguZpFZZzTqoN9&#10;pPl4163PXBXGvVhj3I7DwbLx3xAoF7t55SNzPm/oeU/Tw0GPeZitNxFiKMlLhWPVJ9NgUlp0YOt5&#10;Fu4VDgeN1SyqoeVyaPMRmOtJjmPv2vOeHA5Wx3GhcB4+q/WMOfZd39p6HA6+Hmm9iRBDn/oKOFZ9&#10;Mg0npwUnDyW/wnPgcNBYzaJSzuFXBjafML2RYni+Z5waeeo4HPSJJ+u7VC1wQrTa9xj7tQq1NT8c&#10;9MmjRW9FiKFvTiodqz4ZxSRdbZioaF41gOZTe7A6DgfN1Swq4Zx9MrnXgOYTtje840z3viK5Zkpk&#10;/C724eCKVQL0xGOSFyenJCclL0zuLDzGzbu1r5ecOGGO46Z6/a1RzxiO7NYOxxMvSI6eOmZqkoNH&#10;9rify+FgOnaI9SZCDH3yIeBY9ckYJOsYywXT2eMH1HxqD1bH4aC5mgEAgBjcA5DkvVkawiZsCHPs&#10;OBw0VzMAABCDewAa0sZlT++NkwDXf34AAACA8XEPwELaaH8zwGY/x+28cwUAAIDxcg/AWtqA3yz5&#10;boCDwMRR3vkAAAAAtnEPIIK0Sb9V8i/KB4GXeM8TAAAAWMY9gFakzf1dk4OTw5MXJX/WrX17sKck&#10;j5gcMLxjBAAAAGq4BwBARjqg7pU8JHlGt/Y9td+cnJtckGwJ8M/oSl2SfKJb+/7kL0mOSB7GgRwA&#10;AAAAAADQ4R4AMGbd2nfdfVK39lPvvxTgk/RjMPmLlJO6tX8RyF8+AAAAAAAAADPcAwCGolv7nldH&#10;JucE+OQ4ZH1w+hcNG7z7DAAAAAAAANDmHgAQXbd506HJaQE+eY3Yrk3+NLmpd88CAAAAAAAANdwD&#10;ADx1mzc9MHl3gE86Y/gmP2fij5OdvPseAAAAAAAAWMY9AEBTt3nTrZO3BvikMbDM5KsVXtzxrZAA&#10;AAAAAAAQgHsAQK1u86a9kpMDfPIX0PBS72cMAAAAAAAA4+IeAJCr27xp3+TzAT6RC3j7YfIg72cS&#10;AAAAAAAAw+QeADCr27xp9+SMAJ+cBVoy+RkKT/V+fgEAAAAAANA+9wAwbt3mTQ9LLgvwSVdgiL6Q&#10;7Ob9nAMAAAAAAKAt7gFgPLrNmx6RXBPgk6nAmB3mvRYAAAAAAAAgNvcAMEzd5k07JR8J8ElSAMvx&#10;FwkAAAAAAADYjnsAGIZu86b7J9cF+CQogDr7eK8nAAAAAAAA8OUeANrUbd709ACf4ASg6xzvtQYA&#10;AAAAAAD23ANAG7rNm+4X4JOYAHzd0XstAgAAAAAAgD73ABBTt3nTDsk3A3yiEkBMD/depwAAAAAA&#10;AKDDPQDE0W3e9JwAn4yEvS3JxclFyeeSjyZnJ2dM/3fyQ64/mXwhOT+5LEDMiOWZ3usXAAAAAAAA&#10;5LgHAF/d5k3/FuCTjujn0uQ1yeOT3b17qLDv9kgOT05Nrg6QU8i5q3d/AQAAAAAAoI57ALDVrX0L&#10;oosDfHIR87254/vIz/bsrZITk2sD1Af5rkl28O4fAAAAAAAA9OceAPR1mzdt6Nb+lbr3JxKx9u2A&#10;HuvdE0OS8rlvcm6A2mKxd3j3CQAAAAAAAPK5BwA93eZN3w7wCcOx+l6yn3cPjFnK/y7J3wboBWxv&#10;F+/eAAAAAAAAwHLuAUBWt3nT3wf4xODYTP6S4C7etUf2M/K8AD2DzZtO9O4FAAAAAAAAzOceAOp1&#10;mzcdEOCTgGPyt941h+jzs3PyqQB9NVbf8e4BAAAAAAAAbM89AJTrNm+6IMAn/cbgv7xrDdPnamPy&#10;yQB9N0YbvOsPAAAAAAAA/uKgOd3mTfcM8Mm9MXiCd60RQ+qF/QL049js5l13AAAAAACAMXMPAHm6&#10;zZv+JsAn84buAO86I7bUIzdJrg7Qq2PBXyAAAAAAAAA4cA8Ay3VrP3jX+5N3Q/an3jVGm1Lv7BKg&#10;f8diB+96AwAAAAAAjIl7AJgvwCfqhm6jd40xHKmfnhigpwfPu84AAAAAAABj4R4AfqRb+6Gs7p+c&#10;G7Cve9cYw8YzbOKr3nUGAAAAAAAYOvcAsPWTjRsCfDJuyP7Hu8YYn9R33w7Q+0P2fO8aAwAAAAAA&#10;DJV7AGPXbd60JcAn4IbqOu/6AqkPLw3wLAzZTt41BgAAAAAAGBr3AMaKTyaqu713jYH1AjwTQ/YV&#10;7/oCAPD/s3fv8dqmc8HwP/fsbIYR5nHpok4hSdlLouybkGymbEIe2VWSIo+88haPR0iaJHk9nkkq&#10;JEVThOyaZBNKkyR7QgzD2DNj5n7eY826ZmbNPWute13rPM7j9zvP8/vH18du1vXbHee61/G713UB&#10;AMCUhAcwN91y8bwEl2xT9rnoHsNOynw+PMEZmbIuuscAAAAAUxAewFx0y8U1ElyqTd1dovsMe5Hg&#10;rEyZD0EHAAAA6Ck8gDnolotzE1ymTd2lovsM6ygz+94E52bKLhndYwAAAICxCg9gyrrl4hcSXJ7N&#10;wYHoXsN+lNn9lQTnZ8r+T3SPAQAAAMYoPICpSnBhNhdHRvca+igz/NMJztGUHYzuMQAAAMDYhAcw&#10;Nd1yca8EF2VzcZPofkMNZZbvlOA8Td3R0X0GAAAAGIvwAKakWy7OSnA5Nhfviu431FRm+jcSnKup&#10;u3N0nwEAAADGIDyAKeiWi6MSXIjNSnTPYQidD0xu4ZToPgMAAABkFx7A2HXLxQMTXITNzdOj+w5D&#10;SXC+5uD06D4DAAAAZBYewJh1y8XHElyAzU5032FIZcaPiT5jM+FDkwEAAAB2EB7AWG1cOiW4+Jql&#10;6N7D0Mqcnxx9zuYiutcAAAAAGYUHMEbRF10z94Lo/kMLCc7abET3GgAAACCb8ADGJvqCi8V9omcA&#10;Wiiz/pgE5202ovsNAAAAkEl4AGMSfbHFeSwOmI0E521WovsNAAAAkEV4AGMRfaHFBR4ZPQvQSpn3&#10;Fyc4c3NyTnTPAQAAADIID2AMElxmcaGnRc8DtJTgzM3NJ6J7DgAAABAtPIDsElxicVE+HJlZSXDm&#10;5uj50X0HAAAAiBQeQGYJLq+4uNOi5wJaKjP/5ATnbo5uH917AAAAgCjhAWTVLRefSHBxxTaiZwNa&#10;iz5zM3YguvcAAAAAEcIDyKhbLh6X4MKKHUTPB7QWfebmLLr3AAAAABHCA8imWy6Oj76owkUebFXm&#10;/hvR527GPhTdfwAAAIDWwgPIJsElFYcRPSPQWpn7p0afu5m7TfQMAAAAALQUHkAm3XLxwQQXVBze&#10;HaNnBVoqM/99Cc7drEXPAAAAAEBL4QFk0S0Xt4q+mGLPXhQ9L9BagnM3d5+KngEAAACAVsIDyCLB&#10;pRR7dzB6XqC1BOeO5eK60XMAAAAA0EJ4ABl0y8ULE1xIsYbomYHWos8cnj0AAADAfIQHkEH0RRQu&#10;7+Bwos8cF3hS9CwAAAAADC08gGjdcvGvCS6iWN99o2dnLhL0uqVvRtd7lz6cnaA+LC0uAQAAgOkL&#10;DyBa9AUU+/au6NmZiwS9binz4uDDCerDppdGzwMAAADAkMIDiNQtF3+f4AKKfYqen7mI7nNjmRcH&#10;pyaoDyvR8wAAAAAwpPAAIkVfPOHibgyi+9xY5sWBD3HP5YXRMwEAAAAwlPAAonTLxd0SXDzRz22j&#10;52gOEvS5pcyLg6cmqA9bRM8EAAAAwFDCA4jSLRfnRF860dvro+doDhL0uaXMi4OHJ6gPF/WY6LkA&#10;AAAAGEJ4AFESXDhRQfQczUF0jxvLvDi4V4L6cIjouQAAAAAYQngAEbrl4prRl024tBuL6B43lnlx&#10;cIcE9eHirhA9GwAAAAC1hQcQoVsuTkpw2UQd14+ep6lL0OOWMi8OfiBBfbi406JnAwAAAKC28AAi&#10;dMvFpxJcNlHHH0XP09Ql6HFLmRcH10lQH7YRPRsAAAAAtYUHECH6kgmXdmMS3d/GMi8OrpKgPmzv&#10;+6PnAwAAAKCm8AAiJLhkoqLoeZq66P42lnlxcJkE9WF7746eDwAAAICawgOIkOCSiYqi52nqovvb&#10;WObFwaUS1IcdRM8HAAAAQE3hAUSIvmCiuntEz9SUJehvSxYH7NfR0TMCAAAAUEt4ABESXDBR1yui&#10;Z2rKEvS3JYsD9uuJ0TMCAAAAUEt4ABESXDBRWfRMTVl0bxuzOGByswMAAACwrvAAInTLxScTXDJR&#10;UfRMTVl0bxtLe/nbWRykFz0jAAAAALWEBxChWy4eGX3BRFXvjJ6pKUvQ35YsDti36BkBAAAAqCU8&#10;gAjdcnFE9AUTVf1i9ExNWYL+tmRxQB8/HD0nAAAAADWEBxAlwQUT9RwTPU9TlqC/LVkc0Mfzo+cE&#10;AAAAoIbwAKJ0y8XvJLhkooLoWZq66P42ZnFAH5+PnhMAAACAGsIDiJTgkon+/jN6jqYuQY9bsjig&#10;l+g5AQAAAKghPIBI3XLx6uhLJnq7RvQcTV2CHrdkcUAv0XMCAAAAUEN4ANGiL5lwSZdddI8bszig&#10;l+g5AQAAAKghPIBo3XLxkOiLJvbtIdHzMwcJ+tySxQG9RM8JAAAAQA3hAWTQLRdnRF824YIuq+g+&#10;N2ZxQF9Xjp4VAAAAgL7CA8giwWUT67l+9MzMRYJet2RxQF8/ED0rAAAAAH2FB5BJggsn9ub90bMy&#10;Jwn63ZLFAX3dN3pWAAAAAPoKDyCbBJdOHEb0jMxNdL8bszigr5+JnhUAAACAvsIDyCjBxRM7iJ6N&#10;OYrueWMWB/RlcQAAAACMXngAWXXLxdcSXEBxUZePnos5StD3liwO6MviAAAAABi98AAy65aLxyS4&#10;hGLT8dHzMFcJet+SxQF9WRwAAAAAoxcewBgkuIiau6OjZ2DOEvS/JYsD+rI4AAAAAEYvPICx6JaL&#10;hyS4kJqd6L5jcZBFZ3EwFhYHAAAAwOiFBzA23XLx7gQXU3Pwzuhec8HMR89CSxYH9GVxAAAAAIxe&#10;eABj1S0XH09wQTVVx0X3l4vMevQ8tGRxQF8WBwAAAMDohQcwdt1y8TcJLqqm4uTofrLtjEfPRUsW&#10;B/RlcQAAAACMXngAU9EtF9dMcGE1Vu+L7h+7znb0fLRkcUBfFgcAAADA6IUHMEXdcvHMBJdXY/D3&#10;0b1iT/McPSctWRzQl8UBAAAAMHrhAUxdt1w8LsFFVja3iO4La81w9Ly0ZHFAXxYHAAAAwOiFBzAn&#10;3XJxbPGlBBdbEU6Jrj/7ntvo2WnJ4oC+LA4AAACA0QsPYM665eKY4p8TXHQN5T7RNabKnEbPUUsW&#10;B/RlcQAAAACMXngAXFS3XFyxeGOCy6/9eFx0/RhkJqPnqiWLA/qyOAAAAABGLzwA9qZbLg4UDy8+&#10;l+Bi7AvFvaNrQrPZi563liwO6MviAAAAABi98ACoq1subtZtfiDzK7v1P0/hYPHW4inFHYoD0fkQ&#10;L8FFbEsWB/RlcQAAAACMXngAQG4JLmJbsjigL4sDAAAAYPTCAwByS3AR25LFAX1ZHAAAAACjFx4A&#10;kFuCi9iWLA7oy+IAAAAAGL3wAIDcElzEtmRxQF8WBwAAAMDohQcA5JbgIrYliwP6sjgAAAAARi88&#10;ACC3BBexLVkc0JfFAQAAADB64QEAuSW4iG3J4oC+LA4AAACA0QsPAMgtwUVsSxYH9GVxAAAAAIxe&#10;eABAbgkuYluyOKAviwMAAABg9MIDAHJLcBHbksUBfVkcAAAAAKMXHgCQW4KL2JYsDujL4gAAAAAY&#10;vfAAgNwSXMS2ZHFAXxYHAAAAwOiFBwDkluAitiWLA/qyOAAAAABGLzwAILcEF7EtWRzQl8UBAAAA&#10;MHrhAQC5JbiIbcnigL4sDgAAAIDRCw8AyC3BRWxLFgf0ZXEAAAAAjF54AEBuCS5iW7I4oC+LAwAA&#10;AGD0wgMAcktwEduSxQF9WRwAAAAAoxceAJBbgovYliwO6MviAAAAABi98ACA3BJcxLZkcUBfFgcA&#10;AADA6IUHAOSW4CK2JYsD+rI4AAAAAEYvPAAgtwQXsS1ZHNCXxQEAAAAweuEBALkluIhtyeKAviwO&#10;AAAAgNELDwDILcFFbEsWB/RlcQAAAACMXngAQG4JLmJbsjigL4sDAAAAYPTCAwByS3AR25LFAX1Z&#10;HAAAAACjFx4AkFuCi9iWLA7oy+IAAAAAGL3wAMivWy6+q7h38ZTiVcWnAi/lPr6K4enFTxRXjq7P&#10;1CW4iG3J4oC+LA4AAACA0QsPgLa65eKWxbOKzyS4YGvtzcX9iyOi+zAmCfrWksUBfVkcAAAAAKMX&#10;HgD1dMvFrYs3Jbg4G7NnFMdE9zKTBD1pyeKAviwOAAAAgNELD4D1dMvFozcuNxNcjs3NR4ubRvc/&#10;aOaia9+SxQF9WRwAAAAAoxceABfXLRfHFC9OcAHG4T0lel4azGN0jVuyOKAviwMAAABg9MIDmLtu&#10;8wN+z01w2UU994qeq8ozGl3PliwO6MviAAAAABi98ADmpFsuTiwOJrjYoq3fjZ69nnMbXb+WLA7o&#10;y+IAAAAAGL3wAKasWy5OSXCJRT4Pj57NNec4ul4tWRzQl8UBAAAAMHrhAUxFt1wcWXwgwaUV4/K1&#10;4lLR83uY2Y6uUUsWB/RlcQAAAACMXngAY9YtF+9IcEnFtNwueq63mfPomrRkcUBfFgcAAADA6IUH&#10;MCbdcnFCgksp5uOnomd+NffRdWjJ4oC+LA4AAACA0QsPILtuufj7BBdRcI3AMxCde0sWB/RlcQAA&#10;AACMXngAGXXLxccSXD7Bds4pjmp8HqJzbsnigL4sDgAAAIDRCw8gi265+EyCCydYxx80OhvRebZk&#10;cUBfFgcAAADA6IUHEKlbLl6X4JIJajhmwHMSnVtLFgf0ZXEAAAAAjF54AK11y8U9E1wswVDuP8CZ&#10;ic6pJYsD+rI4AAAAoIryM+Yjikf39J3ReTBO4QG0Ug7J1xJcKEErp1Y8O9G5tGRxQF8WBwAAAPRW&#10;fr78gwo/o14xOg/GKzyAIZXD8YAEl0gQ6YsVzlF0Di1ZHNCXxQEAAAC9lJ8tH9r359PoHBi/8ACG&#10;UA7HOxNcHkEmX+9xnqJjb8nigL4sDgAAANi38nPl9Xr+XPrZ6ByYhvAAaioH49wEl0aQ2Tf2ca6i&#10;Y27J4oC+LA4AAADYlwo/+z8xOgemIzyAvsqBOCrBRRGMzcfXOGPRsbZkcUBfFgcAAADsS8+fR/9b&#10;dPxMS3gA++USDap4+R7OWnSMLVkc0JfFAQAAAGvr87NodOxMU3gA63J5BoO41S5nLjq2liwO6Mvi&#10;AAAAgLX0+Bn089GxM13hAawjwYUQTJpzZ3FAbxYHAAAA7Fn5OfKsff78+RvRsTNt4QHsRTkIX0xw&#10;GQRz8b5Dzl90PC1ZHNCXxQEAAAB7Un6GfN8+f/a8cnTsTF94ALsph+BPE1wCwVzddnUOo+NoyeKA&#10;viwOAAAAOKzy8+Mf7+fnzui4mY/wALZTDsHxCS5/gPmxOKAviwMAAAB2VX52/Pl9/Lz5hei4mZfw&#10;AA61cXGX4OKHYXyseGHxC8UdimsVR+1jRo4orlbcunjE6mt+KEF+jJ/FAX1ZHAAAALCj8nPjjbbe&#10;QxRfLT5XfLLbvDvbePui04p3FG8uXl88Ojpu5ic8gPOVA/DfE1z4sJ4vFE8sltHzs8acLYqndfv/&#10;4BmmzeKAviwOAAAAgNELD2BDt1wcTHDZw/beVFwnekYazuLNi39JUHdiWBzQl8UBs5HgvO3Xh+Z2&#10;VmvULTqHEc3ext8UfFxxueg6Rdc3Oo9d8rtWpRwf1Sje1yaY64y+GD1Lmc9f5jM4RaXeNyue0W3+&#10;TfGac/7e4gHR+e2Q803NapU63qD4k41nWqV6bvzWwnOKq0fnFm2A7zt/GJ3TGrn/U4V8b7TxtaIT&#10;ud0AjWR//q24WvRwZ1Vqc0JxdoI+MSyLA/qa1WUk85bgvNX2nOiaZu5VdA4TmL2NP0deNbp2e6jt&#10;gVo5R+eyS47fUSnHX2oUr8XB9r4cPUsD9PrVlWv02uicpqTU84FdrncueFVwPSwO9l6ro4uXJpiZ&#10;DRt/OXg07xrSs+5D1O9gdF57zH38i4MSwJcSHJi52tiCXzF6kMeu1PABCXpJXRYH9GVxwGwkOG9D&#10;e3h0jTP1KjqHCc7etaLruENtj6mVY3Quu+R41Uo5/mKjeC0OtvfV6Fmq3OdvH6hOx0fnNkalbo9K&#10;MOOHFVyj759CHgPV5geiZ2NNT4+u2UB9GLJml4nO7zC5j3txkOBQzM3J0UM7B93m317yWwnjZnFA&#10;XxYHzEaC89bSSdH1ju5VdA4Tnr3fi67nIbW9dK3conPZJcdFpRwf0Shei4PtfT16lir3ebBaRec2&#10;Bt3mOwxEz/Soetttvj3T6POoWI+To+ehko0Pab5EdD0r9WToWv12dI675P7OCvm1XxyUF717gkMw&#10;B2+OHlLOm/e7JZgF1mNxQF8WB8xGgvMWZXQ/TNXIOzqHGczeTaPruqrt5WrlFJ3LLjleoVKOTX4r&#10;qbM42MlZ0bNUsccfH7hWoW9pk1Wpyz0TzHEvwfWr9rfqo2ehRw1+KHoGBvae6Br37E+LGp0TnecO&#10;uddYHNx442u1DPrDCYZ+ym4TPZjsOv9HFGcmmBN2Z3FAXxYHzEaC8xZtNO8PWyPf6BxmMntfSFDb&#10;42vlE53LLjletlKOP98oXouD7aX9c/ua/b1jo3pdPjrXDLqJ/UwVXMubTyGPfeb+5ujeBzg6uu77&#10;6FPL+hwTne8huY9rcVBe7GCCIZ8i3/xHqrNIyyrtDyDdxP6QO2EWB8xGgvOWQnQfWvUqOoc5zV5w&#10;bb91CnkcJsdLVsrx5xrFa3GwvXOjZ6lSf5vVLDrX4DpXez/+RL4YXNNbzG02S6x/maDv0Ubzm7cB&#10;tXl8dM5bch/P4iDBUE+NDzWemG7zPeSi54pNFgf0ZXHAbCQ4b5m8LrofQ/cqOoe5zV5gbb9t7Dns&#10;IccjK+X4s43itTjY3sHoWarQ2282rtlfR+ccUOOrJZjVoZwWXNvZLA5KjF2Cfmfypeie7LFvEbVJ&#10;8fk73RgWB+UFjkkwzFNx1+ihY3hdxV/1Y98sDujL4oDZqHhu/q34teJJxdOKk4pnF88rXlC8uPiL&#10;4pXFa4pTu81fEf+n4l+7RAv46J4M2avoHAaavQ+s8Zo3KJ5SnNtonkL+Jml53atP/TxUnKGHNorV&#10;4mCEM7aHvj4mqG7HRefesMYt63pG8eBKcV+v+IM9vOYpwfX9wTmc5RLf1xrN0Mafgw/0jHXjrfhe&#10;3HDurxfdn8PUo+Uz4FBHBOdeY3Fwk42vNVSAtT5was7OiD5kxOl8HkIUiwP6sjhgNiqem5cNHOcL&#10;Wz4HovsyVK+icxho9t5dIZaNt/YZ6m1Z7xtQ2++a8lmoPEMPic4jaV3+PDqPMRjomTH6s1mptg8a&#10;uIafLC4dlNsztsTxzOA6V/tg4OiZ2SXHIeeoyaV7t/mXb4bM45+i+xTUv714WGDueRcHXcX3xZyp&#10;sMEinzIPT08wk3NicUBfFgfMRsVzM+ji4JCYj+safPZWdG+G6FV0DgPN3jsqx/U/xj5L5TW/d6yx&#10;B8zQg6LzSFoXi4Ph6nz94ogKPWr2fTegtp+t/RxeeUZ0btmUmtxyqt8vSkxXGmiObhOc11B/QfXs&#10;6J7tkO8Qua4r6jdIcy4Oyhf9jgRNGasrRRMZJhwAACAASURBVB8q8irzcdcEMzoHFgf0ZXHAbFQ8&#10;Ny8Piv+kIZ8H0f2p3avoHAaavTclj2/D7RrX9gZTPAMD9eiB0XkkrYvFwe41/uO+Z6r8+1dU6NNl&#10;omuRdH4PdXR0XlmV2txqit8vumHeQSXVfV83zIIt3efODPRMGMWMdxkXB+ULXju6ESN1TPRhYjzK&#10;vNwhwcxOmcUBfVkcMBsVz81fBufx0oGeB1+N7lHNXkXnMNDs/e2AMdb6zZamH7JXXu/7atU3ek4a&#10;zNBPR+eRtC4WBzvX91t61PUyh3ytSZ/RoNnd6tjonLIrNbr11L5flFiOrjxHJ0XntEuuQ9wvnBmd&#10;1yE51s6vr3s3zL3G4uD7Nr5WrYAumaABY3Nk9CFivMr8PDTBDE+RxQF9WRwwGxXPTejiYIB8tkpx&#10;sVgjl+gcBurVX40hzsa1vfkY4w7qzX+PziNpXSwO6tf389t8rRMq9OrPomtSqa5nV/y+8PbofMai&#10;m+bioNYcbQj9cNw1cq55fjY8NzqngfpZy+mNck+3OIgu/Jgsow8P01Hm6bQEMz0lFgf0ZXHAbFQ8&#10;N6dE57Ilp0/Wfi5E51SrV9E5DDR7g16ala9/7thq3030rScGmqH7R+eRtC4WB9vX9l9qn6Xyv51T&#10;oV8hH/Jbsa7Pqfg94S7R+YxJqddtpvT9osTxpSnls2bun6p4jjZcKjqnVV41c6qqQe55FgfRxR6R&#10;n4o+NExXgvmeCosD+rI4YDYqnps0i4NVXm+p/Fx4doKceucRncNAs/dHA8f5srHVvrze7WrVN3pO&#10;GszQ/aLzSFoXi4OL17XPW4D949A9i65Pj7oeqPj9YHKLwAb1v+1Uvl+UGL57Krn0qME3Kp6nFHWo&#10;lEvVuhziRwbMPcfiYMDiTUmTX0OBMmt3SjDvY2dxQF8WB8xGxXMz6NvF7DO3/6r5bEiQz+hzGGj2&#10;Bv11+vL1XzS22ncVP08rek4azNB9o/NIWheLg4p13cPXfkGFnr0oukb7rOtZlWb2X6JzGaNuQovm&#10;Wnl0q4vWsapYhw0/MYV8Vl/nCZVrs9WHB8q9xuLgphtfq08Q7xqwcFNxdPRBYX66Sr8WP1MWB/Rl&#10;ccBsVDw36RYHlfPbcPOx5xLdj4F688yB4zx9bLUvr/djteobPScNZugno/NIWheLg4vW9Ms9avmH&#10;Dft2yeharVnXah9iG53LWJXa3X4KPejqfVbD56J7UqEW31Orp9F9XeVTLYfy7y9RszZD16qLXhyU&#10;f/i+QxZsAt4afUCYtzKDP5PgHIyRxQF9WRwwGxXPzV9H57JDfpevmOO/j71X0f0YaPaeNoY4G9f2&#10;xDHGHdSbe0fnkbQuFgcX1vOnW5yh8v+9ydTP7DY5v7nSvP5edC5jVWr3w1P4flFe/2ClPA5E96RS&#10;Par0dCX0M1SGmM1u2L+oe7OKub+jQjz7WxyUf/DIAYs0BSk+BAQ2JDgPY2NxQF8WB8xGxXOTcnGw&#10;yrHa+5qOvVfRvRho9p44YIynVIrxYY1re88pzHyjGbpXdB5J62JxUKeej13ztb5SoXeDfu5LotqO&#10;4jmVXTedxcHoc6hcj2vXqknxgrH3doev+9yKNTrUuyvlHro4GKo4Y5f2wpF564b9MJepSXuOO4uD&#10;sbA4YDYqnptXROeyS47fWSvPsfcquhcDzd5aF3NrxPeosc5NV/E3y6PnpMEM3SM6j6R1sTioUMvA&#10;/h0TXbuGue6rzlzQgxPG3ofy2vevlMOzovtRuS5V+hp9xoaMv6v7m8nV69ZFLQ7KP/SaIQszYk+J&#10;PtiwmzKjf5ngnIyBxQF9WRwwGxXPTdrFQeU87zjmHKL7MFBPfmmA2D5fMb7mv8lcXvMBteKPnpMG&#10;MxT+wY9J6zL7xUGpwW/3rOFdg143/dld5TmLD3HPrtTvR8beh/Lan6iUw/Wi+1G5LmeMvberPAaP&#10;v1addnCdHrnXWBx8/8bXWudFB92mjNh3RR9q2Isyqw9LcF6yszigL4sDZqPiuXlldC6N8jxpzDlE&#10;92GgnvxsxZhqfAjdVlcPqu1DauUQPScNZujE6DyS1mXWi4OS/zGRZ6dSD0+OruNhcvyNSnmeHZ3L&#10;mHUTWOCMPf4B6/LrU6hNq/jL/++vatVrG2/eZ+4hi4OhijBa0YcZ1lXm9vuiz01yFgf0ZXHAbFQ8&#10;N38Tncth8qz1AYxV3rM0qlfRfRho9h7QI4Zjiw8M9L0k7DPTymv/XK08ouekwQzdPTqPpHWZ++Kg&#10;b/16/cXE8s9/R6U+Hh1dy11y/Is5PKeyK/W749j7MPb4B6xLtbeh2ngmjbm/a7zWt1esWe8Z61ov&#10;Dsr/+c+HLMAYRR9k2K8yvzeMPj+JWRzQl8UBs1Hx3GRfHLywUp5njblX0X0YaPa2+mRxavHyVc9f&#10;X7ynOKfh95BzE9T2EbXyic6lwQzt6+1kMqtUl9kuDkrur83wDChf51NTPsOr5/Tkn1PZlfrdaex9&#10;GHv8A9blW2vVpltdPo+1v1EztYNujTiaLw6GTHx0og8x9FXm+PrR5ygpiwP6sjhgNiqem1dF53KY&#10;PGv9xsEnxtyr6D4MNHuZXDu6rqva/nKtnKJzaTBDd4nOI2ldZrk46Or8Tf9LJuvlc6PrukNuvzWH&#10;51R2ncXBVgei+1G5Lr3fcm2LI8bc332+7tsq1u9Qe3qL167O4uBmG19rLy9W68NCJiH6AEMtZZ5/&#10;Jvo8JWRxQF8WB8xGxXOTfXFQK8+/GnMO0X0YqCcZ/EB0PQ+p7WNr5RadS4MZunN0HknrMtfFQd+6&#10;fbpyPI+v1M8jo2u7TW4/W/EZfMXofMaq1O5Hx/79ouIcTe3Dka899t7W6m+P1x70L+vu4fXbLA7K&#10;/+mSQyY6NtGHF2orc/2C6HOVjMUBfVkcMBsVz82ro3NplOd9xpxDdB8G6kmUc6JruEtta102ppqZ&#10;gWboR6PzSFqX2S0Ous23Okt3XqZ6lktM313xefyS6HzGqtTuzmOfsYpz9P9F96NyXar9JdPgPMLj&#10;rzhj2/lvu7xus8XBwYGTHI3ogwtDKfP91ejzlYjFAX1ZHDAbFc9N2sVBie17a+U59l5F92Kg2Wtp&#10;4+eqy0bXbg+19eHIe3en6DyS1mVWi4OS749VqNmpA8V2hUo9fXZ0nQea1fTPqswqzX5oD7qKn+ca&#10;3Y/KdXlPpbq8NTiPFH0tX+cDNZ9Zh/jjHV5z+MVB+T8sB0xsbC4XfXBhSAnOWBYWB/RlccBsVDw3&#10;r4nOZZccz62V59h7Fd2LgWZvaPePrtU+anvXKcx8oxm6YXQeSesyt8VB6rNSvv6/V+pr2PuUDzir&#10;57tpdD5jVOp2l7F/vyivfYux5zBQXWqdre8dex4VY7ld5efWrnF2dRYH572d5m5JfX3IpEZkdH/g&#10;h3V1LqXPZ3FAXxYHzEbFc5NycVDiumbFHL9r7L2K7sdAs1fL6cXto+tSqbbXqVWX6Fx2yfGqlXK8&#10;VHQuA9SmRl1mszgouZ6T4PnTTHS9D6n9H041t7HoJrJorjhHZ0b3pFI9qn2GSIJc0uUw8HP6slte&#10;p8niYMhkxuI90YMOrZR5f0mCMxfN4oC+LA6YjYrn5m+jcxk4v/87hVyicxiiN6uvtfFWHncoHt5t&#10;vr//04unFI8pHlzctrh0dM5jrG9xu+hcdsivymd8ReeRuPezWByUPB9X8/vESPxOdN0HmNfz/XJ0&#10;PmPTTWdx8KGKc3T96L5UqEetWtxzCrkMFNfpAz6nf3f1GsMuDsr/+PYBkxiN6CGH1qLPXAIWB/Rl&#10;ccBsVDw36RYHXcW/RRqdS61eRecwxOxF55FVxbP9oehczE9IbSa/OCg5Hqh4TsbmQHT9t/Th7Mq5&#10;XSI6pzEp9brbFJ6n5fUvWXOOovvSsxbV3nkmOpdVPmnzKF/7vgM+pzd+jhl8cTBU8GOS/sPLoLYy&#10;99dNcPYiWRzQl8UBs1Hx3Lw2OpdD8vpaxdweHZ1PrV5F5zDE7EXnkVWpzTemWuMS04mVcvtAdC4D&#10;1adGbeawOKj1PWKUouu/pQ/VFzjROY1Jqdfdp1L3EsNZc5+jruIH+EbnsiWn1LkM8Qyr7OYbcW4X&#10;+MMTBBftH6IHHKJ0M3uvzkNYHNCXxQGzUfHcvC46lwFy2vDq6Hxq5hWdwxB9is4jq1Kbn6h4Dp4f&#10;nc8Qs1McF51L4vpMenFQ8ntR5e8VY/Rb0X3Y0o+31M4vOqex6OotYsNrXmI4Ys5z1NX9jNu7R+ez&#10;Ja9R9LG8zlcCnuN7sePiIDqwcNHDDZHKGTgq+gwGsjigL4sDZqPiuQlfHJQYblz5WfCZ6Jxq9yo6&#10;hyFmLzqPzCqfhxSX7DVzis4leY0muzgouV2+8tkYs0xvWTREfidG55VdqdGPT+mZWuJ49gBzdMvo&#10;vA6T82Ur5/t70Tkdkt9oZrO81qMbPbvXYXGwgwdFDzdEK+fg3ARnMYLFAX1ZHDAbFc/N6yeSx/ne&#10;Ed2bIXKMzmGInkXnkVmpzzsrn4sjpjAzK98S3Z/kdZry4qD294tRi+5Hi95E55VZV/G306Jz2ZLT&#10;wQHm6GB0Xjvk+s3Kef5FdE7b5Ng3p3Max3t0q+f3Hl18cVD+y6cmCCxU9GBDBuUsXD36LAaxOKAv&#10;iwNmo+K5ab44KK+5GOgZ8PvRfRmqV9E5DDF70XlkN8D5OCEgh9+tnMM/R/dlBD2f5OKg5PXugb5v&#10;jNlTo/uypT9D/qyU9mfE4JpPbnGwymuoOfpKgtyqfhD0Fo+Jzm2gXn49KO7aS539usVGPK0OyFj8&#10;XPRgQxYJzmOEtH8o7CwOxsLigNmoeG7e0CjeY4uzBzz/l43uyZC9is5hiNmLziO7UqPfHOisXLpB&#10;7I8ZIO6Uf2u0ct1q1Glyi4OS082m9NwpcXxhSvlsyWuoS9GtnhCd5yrXKxYnB8dwjynO0Sq3oefo&#10;jg1z2fgA3s8MmMtVo/s1YB+/FBj7MxrM4eFYHBwqeqghk3Imfi/6TAawOKAviwNmo+K5GWRxUL7u&#10;47thfuX8UCF/G6l1r6JzGGL2ovMYg1KnswY8O++qHOsdhjzr0b1o1O8atZri4qDWHN0rOpcBcvq/&#10;0bkMmdse/OyAeWwsQp7Q7fzBtZ8IrvM9pzpDjefojcVRFeO+XPEfDeJOv0yvkOPng+O/TMM53M5F&#10;FwflvzghOKBofxY91JBNgnPZmsUBfVkcMBsJzlsGV4juQ6teRecwxOxF5zEWjc/UF4uTitt3O3yW&#10;QPnvb168oDinUUznRvdgZL2e1OKg5POVKT5zSjy/VfGM/K/ofLbJ74zGz66dvL94U/Hy4sXFa4t3&#10;dJvPur5fO3pxcK8pno1DcnxH4Ox8oHhKcdPiSltiOr54cPFXgbHdNLo3e+xf3zxPj86hUh77dbHF&#10;QeSBCBc9CJBR9LkMYHFAXxYHzEaC8xbpl6Lr37pX0TkMMXvReYxJgjMX5Y+iaz/CPk9mcVByeUjF&#10;WTo+Op+B+p32eVriOi7BM2RI0YuDe095frbkOdTnYo1R888l69m7UZ+xQ3J5UUC/f3DjtWsWdNSi&#10;hwAyKmfjFdFnszGLA/qyOGA2Epy3CL8ZXfeoXkXnMMTsRecxNqVmH05wBls6OrrmAT2uUbcpLQ5q&#10;zdIZ0bnskN81ap6Z6Hx2yfNJCZ4nQ4heHPzk1GfnkHwzvOd8lFG+Q0uFvD8SncMh+bReYlkcbPHk&#10;6AGAjMrZ+O4E57MliwP6sjhgNhKct5auEV3v6F5F5zDE7EXnMUalbt+Z4DwO7WbRdQ7sb436TWJx&#10;UHOmonM5TJ6frZjrr0fnc5hcn5Dg+VKTxUFM3n+doPet/FB0vXv2qm/+H4jOYaC89urCxUH5DzdI&#10;MJBhopsOmUWfz8YsDujL4oDZSHDehjbIhzaPtVfROQwxe9F5jFmp328mOKO1XSm6rtEq1XH0i4OS&#10;w+9WnKv0f1O35jmKzmWP+R6b4HlTwyeD63ifOc3NNvnfOMEMDOFN0bWt2KO+tfj36Bx2ye0NDWbh&#10;IouDpyYYzjDRDYfMos9nYxYH9GVxwGwkOG9DeE10XbP2KjqHIWYvOo8pKHW8SYJz28ezo2uYSaWa&#10;jnpxUOK/RM0Zi85njzk/eW45b8n9ugmeQ/sVvTi47xxnZodaVFuiBHlSdA0H6kvfupwWncNh8rvW&#10;wHNx3m+cnP9iH00wqFE+H91syKyckYMJzmkrFgf0ZXHAbCQ4bzV8urhydC3H0KvoHIaYveg8pqbU&#10;9AcTnOm9uH50rbKqVN+xLw5qztpDo/MJyvtXo/PpUYdnJ3hG7eQbxX2ia7SlVverlVt0LgPU5nkJ&#10;5mU3k1wUbNOHvnV6Z3QOjfLcyUUWB9FDG8nnG8Auurrve5mdxQF9WRwwGwnO27peW1w9um5j7VV0&#10;DkPMXnQeU1dqfEzxnMAz/7XiAdF1GJNKdR/t4qDE/saaMxidz5q5X3Wuue+hNk9v/Ow6ufjW6Lz3&#10;UJefMi9r1esuxXsbz9JLimtG5x5Y8771e1t0Dmvk+q8DzI/FwcpVoxsMmXXz+o0kiwP6sjhgNsq8&#10;n9ptXrJsXMi/qnhlt/mBcS8vXtpt/rDywuKPi+d3m3/76rnd5t/me1ZxUrf5w/jTus23SXhSt/nB&#10;hb9WPK54bPHo4peKRxQPK362eHDxgOL+xU8Uty+uXxwZXROazd41i6sXV1v59m7z0mvDsrjyypWK&#10;41euUHzLynHFZaLz4LB9vsyqtzcqblvcqbh18b2r/jrzQAqr7z0bz6oTVn8+eczqzzAbf2a5d7f5&#10;tm6Xio6zcs6XK669cp3Vs/lQ1+s2P1N1Ozc5X3QuWa3+7LJR35sXN13V1J9f9l6/Z6x+znjKNj9n&#10;nH9GN37OePjq54yHFg9c/Zyx8Rs1t4vOYc18N/4cfMvVn5Vuv3oe3WH156c7F3crTlz9/HTP1bPp&#10;fqtn1gNWz6sHr37e2qjHcuPrnv/Foy9awkQ3FrIr5+Tfo89pQxYH9GVxAAAAAIzexmXUkQkuWsJE&#10;NwCy67xVUQqdxcFYWBwAAAAAo7dxGfV9CS5awkQ3ALKLPqONWRzQl8UBAAAAMHobl1H3SHDREia6&#10;AZBd9BltzOKAviwOAAAAgNHbuIx6aIKLljDRDYDsos9oYxYH9GVxAAAAAIzexmXUYxJctISJbgBk&#10;F31GG7M4oC+LAwAAAGD0Ni6jHp3goiXSraKbAJklOKMtWRzQl8UBAAAAMHobl1H3TXDREun3o5sA&#10;mSU4oy1ZHNCXxQEAAAAwehuXUbdJcNES6czoJkBW5XxcNsEZbcnigL4sDgAAAIDR27iMunaCi5ZQ&#10;0U2ArMr5uGv0+WzM4oC+LA4AAACA0du4jLpcgouWUNFNgKzK+fiL6PPZmMUBfVkcAAAAAKN33r8k&#10;uGiJ9gvRjYCMEpzN1iwO6MviAAAAABi98/4lwUVLtLOjGwEZJTibrVkc0JfFAQAAADB65/1LgouW&#10;cNGNgGzKuTg6+lwGsDigL4sDAAAAYPTO+5duufhIgsuWaA+ObgZkUs7EkxKcy9YsDujL4gAAAAAY&#10;vfP+pVsuHp/gsiVcdDMgk+jzGMTigL4sDgAAAIDRO+9fuuXiiASXLeGimwGZRJ/HIBYH9GVxAAAA&#10;AIzeBf8mwWVLBqdENwQyKGfhkQnOYwSLA/qyOAAAAABG74J/0y0XX01w4RIuuiGQQfQ5DGRxQF8W&#10;BwAAAMDoXfBvuuXiFxNcuGTwu9FNgUjlDFwywTmMYnFAXxYHAAAAwOhd5D8kuHBJIbopEKmcgQ9G&#10;n8FAFgf0ZXEAAAAAjN5F/kO3XJyd4NIlA591wGwlOH+RLA7oy+IAAAAAGL2L/IduubhDgkuXFKIb&#10;AxHK7P9V9NkLZnFAXxYHAAAAwOhd7L9IcOmSRdoLRBhKgnMXLe257ywOxsLiAAAAABi9i/0X3XLx&#10;kgQXL1n8VHSDoJUy7x9NcOaiWRzQl8UBAAAAMHrb/pcJLl7SiG4QtFBm/RLRZy0JiwP6sjgAAAAA&#10;Rm/b/7JbLt6e4PIljegmwdCiz1giFgf0ZXEAAAAAjN6O/0OCy5dMXhLdKBhKme8/SXDGsrA4oC+L&#10;AwAAAGD0dvwfuuXi1AQXMJn8WHSzoLbOZfShLA7oy+IAAAAAGL1d/8cEFzDZHBvdMKgpwZnKxuKA&#10;viwOAAAAgNHb9X/slotHJriESSW6YVBLmedzo89TQhYH9GVxAAAAAIzeYf8PCS5h0oluGvRV5vh1&#10;0ecoKYsD+rI4YDYSnLf9OKd4QfE90fUbuDefSFDrqqJrSt0zH53LgDW6uRqtXbN7VKrZ6dG5BNbw&#10;0sUTio8N9Aw+WDy3uFp0ro3rWqt+H4vOZaD6XH+AWXtMdF4t52PA2E4Y6FkwegPPxD9F5zeAX99L&#10;4sckCDSd6IcU7FeZ36dHn5/ELA7oy+KA2Uhw3mp7YHRNK/bm4wnqWVV0TedugJ6eEZ3TQHWyOFi/&#10;ZrUWB5+JzmXgOm3cyzwv+lm8jZ+Prs1A9X575TrdPDqnAWo0xOJgw1ejc9tj/mmf853FQfOar+o+&#10;z8XBKvlnJgg2negHFayrzO0vR5+b5CwO6MvigNlIcN6GdqvoGvfojcUBNefpaQP19YejcxugVhYH&#10;69es1uLgs9G5VK7Ls6Ofu3t0n+haDVD7G/s+tqc6DbU4ON+B6BwPk3/amegsDkLOYTfnxUGtQzFR&#10;R0U/sGAvyqzeN8F5yc7igL4sDpiNBOetpQdH13vN3vxngppVFV3TuSq1P0pf16qXxcH6Nau1OPhc&#10;dC4963CX6OfsPk3xb9IPVav/is6tcp2GXhxsSPvnrxr5DRibxUHjmq/qPu/FQa2DMVE3jn5owW7K&#10;jD41wTkZA4sD+rI4YDYSnLcoqf8G3Ko3Q73PdZjoms5Vg95+OjrHyvWyOFi/ZrUWB5+PzmUfud81&#10;+tlawTK6jpV78rWB63Wb6Bwr1qrF4iDt2a6R24CxWRw0rvmq7hYH5R+4YYKgszo5+sEF2ymz+XcJ&#10;zsdYWBzQl8UBs5HgvEU7LroHu/TmownqU1V0Teeo1P2Vjfp76+hcK9bM4mD9mtVaHHwhOpc95nug&#10;2/yw4fDnqjm9WG9+Xs3WqlerxUHKumXOqbM4CJmjzuLggkL4vIOdnRX98IKtykx+KcG5GBOLA/qy&#10;OGA2Epy3FKL7sENvLA7oO0NX1d991c3iYP2a1VocfDE6l8PkeXz0c9TZPWyPWtVtEp/H0TVeHKyc&#10;GJ13zXkZMDaLg8Y1X9Xd4mBLMT6bIPjMjo1+iEGCczBGFgf0ZXHAbCQ4b5m8LLofh/TmIwlqUlV0&#10;TecmoMefjM65Ut0sDtavWa3FwZeic9khv0E/JyRadH0r9ql17e4QnXOFmkUsDjak+H6R+fx0FgfN&#10;a76qu8VB7UMycal+gGQ+yuzdLMH8j5XFAX1ZHDAbFc/N+4pnFM8qnls8v3hh8dLilOJVxeuLNxf/&#10;WJxWvKf4ULf5IcBp3vIhuidbevPhSjn9UXQuhMxP1G+s3CI69wq1szhYv2a1Fgdfic5lm9zOaHh+&#10;HlccUTn+jZ8rT536nJY8/iTimRedd4W6RS0OUtQvcw7la9+++HojtXraJN6BZ6Lm4qBV/w7nV8MP&#10;ygwcE/1AYz7KvH05wcyPmcUBfVkcMBsVz82gf9mi21w+NHsORPdllXOtxcFLo3Oh+ezs928pfro4&#10;cwrnp2f9LA7Wr1mtxcFXo3PZktMVBv5e86Lg/G5dnDuFOe3Rq29W6OOZ0fn3rF3o4mAl7MOma8Qf&#10;3cMsdZhQLaotDqJz2SrNkEzc+6MbzbSVGbtagjmfAosD+rI4YDYqnptmv6VZXuvyXYPfUEjQmw9V&#10;yuUV0bnQfHZ6zXyFmftYdA161s/iYP2a1VocDPo3SdfI5ykDfW95UnRuU9SjHxtvQXWnCn29a3QN&#10;etQuw+JgwwdGNjuTes7X6mN0HpVqYXEw9KDMwIOjG870lLk6J8FsT4XFAX1ZHDAbFc/Ny4Pi/+0h&#10;nwfBvflgpTxeHz1nNJ2bs/c5J6du+Ro1Lk1vGl2LHjW0OFi/ZrUWB99IkMubB/h+ctnovKaqx/fK&#10;D275Gr1/8yC6Dj3ql2VxEFLHMcactQ4TqoXFQYthmYnjoxvP+JU5+rMEszw1Fgf0ZXHAbFQ8N38Z&#10;nMcLB3oehP3t1/LaH6iUw1ui54xmM/Oo/c7JNl+r9+xF16NHHS0O1q9ZrcXBWcF5vK7y95DrR/dm&#10;ykp9fzjRM+/L0fXYZw1TLQ5Wbtwwf8/5SnWYUC0sDloNzIwcFz0AjE+Zm/skmN2psjigL4sDZqPi&#10;uQldHAyQz1YPCcql1uLgXdF9odnM7HdGnrvN17pKhdn7YOsaVKqjxcH6Nau1OAj7c3x57f9R8fvG&#10;OdE9mYMe/bnY2yuW/+5/V+j7PaJrso8aZlwcbPjn5DM0qed8rb5F51GpFhYHLYdmZq4QPQjk11X8&#10;QYQdWRzQl8UBs1Hx3JwSncuWnGp9qPAFgvJ4f6X4/yO6JzSZl+rzXf63j1WYvxtF12YftbQ4WL9m&#10;tRYHIRfu5XUvUfF7xjuj+zEHXY+3+t3la87uzHd5FwdN6jmGGBvNwSj61agWFgdrFGvwD52bqHtG&#10;DwT5lLl4RILZnAuLA/qyOGA2Kp6bNIuDVV5/W/m58LyAHN5XKfZRf1Ate5qVP+gxH488zNfuPYPR&#10;9dlHPS0O1q9ZrcXBwaD4a32vCPmA17kpdf5/e/ToCbt83WtVmIEUH/C9Ri1rLA4+U/EMbedaA+bv&#10;OV+pDhOqhcXBmgX7t4EfAFP27ujBIF6Zg79PMItzY3FAXxYHzEbFc/NX0blsk1vV3zwIiL/W4uAz&#10;0b1g0Dm57JBz3dV5+5ZR/dZLifcHxvrcCKxZrcVB85qV1zxxrLHPUanzEQM/806vMAv3i67TGvWs&#10;sTj47Opr/Wmts7SNNw6Uv3NfqQ4TqoXFwT6Ktu8P2eICN40eEtop/b58gpmbM4sD+rI4YDYqnpt0&#10;i4PK+W24VePY/6NS3KP8wEb2PCd9sbIYfwAAIABJREFUZuOODV7jfNeNrtUaNbU4WL9mY14c1Poe&#10;cfPoPsxBzx7dvdVMRNdpjXrWWBx8bsvX+9aKZ2rwumaMaYTnamq1sDjYZ+EGPfwzcnZxIHpgGOyc&#10;fCTBjGFxQH8WB8xGxXPz19G57JDfpSvm2PSDXsvrvbdS3D6kc6JKb9/RZzbWeJ3jasxidL3WyNfi&#10;YP2ajXJxUF7vMmOMe65Knf+m0TPvVyrMxFnR9dpjrjUWB2du83WrnKsdXKVi/s5+xX5F51GpFtUW&#10;B8UTop2f1+iGifNsfJjPsdGHgt5n4jUJZomLsjigL4sDZqPiuUm5OFjl+KVaeTaO+98r9qfvDx6P&#10;7+Fx0TMwRV3/y56rrfl6/1JhDkfxVq6dxcF+ajbWxcHJleJ+eXQPpm7jmdWzR9dY8/VqzMWDouu2&#10;hzxrLA6+sMPX/rtaz4VtvKxS/qN6Zg04B6N7fg9Yi5qLg3Dn59W6iG+ITnyibhl9QNjzGaj6nslU&#10;Z3FAXxYHzEbFc/OK6Fx2yfHbauXZOO6ai4NI50bPwBT17Mm+/qxUaR6uHV27PeRpcbB+zca6OKj1&#10;nLtRdA+mrvUzr/wzx45tnvdZ1xqLgy/t8vWvXfGcVa9vhhgyyNKPDDqLg2qF/Pbo5CfujOIS0QeG&#10;C+b9gQlmgr2zOKAviwNmo+K5Sbs4qJznXRrG/J4Ez8MaLA7qz8aZPXty9D5f90E1ZiK6fnvI0+Jg&#10;/ZrNfXHgZ/dh+/SZnv05ap+v+9YKs5H67QK7OouDr+zhdWqdte1cvkf+o3pmDTgHo3t+D1gLi4PK&#10;Bf1mdBFm4qvFd0YfoLkotf7ZBD1n/ywOYHhvij5PVHsu1ZqJV0bncpg8D1bK81kNY/63BGe9BouD&#10;unNxv579+HjP168xE++KruNhcrQ4WL9ms14cRNd/ykp979WzP70+n6jSjDwsuo675FdjcfDVPb7W&#10;kH+uOTmqv9E9rDQHnoUX1sLiYICi3iq6EDP1ws4HLdeY32sW/5Wgn9RjcQDDsziYiIoz8TfRuRwm&#10;z7+vlOd/NIzZ4oDt5qJXPyq8/tGV5mKt9xtvXGOLg/VrNuvFQXGp6B5MVfQ8la/x42Ob6zXzq7E4&#10;+Poar3eLiufuUAdbz1fm3rauw4RqYXEwYHHPiS4I5334392iZyGrUpvHJugRw7M4gOFZHExExZnI&#10;vjh4UaU8m32PKa/17gRnvQaLg3oz0bcXr60UR5XPvIuu5y75WRysX7O5Lw7uE92DKarQl7+oFEeN&#10;31pM+b2wq7M4OCugt7u5dMs4onuY5KxNqRYWBwMX+Huii8KO3lX8SPSMNJjB+xcfTVBv4lgcwPAs&#10;Diai4ky8KjqXw+T5tkp5frRhzP+a4KzXkPKyZGxKHZ/atxeV46kxG2+PrusOuVkcrF+zuS8O/jK6&#10;B1NTanpSplmqNCePjK7rNnnVWBzs6+fv8s99ouIZPNTTW/U1uoeJ5nsqtbA4aFTof4guDvvygeLJ&#10;xY2iZ2iHubpL8dcJ6kRuFgcwPIuDiag4E9kXB7XyfFnDmE9LcNZrsDjoPwtHVuhD1c/nKF/v7pXm&#10;o4uu7za5WRysX7O5Lw5m0+tGfblkhZ78euWY/niKc9LVWRzs+wOgyz97Ys1zeIjD3gtMsaf77IPn&#10;4IW1sDgY4/AxOl8s3le8uTileEm3+ZkMJxfPXtn49y8o/qz4coKYmQ6LAxiexcFEVJyJV0fn0ijP&#10;uzSM2eKAavM7UFxVPnQ8ur7b5GVxsH7NLA4S9GEqsvaj0qys/T78A9e6xuKgd041z+I2jh7brAXM&#10;gefghbWwOAgo+rdFFwqYFYsDGJ7FwURUnIm0i4MS2w/WyrNx3P9SKe4q7/FMjNK/V1SYgZ8fKLYD&#10;lWb0zdF1PiQvi4P1azbWxcEf1Iq7q/xbPXPV1XlrwUE+97Grc8m+4Vei61w7p0qxfKHieTzU/7PD&#10;a6bIPVqtOkfnUakW1RYH0blsFR7AHot/rwEfAsAO/m/FbwQjYXEAw7M4mIiKM/Ga6Fwa5Nj0+0u3&#10;+flUNeJ+RXQP2PcMXKXGDAwc459XmtOrRNd7S04WB+vXbKyLg2tX/B4xm34P2I8bZu9D+fpnZo9x&#10;zXzSLA5W8fx8zTN5iK9t83ppcg+eA8/AC2thcRCtFO9PB3wQABd65pZzFx1LSxYHMDyLg4moOBMp&#10;FwclrhMq5nj5xrHXWhy8NroP7HsGop/1TUXXe0vdLQ7Wr9koFwcDnLM/ie7FmEU/g+b4zOuSLQ5W&#10;MdX4XJ/dHFFz5qJ7mOnsRedRqRYWB1mUIr4q6gENU7fNeQuPqSGLAxiexcFEVJyJv43OZeD8zgqI&#10;/Z8rxX5qdB/YV/8/kuBZ39rfRdd9VXuLg/VrNubFwe9XnuOjovsxRqVuX0nwDGrt1xLUPd3iYEts&#10;Zw1Y+59ZvUbK3APmoEpdo/OoVAuLg2xKMV8W+KCGqXnaDucsOq6WLA5geBYHE1FxJtItDmrOfFD8&#10;tX5weVt0L1i79z+c4DkfZZGg/hYH69dstIuDVfxV5zi6H2NTavZzCZ49IRLUPu3iYBXfkwesf5XP&#10;VIjuYaU6T2KeK9XC4iCrUtQXRD6wYeR2vSxPEF+aWgQ/5ywOmAqLg4moOBOp3g6n8rz/WFAO76wU&#10;/7ui+8HavY9+xodKUH+Lg/VrNvbFwaOmNsdjEv3MiRZc+9SLg1WMqX+Gjj4/mc5gdB6VamFxkF0p&#10;7u2iDz6MzKX2cK6iY2zJ4gCGZ3EwERVn4nXRuQyQ04Ztf5OvUR61Fgf/Ht0T1ur72Qme8dFCF5Gd&#10;xcF+ajbqxcEqhyFm+cjo3mSX4HmTwZMD659+cbAl1oMJehWS+1jOYXQelWphcTAWpcjHRj8AILlb&#10;rnGeomNtyeIAhmdxMBEVZyJ8cVBieFblOQ/9bIDy+u+olMeHonvDnnv+yATP9yyOD+yDxcH6NRv9&#10;4mCVxxCz/PvR/cmq864T4XPfjWhxsIr3D6J7laV3leuqFhfWwuJgjErBPxb9MIBEfnIfZyg65pYs&#10;DmB4FgcTUXEmXh+Yw3UHmPGTEvTm7ZVy+UR0Luy559HP9lQC+2BxsH7NprI4uMKAM33t6D5lUupx&#10;+ehnTDZBfRjV4mAV8xWjexXdtwFqqhYX1sLiYMxK4X8o+qEAgX68x9mJjr0liwMYnsXBRFScieaL&#10;g/KaTx9ovu8W3ZdVfv9YKZ/PRufCnvod/VzP6G+CemFxsH7NJrE4WOVy2YHn+n9F55hBgudLRr8V&#10;0IfRLQ6yzVD0WcpUy+g8KtXC4mAqShM+Hf2AgEa+p8J5ic6hJYsDGJ7FwURUnIk3NIr3iUPOdnQ/&#10;Dsm11uLgS9G5cNhenzylGe4q/tBdXD4gfouD9Ws2mcXBKp9jhvxes8XJgTleqXhlRN3L672/Uv0+&#10;GT0rq3y+UHEmDjSOfbSLg1X8r2p0VtPlXrmOanFhLSwOpqYb9tcJIVK1PzQkyKUliwMYnsXBRFSc&#10;iaqLg/L1DhSPLc5tNNNvje7FNjV4W6XczorOhV37fJmKc3zJ6Hy25FXtfAbEXm1xUHxLNgPVbFKL&#10;gy15RXwY68Zv0x1dIfarFY8u/itT3ctr3W6iszLKZ1438sXBKofvCDinKXLPNr/ReVSqRc2//JDF&#10;r4cXNotSjAcmaAj08WcDnY3ovFqyOIDhWRxMRIJZChfdg11689bo2syl1hM5gx+MzuWQvB5cMbdT&#10;Gsdec3GQzkA1m+TiYJXbr0T3bKxzsUM9a8X8vOjZOCSv36iY2+82jHv0i4MBZmt0uWepXXQelWph&#10;cTAXpTC/lKA5sFeXGPg8ROfXksUBDM/iYCISzFKkq0bX/zC9sTiYuK7e21GlrG3l+TmuYdwWB+vX&#10;bLKLgy05fi26d2Obi21q+M0xxbuP/Gr25MhGMU9mcbDK551TPDtjmd3oPCrVwuJgjjpLBHL60YZn&#10;IDrXliwOYHgWBxORYJYifHd03ffYm7ckqFVV0TXNpNTjehVr+5zofHbI8RJjnJ/O4mA/NZv84mBL&#10;rudE93Asc3FI3X61Yrx3i56DHXK88ph6sop5UouDVU43ntLZaVQztbiwFhYHc1cKdq0ETWO+HhM0&#10;99F5t2RxAMOzOJiIBLPUStrvDbv05s0J6lZVdE0zmUtdu7oLsL9oFLPFwfo1m83iYEvOH4ruZfa5&#10;2FKrI8YSa7K5eG6DeCe3ONiS2+jPzthqFZ1HpVpYHHCxofh4giYybbdOMOfRNWgp7eVQZ3HAdFgc&#10;TESCWRraLaNr3KM3/5CgflVF1zSLUoszK9b1x6Pz2UO+Nefo2AbxWhysX7PZLQ625H6V6J5mr3vl&#10;WC8T3fPG+fb+oOzDxDrZxcEqvw+P+eyMbWaj86hUC4sDdh2Qmr8yzHxt/Prqt0bP8yGzHV2TliwO&#10;YHgWBxORYJaGcIPoulbqjcXBBJU63GduNS1x/tSYcu4sDvZTs9kuDg6pw1HFl6J7vA/PGrAmr6gY&#10;50eie7zHnH8h+5ndEuukFwerHO8w5PmJzq9SjdTiwlpYHLDWwPhsBPYq5C2I1pjl6Pq0ZHEAw7M4&#10;mIgEs1TDfaLrOFBv3pSgtlVF1zSDyjW9QnQ+QXn/6cCxWhysXzOLg+3rsvEWPa+K7vkWpxXXaZj/&#10;t2ef3QFzr9m3PxwwzskvDgbqyahyb1Wb6Dwq1cLigF4DNOimklF5SfQ8rjm70fVqyeIAhmdxMBEJ&#10;ZmkdpxRXia5Zw978fYKaVxVd02ilBgcr1vMz0fmsmfvRlefpUgPGanGwfs0sDtav2T27+hdUryzu&#10;XRwRnd8qx5q5/V50PmvmXvvnvksMFOdsFgerfM8YwzM1oC5qcWEtLA6oOlDHdBP84Dq29YToees5&#10;q9H1a8niAIZncQAAACPWbS51l8WViisU31Jcprhkt3nflWIJBfQTHgAXKg/W6xSfSnCpw/79S9fg&#10;g9caz2V0TVuyOIDhWRwAAABAcuEBsLtu870NX5DgooeLO7U4PnpGGsxgdJ1bsjiA4VkcAAAAQHLh&#10;AbA/3XJxZHFSggugOfhccefongMAAAAAtBAeAPV1y8UliicX5yS4dB+Ls4pHRfcOAAAAACBaeADE&#10;6JaLWxcvT3Bh38orix+PrjsAAAAAQHbhATAO3XJxzeLB3ebnLXwkcAHwzeK1xeOLHyyOiK4NAAAA&#10;AMCUhAcA5NEtFweKK6wWRd9f3LI4obhLcc/i/sVDi4dvvLVT8bjiCcWvFY9d/XcPWy2Z7r/6Z+5W&#10;3Km4bXGj4tuLS0fnCgAAAABcXHgAQB3dcnGt4sTi0cWzir8u3l18OcHbRPXxseL1xXNWuW0sIb5n&#10;Y8ERXXMAAAAAmJrwAICddcvFlVaX5E8rTi3OTHCJn9lXijcWTy/uXSyjewgAAAAAYxIeAMxZt/l2&#10;PY9d/U36byS4dJ+6c7vN5cvG2yndLLr/AAAAAJBNeAAwdd3mhzZv/KbAuxJcmrOzr3WbH/a98fkL&#10;3voIAAAAgFkKDwCmotv8oN9nF6cnuACnns8VJxXXip4xAAAAABhaeAAwNt1ycdnil4rTElxoE2Nj&#10;MbTxFkdXip5HAAAAAKgpPADIrFsuji+eUHw8wUU1ub2juHP0zAIAAABAH+EBQCbdcnGH4rUJLqAZ&#10;v43PsLhb9EwDAAAAwDrCA4Ao3XJxZPHY4swEF8xM37uLW0fPPQAAAADsJjwAaKVbLo7oNj+L4PMJ&#10;LpCZt4PFE4sjo88FAAAAAGwVHgAMqVsuHlB8JsElMezmzcWNos8LAAAAAIQHADV1y8WVihcnuASG&#10;/fpYcbPoswQAAADAPIUHAH11y8V9izMSXPZCbR/u/AYCAAAAAA2FBwD70S0XjyrOTXCpC628v/iu&#10;6LMHAAAAwLSFBwB70S0XB4onJ7i4hQyeF30mAQAAAJim8ABgN91y8WsJLmghq7OLO0WfUwAAAACm&#10;IzwAOFS3XNyv+GaCC1kYk9cXl4o+vwAAAACMW3gAsKFbLm5cnJ7g4hXG7hvF9aPPNAAAAADjFB4A&#10;89Vtfk7BCxJcssJUPSz6nAMAAAAwLuEBMD/dcnFCcVaCC1WYixdGn3sAAAAAxiE8AOajWy5eluDy&#10;FObsX4sjop8FAAAAAOQVHgDT1i0Xy+IzCS5LgQtZHgAAAACwrfAAmKZuubh3gotRYHenFQeinxcA&#10;AAAA5BEeANPSLRfPSnARCqzH8gAAAACA84QHwDR0y8VLE1x8Av28KvpZAgAAAECs8AAYr265OFD8&#10;Q4KLTqCuR0c/XwAAAACIER4A49MtF0cW709wsQkM64bRzxsAAAAA2goPgHHplou3J7jIBNr5cnGp&#10;6GcPAAAAAG2EB8A4dMvFKxNcXgJxXh39HAIAAABgeOEBkFu3XDw/wWUlkMf1op9LAAAAAAwnPABy&#10;6paLhya4nARyel/0MwoAAACAYYQHQC7dcnHNBBeSwDicGP3MAgAAAKCu8ADIoVsujixOT3AJSXtf&#10;Lz5bfKQ4rXhT8ariNcWpxT8V7yk+VHy6OJggZvI4szgQ/QwDAAAAoI7wAIjXLRcvTnDxSB0bF/vP&#10;Le5f3LQ4LmCeji9uXTy8+OPi4wnqwvBuG/0sAwAAAKC/8ACI0y0X109w0cj63lo8qhvxB9J2mwuN&#10;pxTvTVBP6nl79GwBAAAA0E94AMTolouPJrhgZHfnFi8p7hA9Lw3n8pbFC1e5R9ef/Wv+Gy4AAAAA&#10;1BEeAG11y8UjElwosr3/LB4YPSPZlJqc2G1+rkJ0f1jP46NnBwAAAID1hQdAG91ycUS3+YG30ReJ&#10;XGjjvf4fHD0bY9Nt/jbCWxP0j8M7I3peAAAAAFhPeAAMr1suHpbg8pBNGx9SfOnomZiKbnMZ9vji&#10;mwl6y84uEz0rAAAAAOxNeAAMq1suvpDgwnDunhg9B3PRbb6V0ZcS9JyLu130fAAAAABweOEBMIxu&#10;ubhHgkvCOXtO9AzMXenBXYqvJJgFLvT86LkAAAAAYHfhAVBft1y8J8Hl4By9v7hKdP/Z9kw8OcF8&#10;sOmT0fMAAAAAwM7CA6Cebrk4LsGF4Bw9I7r37PmMXKF4X4KZYbk4KnoeAAAAALi48ACoo1suHpHg&#10;EnBu7hzdd3qdmeclmKG5u3L0HAAAAABwUeEB0F+3XHw0weXfXHyz+N7onlP1/Nw3wVzN2S2iZwAA&#10;AACAC4UHwP51y8UxCS785uJgcd3onjPoefqJBHM2Vw+L7j8AAAAAm8IDYH+65eImCS765uK20f2m&#10;6dmyPIjx9OjeAwAAAGBpMEobl2sJLvjm4GnRvSb0nD0hwQzOzYui+w4AAAAwd+EBsJ5uufhggou9&#10;qftkdJ/Jo8zDWxLM5Jy8IbrnAAAAAHMWHgB7121+CG/0hd7U+VBWLqbMxbHFuQnmcy7+LrrnAAAA&#10;AHMVHgCH1y0XRye4xJu6D0b3mfzKnDwpwazOxd9F9xsAAABgjsIDYHfdcrFMcHk3dSdG95nxKPNy&#10;VPH1BHM7B2+M7jcAAADA3IQHwM665eKWCS7tpuxgcVR0nxmnMjvPSTDDc/CS6F4DAAAAzEl4AGyv&#10;Wy4ekuCybsreG91jxq/M0XcmmOU5+K3oXgMAAADMRXgAXFy3XPxKgku6Kfud6B4zLWWmvpBgrqfu&#10;F6L7DAAAADAH4QFwUd1y8dQEl3NT5vMLGESZrbclmO+p+6HoPgMAAABMXXgAXKhbLv53gku5Kfvu&#10;6B4zbWXGnpZgzqfuW6P7DAAAADBl4QGwqVsu/izBZdyUXT26x8xDmbUTEsz71B0d3WcAAACAqQoP&#10;gPMuGf9Pgku4KbtqdI+ZlzJzN0gw95MW3WMAAACAqQoPYO665eJ/Rl++TdwNo3vMPJXZu3aC+Z+y&#10;L0T3GAAAAGCKwgOYs265+JkEF29Tdo/oHjNvZQZvluAcTNkbo3sMAAAAMDXhAcxVt1zcNcGF25Q9&#10;P7rHsKHM4j0TnIcpe1B0jwEAAACmJDyAOeqWi5skuGibstOjewxblZl8QYJzMWVXjO4xAAAAwFSE&#10;BzA33XJxuQQXbJMW3WPYTpnNj0SfjSmL7i8AAADAVIQHMDfRF2szcJXoHsNOEpyPKft8dH8BAAAA&#10;piA8gDnplouDCS7WpuyPonsMu+n8ptHQnhzdYwAAAICxCw9gLrrl4jMJLtQmLbrHsBdlVp8UfVYm&#10;7krRPQYAAAAYs/AA5qBbLl6d4CJt6q4R3WfYqzKvZyU4M5MV3V8AAACAMQsPYOq65eLHoi/QZuDD&#10;0X2GdZSZPSbBuZmy90T3GAAAAGCswgOYsm65ODbB5dkcHIjuNayrzO2fJDg7U3ar6B4DAAAAjFF4&#10;AFOW4NJsDt4e3WfYrwTnZ9Ki+wsAAAAwRuEBTFW3XHwy+sJsDqL7DH2UGX549BmauE9F9xgAAABg&#10;bMIDmKJuuXhigsuyOfBZBoxegnM0dSdE9xgAAABgTMIDmJpuuTguwSXZXFwxut/QV5njeyQ4S5MW&#10;3WMAAACAMQkPYGqiL8fmJLrXUEv0WZqB06J7DAAAADAW4QFMSbdcvCHB5dhcPD6631BLmef7JzhT&#10;U3f16D4DAAAAjEF4AFPRLRc3THApNhvR/Ybaos/UHET3GAAAAGAMwgOYiujLsLmJ7jfUVub65dHn&#10;agZ+LbrPAAAAANmFBzAF3XLxrgSXYXPyzOieQ21lrg8kOFuTF91nAAAAgOzCAxi7brm4ZvQl2Axd&#10;PrrvMIQy219OcL6m7j3RfQYAAADILDyAsUtwATY70T2HoZT5vlP0+ZqJ46J7DQAAAJBVeABj1i0X&#10;f5rg8mt2ovsOQ4o+XzPx9eg+AwAAAGQVHsBYdcvFsQkuvuboDdG9hyGVGf98gnM2BzeN7jUAAABA&#10;RuEBjFW3XHwtwaXXHD0ouvcwpDLjd0xwzmYhutcAAAAAGYUHMEbdcnHz6MuuGbtsdP9haAnO2Vyc&#10;GN1rAAAAgGzCAxijBBddsxXde2ihzPo3o8/aXET3GgAAACCb8ADGplsu/mf0JdecRfcfWiiz/qTo&#10;szYjD43uNwAAAEAm4QGMTYILrlmL7j+0UGb9EtFnbU6i+w0AAACQSXgAY9ItF6+Jvtyau+gZgFai&#10;z9rM3D+63wAAAABZhAcwJgkutmYvegaglTLvn4s+b3MS3W8AAACALMIDGItuufi76EstXOwxH2Xe&#10;HxN93mbmztE9BwAAAMggPICxSHChxdLSgPko8/4t0edtbqJ7DgAAAJBBeABj0C0Xb4u+zMKlHvMT&#10;fd5m6BrRPQcAAACIFh7AGCS4yGIlehagpejzNkNfju45AAAAQLTwALLrlou/THCRxUr0PEBLZebf&#10;G33mZujo6L4DAAAARAoPILsEF1hsET0P0FKZ+UdFn7kZemd03wEAAAAihQeQWbdcPC7BBRZbRM8E&#10;tFRm/hrRZ26OovsOAAAAECk8gMyiL65wmQfRZ26mHhnddwAAAIAo4QFk1S0Xt0twccUhoucCWos+&#10;c3MV3XcAAACAKOEBZNUtF+dGX1rhIg+iz9yMXSW69wAAAAARwgPIqFsujkpwYcX2Lh89H9BSmflP&#10;Jzh3c/SB6N4DAAAARAgPIKNuuTglwYUV27th9HxAS2XmX5Tg3M1SdO8BAAAAIoQHkFH0RRW7unv0&#10;fEBLZeZ/IcG5m6sHRPcfAAAAoLXwALLpfABydo+MnhFoqcz8jROcu7k6GN1/AAAAgNbCA8imWy6+&#10;keCiip09M3pGoKUy8wcSnLs5OxA9AwAAAAAthQeQTYILKnb3uugZgdYSnLs5Oym6/wAAAAAthQeQ&#10;SbdcPD7BBRW7+2z0nEBrCc7drEX3HwAAAKCl8AAyib6YwgUebCf6zLE4OnoGAAAAAFoJDyCLzvuG&#10;j0b0rEBr0WeOxR9FzwAAAABAK+EBZNEtF7+d4GKKPYieFWgt+szhuQMAAADMR3gAWURfSOHyDnZS&#10;5v4T0eeOxRHRcwAAAADQQngAWSS4kGKPomcFWitz/9roc8fi6dFzAAAAANBCeAAZdMvFryS4kGLv&#10;Lhk9M9BSmfnnJDh3sxc9BwAAAAAthAeQQbdcfDP6Moq13Dp6ZqClMvOPT3DuZi96DgAAAABaCA8g&#10;g+iLKNb22OiZgZbKzD8gwbmj9CF6FgAAAACGFh5AtG65+KEEF1Gs55TouYGWysz/cIJzx3Lx+ehZ&#10;AAAAABhaeADRuuXi3QkuoljP6dFzAy2Vmb9OgnPH0lsUAQAAANMXHkC06AsoXNxlVmr9yuhem6vz&#10;+nC56NpwgUX0PAAAAAAMKTyAaAkuoNiH6LmZi87SII3o2nCBP4meBQAAAIAhhQcQqVsu7pbgAop9&#10;iJ6duegsDdKIrg3jmBMAAACAvsIDiNQtF/8cffmES7vMOkuDNKJrwzjmBAAAAKCv8AAiRV880ctx&#10;0fMzB52lQRrRteEirhc9DwAAAABDCQ8gUoKLJ/bvR6PnZw46S4M0omvDRZwSPQ8AAAAAQwkPIEq3&#10;XFwrwcUT+/e06Bmag87SII3o2jCeWQEAAADoIzyAKN1y8bToSyd6eUv0DM1BZ2mQRnRtGM+sAAAA&#10;APQRHkCUbrk4I/rSiV7OjZ6hOegsDdKIrg0Xc5XomQAAAAAYQngAURJcONFT9AzNQWdpkEZ0bbiY&#10;k/5/9u48TvaqvPP46172RUFFS8uEgwQREXFH4sKiSBDFFZegQ5Q4isogUVRCHJWoo8a4ECdx0DC4&#10;4xpDHCNoXJEYJIwLIiqiY1AQQaIiyHK5d86Prsa+fburflX1nN/3ec7v88cb4SJV51nO6a7zdFep&#10;ewIAAAAAAKAE+QJUHFw4YU7qHuqDxNDADXVusIkb1T0BAAAAAABQgnwBCmk42NLBhRPmpO6jPkgM&#10;DdxQ5wax+gUAAAAAAGBW8gUopOHgMerLJphYq+6l2iWGBm6oc4NY/QIAAAAAADAr+QIU0nDwdvVl&#10;E0zsq+6l2iWGBm6oc4MVHaTuCwAAAAAAAGvyBSik4eBiB5dNmN/L1L1Uu8TQwA11brCij6j7AgAA&#10;AAAAwJp8AQoOLppg45PqXqpT+qHeAAAgAElEQVRdYmjghjo3WNF6dV8AAAAAAABYky9AwcFFE2z8&#10;St1LtUsMDdxQ5wbxegYAAAAAAGAW8gUoqC+ZwIVdFImhgRvq3CBezwAAAAAAAMxCvgAF9SUTuLCL&#10;IjE0cEOdG6zqXureAAAAAAAAsCRfgIKDSyYYUfdS7RJDAzfUucGqXqvuDQAAAAAAAEvyBXQtDQc7&#10;ObhkghF1P9UuMTRwQ50brOoSdW8AAAAAAABYki+ga2k4eLiDSybYuaO6p2qWGBq4oc4NYvYNAAAA&#10;AADAtOQL6FoaDg5TXzDB1OPUPVWzxNDADXVuELNvAAAAAAAApiVfQNfScPBM9QUTTL1e3VM1SwwN&#10;3FDnBjH7BgAAAAAAYFryBXQtDQcvVF8wwdQX1T1Vs8TQwA11bjDWLur+AAAAAAAAsCJfQNfScHCi&#10;gwsm2LlW3VM1SwwN3FDnBmMdo+4PAAAAAAAAK/IFdC0NB29wcMEEQ+qeqlliaOCGOjcY60x1fwAA&#10;AAAAAFiRL6BraTj4cwcXTDCk7qmaJYYGbqhzg7HWqfsDAAAAAADAinwBXUvDwfMcXDDBkLqnapYY&#10;Grihzg3i9g4AAAAAAMA05AvoWhoODldfLoHLuigSQwM31LlB3N4BAAAAAACYhnwBXUvDwYHqyyVw&#10;WRdFYmjghjo3iNs7AAAAAAAA05AvoGtpONhbfbkEczup+6pWiaGBG+rcYKLN1T0CAAAAAABgQb6A&#10;rqXh4K4OLpdg677qvqpVYmjghjo3mOgAdY8AAAAAAABYkC9AwcHlEmztoO6pWiWGBm6oc4OJXq7u&#10;EQAAAAAAAAvyBSg4uFyCIXU/1SwxNHBDnRtM9BF1jwAAAAAAAFiQL0DBweUSDKn7qWaJoYEb6txg&#10;okvUPQIAAAAAAGBBvgAFB5dLMKTup5olhgZuqHOD2P0DAAAAAADQlnwBCmk4uEF9uQQu6iJIDA3c&#10;UOcGsfsHAAAAAACgLfkCFNJw8Dn15RK4qIsgMTRwQ50bxO4fAAAAAACAtuQLUEjDwRHqyyWYWa/u&#10;p5olhgZuqHOD2P0DAAAAAADQlnwBCmk4WKu+XIKZL6v7qWaJoYEb6twgdv8AAAAAAAC0JV+Aivpy&#10;CWZOUPdSzRJDAzfUuUHs/gEAAAAAAGhLvgAV9eUSzNxH3Us1SwwN3FDnBq3cSd0nAAAAAAAA85Iv&#10;QCUNB+c4uGDCnNR9VLvE0MANdW7Qyn7qPgEAAAAAAJiXfAEqaTh4rIMLJsxJ3Ue1SwwN3FDnBq0c&#10;pe4TAAAAAACAeckXoOTggglzUvdQ7RJDAzfUuUErr1T3CQAAAAAAwLzkC1BycMGE+XxZ3UO1SwwN&#10;3FDnBq28U90nAAAAAAAA85IvQCkNByc7uGTC7A5X91DtEkMDN9S5QSv/rO4TAAAAAACAeckXoJSG&#10;g60dXDJhRur+6YPE0MANdW7QyrfUfQIAAAAAADAv+QLUHFwyYUbq3umDxNDADXVu0MrV6j4BAAAA&#10;AACYl3wBamk4+JiDiyZM71J17/RBYmjghjo3iN9DAAAAAAAAbcgXoJaGgy3Vl0yYCZ9n0M3+YGjg&#10;hDo3iN9DAAAAAAAAbcgX4IH6kglczHmVGBq4oc4N4vcQAAAAAABAG/IFeJCGg6epL5rAxZxHiaGB&#10;G+rcIH4PAQAAAAAAtCFfgBfqiyZM5bXqfumLxNDADXVuEL+HAAAAAAAA2pAvwIs0HLxNfdkELuW8&#10;SQwN3FDnBvF7CAAAAAAAoA35AjxRXzaBSzlvEkMDN9S5QfweAgAAAAAAaEO+AE/ScHCq+sIJE/2p&#10;uk/6JDE0cEOdG8TvIQAAAAAAgDbkC/BGfeEELuQ8SQwN3FDnBvF7CAAAAAAAoA35ArxJw8EJ6ksn&#10;rOo8dX/0TWJo4IY6N4jfQwAAAAAAAG3IF+CR+tIJq9pC3Rt9kxgauKHODeL3EAAAAAAAQBvyBXiU&#10;hoO7qS+esIlr1H3RR4mhgRvq3CB+DwEAAAAAALQhX4BXaTg4R335hI0M1D3RR4mhgRvq3CB+DwEA&#10;AAAAALQhX4Bn6ssn3IrfMtDtAYYGTqhzg/g9BAAAAAAA0IZ8AZ6l4WBn9QUUbnF7dS/0VWJo4IY6&#10;N4jfQwAAAAAAAG3IF+BdGg7+Rn0J1XPfUfdAnyWGBm6oc4P4PQQAAAAAANCGfAERpOHgZ+qLqL5S&#10;177vEkMDN9S5QfweAgAAAAAAaEO+gCjUF1E99XJ13fsuMTRwQ50bxO8hAAAAAACANuQLiCINB5up&#10;L6N65iZ1zcHQwBN1bhC/hwAAAAAAANqQLyCSNBzsqL6Q6pEt1fUGQwNP1LlB/B4CAAAAAABoQ76A&#10;aNJwsKv6UqoHnq2uM27td4YGTqhzg/g9BAAAAAAA0IZ8ARGl4WA39cVUxb6jri826nWGBk6oc4P4&#10;PQQAAAAAANCGfAFRpeHg99WXUxVap64rNulzhgZOqHOD+D0EAAAAAADQhnwBkaXhYDv1BVVl1qhr&#10;ik16nKGBE+rcIH4PAQAAAAAAtCFfQA3ScHCT+qKqAtuq64gVe5uhgRPq3CB+DwEAAAAAALQhX0At&#10;0nBwofqyKrC7quuHVfuaoYET6twgfg8BAAAAAAC0IV9ATdJw8Cz1hVVAQ3XdMLanGRo4oc4N4vcQ&#10;AAAAAABAG/IF1CYNB9tmN6svroK4nbpemNjPDA2cUOcG8XsIAAAAAACgDfkCapWGg79VX145t5m6&#10;RmjVxwwNnFDnBvF7CAAAAAAAoA35AmqWhoMts2vVl1jOXK6uC6bqYYYGTqhzg/g9BAAAAAAA0IZ8&#10;AX2QhoND1RdZTrxJXQtM3bsMDZxQ5wbxewgAAAAAAKAN+QL6JA0Hr1RfaAndUZ1/zNSzDA2cUOcG&#10;8XsIAAAAAACgDfkC+igNB69WX2x16FR1vjFXrzI0cEKdG8TvIQAAAAAAgDbkC+izNBwcqb7gKuiS&#10;bK06x5i7RxkaOKHODeL3EAAAAAAAQBvyBeCWy8CU/Uh92WXk19lt1DmFWW8yNHBCnRvE7yEAAAAA&#10;AIA25AvAxtJwcHR2s/riawY/zu6kzh/M+5GhgRPq3CB+DwEAAAAAALQhXwBWl4aDY7Lfqi/BJnir&#10;Ok8o2oMMDZxQ5wbxewgAAAAAAKAN+QLQThoO9so+rr4QGzk920GdE3TSdwwNnFDnBvF7CAAAAAAA&#10;oA35AjCbNBzslJ2QXdzBRVjzHMdma9Rxo/M+Y2jghDo3iN9DAAAAAAAAbcgXADtpONg2e2b2juyC&#10;GS68Lk8Lv0XQfK7Crup4oJcYGrihzg3i9xAAAAAAAEAb8gUA8CsxNHBDnRvE7yEAAAAAAIA25AsA&#10;4FdiaOCGOjeI30MAAAAAAABtyBcAwK/E0MANdW4Qv4cAAAAAAADakC8AgF+JoYEb6twgfg8BAAAA&#10;AAC0IV8AAL8SQwM31LlB/B4CAAAAAABoQ74AAH4lhgZuqHOD+D0EAAAAAADQhnwBAPxKDA3cUOcG&#10;8XsIAAAAAACgDfkCAPiVGBq4oc4N4vcQAAAAAABAG/IFAPArMTRwQ50bxO8hAAAAAACANuQLAOBX&#10;Ymjghjo3iN9DAAAAAAAAbcgXAMCvxNDADXVuEL+HAAAAAAAA2pAvAIBfiaGBG+rcIH4PAQAAAAAA&#10;tCFfAAC/EkMDN9S5QfweAgAAAAAAaEO+AAB+JYYGbqhzg/g9BAAAAAAA0IZ8AQD8SgwN3FDnBvF7&#10;CAAAAAAAoA35AgD4lRgauKHODeL3EAAAAAAAQBvyBQDwKzE0cEOdG8TvIQAAAAAAgDbkCwDgV2Jo&#10;4IY6N4jfQwAAAAAAAG3IFwDAr8TQwA11bhC/hwAAAAAAANqQLwCAX4mhgRvq3CB+DwEAAAAAALQh&#10;XwAAvxJDAzfUuUH8HgIAAAAAAGhDvgAAfiWGBm6oc4P4PQQAAAAAANCGfAEA/EoMDdxQ5wbxewgA&#10;AAAAAKAN+QIA+JUYGrihzg3i9xAAAAAAAEAb8gUA8CsxNHBDnRvE7yEAAAAAAIA25AsA4FdiaOCG&#10;OjeI30MAAAAAAABtyBcAwK/E0MANdW4Qv4cAAAAAAADakC8AgF+JoYEb6twgfg8BAAAAAAC0IV8A&#10;AL8SQwM31LlB/B4CAAAAAABoQ74AAH4lhgZuqHOD+D0EAAAAAADQhnwBAPxKDA3cUOcG8XsIAAAA&#10;AACgDfkCAPiVGBq4oc4N4vcQAAAAAABAG/IFAPArMTRwQ50bxO8hAAAAAACANuQLAOBXYmjghjo3&#10;iN9DAAAAAAAAbcgXAMCvxNDADXVuEL+HAAAAAAAA2pAvAIBfiaGBG+rcIH4PAQAAAAAAtCFfAAC/&#10;EkMDN9S5QfweAgAAAAAAaEO+AAB+JYYGbqhzg/g9BAAAAAAA0IZ8AQD8SgwN3FDnBvF7CAAAAAAA&#10;oA35AgD4lRgauKHODeL3EAAAAAAAQBvyBQDwKzE0cEOdG8TvIQAAAAAAgDbkCwDgV2Jo4IY6N4jf&#10;QwAAAAAAAG3IFwDAr8TQwA11bhC/hwAAAAAAANqQLwCAX4mhgRvq3CB+DwEAAAAAALQhXwAAvxJD&#10;AzfUuUH8HgIAAAAAAGhDvgAAfiWGBm6oc4P4PQQAAAAAANCGfAEA/EoMDdxQ5wbxewgAAAAAAKAN&#10;+QIA+JUYGrihzg3i9xAAAAAAAEAb8gUA8CsxNHBDnRvE7yEAAAAAAIA25AsA4FdiaOCGOjeI30MA&#10;AAAAAABtyBcAwK/E0MANdW4Qv4cAAAAAAADakC8AgF+JoYEb6twgfg8BAAAAAAC0IV8AAL8SQwM3&#10;1LlB/B4CAAAAAABoQ74AAH4lhgZuqHOD+D0EAAAAAADQhnwBqE8aDrbI7pTtnO2Z3T/bLzs4e9zo&#10;f5t/3ifbO9s9G2Zr1WvHJrVkaOCEOjeI30MAAAAAAABtyBcA39JwsF12QHZcdlr29Wyd6ELuhuz8&#10;7D3ZS9LC0GGNOkc1SwwN3FDnBvF7CAAAAAAAoA35AqCXFn4joBkKfDK7Tn3pNqfrs49mz8y2V+c2&#10;usTQwA11bhC/hwAAAAAAANqQLwDdScPBjtkLss+pL9YErs1OzvZU1yGSxNDADXVuEL+HAAAAAAAA&#10;2pAvAOWk4eDp2TnqSzTHLmpypK6TZ4mhgRvq3CB+DwEAAAAAALQhXwBspOFg6+yktPC+//KLs6Ca&#10;IcJB6lp6khgauKHODeL3EAAAAAAAQBvyBWA2aTjYLHtZdo36kqxS67PXpZ5/0HJiaOCGOjeI30MA&#10;AAAAAABtyBeA9tJwsHv2JfWlWE+9KfVwgJAYGrihzg3i9xAAAAAAAEAb8gVgvDQcPDX7hfoiDBs5&#10;Tt0XHfYfQwMn1LlB/B4CAAAAAABoQ74AbCoNB4/LfqO+/MJEP832UPdL4V5kaOCEOjeI30MAAAAA&#10;AABtyBeABWk42CctXELLL70wkxPVPVSoLxkaOKHODeL3EAAAAAAAQBvyBfRZGg62yM5SX3LB1DnZ&#10;ZureMuxRhgZOqHOD+D0EAAAAAADQhnwBfZSGg8Ozm9WXWyjq8mwHda8Z9CpDAyfUuUH8HgIAAAAA&#10;AGhDvoC+SMPBZtln1Rda6Nxvszur+2+OvmVo4IQ6N4jfQwAAAAAAAG3IF1C7NBwMsqvUF1mQ+3W2&#10;o7ofZ+hfhgZOqHOD+D0EAAAAAADQhnwBtUrDwX6JtyDCpn6ebaHuzyn6mKGBE+rcIH4PAQAAAAAA&#10;tCFfQG3ScPBc9aUVQviCuldb9jNDAyfUuUH8HgIAAAAAAGhDvoBapOHgSPVlFUI6Sd27E/qaoYET&#10;6twgfg8BAAAAAAC0IV9AdGk4eJL6kgpV2EXdy6v0N0MDJ9S5QfweAgAAAAAAaEO+gKjScHCw+nIK&#10;1fmeuq9X6HOGBk6oc4P4PQQAAAAAANCGfAHRpOFgx+xG9cUUqvYEdZ8v6XeGBk6oc4P4PQQAAAAA&#10;ANCGfAGRpOHg2+oLKfTGVep+H/U8QwMn1LlB/B4CAAAAAABoQ76ACNJw8Gb1RRR6a39x7zM0cEKd&#10;G8TvIQAAAAAAgDbkC/AsDQd7qC+ggOyrwj3A0MAJdW4Qv4cAAAAAAADakC/AqzQcXKC+fAKW2VGw&#10;DxgaOKHODeL3EAAAAAAAQBvyBXiThoPHqC+dgDFe3fF+YGjghDo3iN9DAAAAAAAAbcgX4EUaDtZk&#10;v1BfOAEtXNHhvmBo4IQ6N4jfQwAAAAAAAG3IF+BBGg4OU180ATPYuoO9wdDACXVuEL+HAAAAAAAA&#10;2pAvQC0NBxeqL5mAOTy08P5gaOCEOjeI30MAAAAAAABtyBegkoaDu6ovlwAj7yy4TxgaOKHODeL3&#10;EAAAAAAAQBvyBSik4eAU9cUSYOwnhfYKQwMn1LlB/B4CAAAAAABoQ76ArqXh4Br1pRJQyI0F9gtD&#10;AyfUuUH8HgIAAAAAxJFfY67Jjp+XOg7EJF9AV/Im2Ul9mQR0ZK3hvmFo4IQ6N4jfQwAAAACAOPJr&#10;zM8YvE7dXx0HYpIvoAt5g/yJ+iIJ6NjtjPYOQwMn1LlB/B4CAAAAAMRh8Br15+oYEJd8AaXlDXK2&#10;+hIJELm3wf5haOCEOjeI30MAAAAAgBjy68u/NHiNukYdB+KSL6CkvDluUF8gAWIPmXMPMTRwQp0b&#10;xO8hAAAAAEAMBq9PX6WOAbHJF1BC3hibqy+OAEcOnGMvMTRwQp0bxO8hAAAAAIB/+bXloXO+Nl2v&#10;jgHxyRdgLW+MO6svjQCHHj3jfmJo4IQ6N4jfQwAAAAAA//Jry/VzvjbdSR0D4pMvwFLeFPupL4wA&#10;x54ww55iaOCEOjeI30MAAAAAAN/S/D8M/UV1DKiDfAFW8qY4Xn1ZBARw8JT7iqGBE+rcIH4PAQAA&#10;AAB8y68rr+Q1KTyQL8BC3hSnqS+KgEDuN8XeYmjghDo3iN9DAAAAAAC/8mvKNXO+Jn2kOgbUQ76A&#10;eeUN8WH1JREQ0C4t9xdDAyfUuUH8HgIAAAAA+JVfU/7LHK9Hr1KvH3WRL2AeeUP8k/qCCAjsDi32&#10;GEMDJ9S5QfweAgAAAAD4Nefr0TXq9aMu8gXMKm+Gs9SXQ0AFNpuwzxgaOKHODeL3EAAAAADAp/x6&#10;8rVzvBZ9rXr9qI98AbPIm+HL6oshoBYT9hpDAyfUuUH8HgIAAAAA+MTrUHgjX8C08mY4W30pBFTm&#10;+jH7jaGBE+rcIH4PAQAAAAD8ya8lHzvH69CBev2ok3wB08gb4b3qCyGgUj9cZc8xNHBCnRvE7yEA&#10;AAAAgD9zvAb9inrtqJd8AW3ljXCC+jIIqNwpK+w7hgZOqHOD+D0EAAAAAPAlv44c8voTHskX0Ebe&#10;CE9UXwQBPXHwsr3H0MAJdW4Qv4cAAAAAAL7k15FXzfj682D12lE3+QImyZvg/upLIKBnbrdk/zE0&#10;cEKdG8TvIQAAAACAH/k15NoZX3v+p3rtqJ98AeOkOX5FB8DsluxBhgZOqHOD+D0EAAAAAPAjv4b8&#10;woyvPdeq1476yRewmrwB1qgvf4Aeu3G0DxkaOKHODeL3EAAAAADAjxlfd75BvW70g3wBq8mb4Gb1&#10;5Q/QcxcnhgZuqHOD+D0EAAAAAPAhv358Pa854Zl8ASvJm+CH6osfAP2jPvsmnIvy/CB2DwEAAAAA&#10;fJjxNedd1OtGf8gXsFzeAKeoL30A9JP6/JtwNsrzg9g9BAAAAADQy68dHzfD681/U68b/SJfwFJ5&#10;AzxSfeGDYm7Mzs7emD092zfbacY+2TG7b/bk0eN9KbveQYwITn0GTuh7eX4Qu4cAAAAAAHpLXkOu&#10;z27IfpVdkV2aXZJdmJ2fnZsW7rzOUq8Z/SNfwKK8AbZXX/bAxKezo9OMAwHDftopO2q0HnVOEIT6&#10;HJzQ0/L8IHYPAQAAAAAAtCFfwCL1RQ9m0lzIP07dO1P22WHZOQ5yB4fU/ckZGZ+6TwAAAAAAAOYl&#10;X0AjDQdfV1/0oJVmSLCvul+Me695m6SvOsgtHFD344RelecHsXsIsJT7/T7ZcWLHZsekhd9wfE5a&#10;+A3Dw7NHpIW3Mfy9bAt1rtRyDh6YPXaCJ0xwmDqOJfHcNjshOzF7xcgrs1cv8ZolXpe9fvS/J43+&#10;v81/+7LsxaM+ekH23FEPHZkdMcpL833i7mnhN1jXqGPvKL/3yPYwsJs6ljExLu39Q1Zx0CoOWCRa&#10;L0bUfQS0kXt1m+xh2bPSwvcuzdeot2cnj74WNd+/NO9tv092R/V6p4ztgSP7LvGQUbyL9lt6bi47&#10;Tw8enbd3UMfiTc7JZtkuo/w135OcMOqb5vuZ5vuWJ416Zqheq1ej/Fh+3bmnOiYF+QLSwgsR+UUP&#10;VrQue5m6RzrsxeZgfo2DvENE3YMT+lOeH8TuIcBSWrisl++5GTTvG3t6dld1Djus1T8Y5O236jiW&#10;xLOzgz4a5xPZQeo8zZHfm4zycKk6ljExmtQ62npro+6jQrU+3DBHR6vj6Yuc663SwuV/80OW6w1r&#10;2LzP/anZruoYV4nbKs6wXzMNcrg2LQyTzjPMZ/MZCEeqY1NLBd6qXB3TlPGbxKsOYnPrImJuzQcW&#10;H6FucA/Swk8BqOuBDql7bkI/yvOD2D0EWEpxhwbLNQOEqn+CPNU3NEgO+qat5vLoGHXOpsyv1YXX&#10;j9WxjInRpL7R1lsbdR8VqvVvDXO0Th1PrXJub5O9MS3cnXTd++/KNlfnYJQHq5h6NTRIC0OCX3TY&#10;M7/OXqyOW5DnEp9v6vYHIlaI3+TrrDqImwWHLFZ2orqpvUoL09+POqgRClP32oQ+lOcHsXsIsJTq&#10;GRosuj5L6rwWqhVDAx/erc5dy/xaxfsjdSylY4y23tqo+yhCrdXx1CTn8w7Zp9R9v0Qz4H1wJf1a&#10;/dAgLbwF1fUO+qa5gz1WnY+Ocl5iaNB4lDq2lvGbfA1RBnCmgw3TdxdkO6ibOZK08J5y1zmoHQpQ&#10;99eE3pPnB7F7CLCU6hsaLGremsXte7HPWKvahga7OOiTebj5fIhV8msV5w/VsZSOMdp6a6PuowJ1&#10;fkGBPD1XHVd0OYdvVvf6GCeJc2MVR7VDgxzbJx30yWq+nW2pzlHB3JcaGmxQx9YyfpM4VYtPDjZI&#10;nx2vbuDo0sL7FvIB3pVR99WEnpPnB7F7CLCU6h0aLLo620ydZ6NaMTTw5+vqPI7Jr1WMP1DHUjrG&#10;aOutjbqPCtTZ8r3wF92kjiuinLcds4vVPd7Cn4nzZBVHdUODVPDCuoBfpQo/ULlwDdz+YMSS+OeO&#10;s3mcsIvHTA5VN26N0sL7CqprCwPqXuLcjE/dJ0BXUv1Dg0XvUefaoFa1DQ3u5qAvLNyszuUq+bWK&#10;7/vqWErHGG29tVH3UZQ6q+OKJOdri+yn6t6ewrMr6dlHqmtvmBPPv5kyyffU+TOuRenBzX7qGCfE&#10;P3eMzeMoFn6Gg83QJ82v2e+ubtg+SAwPwlP30IT+kucHsXsIsJT6MzRoND/9uZU653PUiqGBb2vV&#10;OV2WX6u4vquOpXSM0dZbG3UfGdf41QVz9afq+CLIeTpf3dMzeKI4Z1ZxhB8a5Bhun8r8tpDCK9T5&#10;NKpJ8d/2UMc4IX6T+Lpe9J0cbIC+aA6svdWN2kc57+9zUH/MQN07E/pKnh/E7iHAUurX0GCR9Cf6&#10;5qhVbUODXR30QrVfOwzj+o46ltIxRltvbdR9FKjGN6rj8yzn5wh1L8/hwEr6NvTQIK//Qw56wZqb&#10;7/vmqEsXbxF1kTrOMfHPHV/zOOEWjVakXzxwa79/30EvYArqnpnQT/L8IHYPAZZSP4cGjdPVuZ+h&#10;VrUNDf7AQR9Yu1ad1yX5tYrp2+pYSscYbb21UfeRYX3XkitZ7q9U9/Gc7ifOn1UcYYcGee1XOOiD&#10;kvZU53iO2nT1uRL7qGNdJf65Y2sep8sFv9tBw9fu1erGxCZ93/ya2o0OegMtqPtlQi/J84PYPQRY&#10;Sv0dGjTc/gT1KrViaBDDe9W5HeXXKp4L1LGUjjHaemuj7iPD+r6jg3yF/E25gjnfT92/RnYV59Eq&#10;jkeoe2KG2LdwUP+unKzO94w16uzDqNWxltqfzeN0tditHTR6zb6lbkhM3ANHO+gTTKDukwk9JM8P&#10;YvcQYCn1e2jQuERdgylqVdvQYDcH9S8lOcivVSzfVMdSOsZo662Nuo+C1fcGdZxe5Fy8R927hm5f&#10;Se+GGhrk9W7voPZdi/ibtp0NDZLD73ks4moep6vF/sZBk9dqoG5GTLUXLnHQM1iFuj8m9I48P4jd&#10;Q4ClxNCgcZ66Di1rxdAgEAf5tYrl6+pYSscYbb21UfeRUW23IV+d5vsidd8aWyvOp1UcYYYGqd8/&#10;EP0Zdf6nrFWXQ4PGfdQxW+/P5nG6WOhDHTR3jU5TNyFm3hMPd9A/WIG6Nyb0jTw/iN1DgKXE0GDR&#10;qepatKhVbUODuzuoe0nPF+fXKo7z1b1SOsZo662Nuo+MavvxDnP2J+p4xbn+pbpna9sDhrGEGBqk&#10;fr0l0Wq+rK7DFPXqemgg35PW+7N5nBALxUZuzrZXNyBM9kbtH5oTjronJvSLPD+I3UOApcTQYCmX&#10;H4C2pFYMDYIR59cqDre/iROtTup+9ErdRwFr29u3KEoVDgw87AHDWKIMDeQ1d+Kl6lq0rFfnQ4Ps&#10;a+q4Lfu1eZzSi3yzg4auyT+qGw/me+QoB32FEXU/TOgVeX4Qu4cAS4mhwXLStwiYUKvahga7O6h3&#10;aUcI82sVw7nqXikdY7T11kbdRwZ1vRM56yTPl6l7tdZ6GsZyoDqWFrFepa63M3ura9KiZoqhQeOe&#10;6tit9mfzOO4XiVvtpW46FNsnt3HQXxjqv/Ga0Cfy/CB2DwGWEkOD5a5R12RMrWobGtzDQb2LE+bX&#10;KoavqnuldIzR1lsbdR8Z1PUrgrz9F3XcHef4q8IebS6Zz8hOzJ6QPSzba+Rhoz97ZfbR7MqIe8Aw&#10;V66HBnl97+y4d5p3F3lfdni2xZh1bZY9ddRnih5fdW0eJN3QQL43rfZn8zglF/g9VYEq8wt1s6Eb&#10;udaXOui3XlP3wIT+kCsSjxMAACAASURBVOcHsXsIsJRshwbNC+qTstelhd9SPTk7JTs1+0D24bTw&#10;gqj55v9z2dnZudnXsx+r9/0SLi9jEkODuc/s/P/dIXtidn6H/bSNKL9W6/9Xda+MifHmLvvHUU1q&#10;s0bdSwHrer067g7z+8KOc9t8r/L7ButuLoKfk1rcDTjIsVXu3A4N0sKQp4v++Wky+On9tDBouLGj&#10;Nbt+y7MkHBpkZzuIf+44mscptbgdhMWpyYfVjYZu5Zq/1UHf9Za6/hN6Q54fxO4hwFIyHBoUWNtD&#10;svM4A27NR21Dgz081Cv/96cV7qdPiPJrtf6vqHtlTIwmFyrqOArk5T/JS2e5NjvHqM+K+e3qrZ9O&#10;zzYrHEvzrgSf8FhLwzx6HhqU7qG3FFr39tkPO1j/f1fXaEwOlEODxh9E793mcUot7lfi4tTgUepN&#10;Bo1c+4Mc9F8vqWs/oS/k+UHsHgIsJcdDg2XrvHe2rsNz4B/UtVkhBwwNCvZeKvi2BaL8Wq3/y+pe&#10;GRPj9VHrUzgvDA26y/X3Z8zvcw1q9Ax1/B3kt8iZvMSLRXE1X/9ufW/9ivLscmiQFt4iqFQPfaqj&#10;GHbuYD+4fJuipB8abBDHb7L+Egvr/AN9KrSdeoNBK/fATg76sHfUdZ/QE/L8IHYPAZZSkKHBkvXu&#10;2tdzINU3NLint1rlx7ptLb1kuP4vqntlTIzXRq1P4bwwNOgu1zPntqbzvFBuzy5xHo+8Tx3fKMa1&#10;2b87WIdVXg9Qx7JCbFsX7KOdBfGcWTCe69T1WiVm+dAg+xdh/HOvv3mcEgu7zkFholqn3ljwI/fD&#10;Ggc92Svqmk/oB3l+ELuHAEsp2NBgybrf0cFZ4OonrBNDg856r0AvPV+QX6u1f17dK2NivMZj/6gl&#10;hgZd5Xn/eXKb//dn1GjV3N6+wDncWJ9tpY7PG8P8HqCOZYXYTIbLy/xSHNNhhfZHY1d1zVaI18PQ&#10;oNH5kGgU/9xrbx7HelG/76AgUV2p3lTwKRl9WBsmU9d6Qh/I84PYPQRYSkGHBqO1361PZ0Gqb2iw&#10;p9c6pYUPsLTspZ8K8mu1dtlP17WI8Zce+0ctMTToKs9XzZjbD4z++ycY1OmP1XkolNsSr5u/o47L&#10;K8McH6COZVlcJd714UJ1XKPY9i4QW+NmdWwrxOplaLBBFL/Juq0X1dWndNfma+oNBd9yj/zWQZ9W&#10;T13nCT0gzw9i9xBgKQUeGozWb325u9zL1TVaEmttQ4N7ee69/LiHRv66Yrj2z6p7ZUyMV0esTQd5&#10;YWjQTZ5nze1dDR5jkcu3E5kzr4dYnr0jH1PH5Zlhng9Qx7IsLuvPaL1YHdOy+O5dYK80HqSObVmc&#10;boYG2ScF8c+97uZxLBe0u4NCRHSmejMhhmT0q9RYnbrGE+ovzw9i9xBgKQUfGiyJo/rzIDE06LxG&#10;yfAHqQLvibPUvTImxisj1qaDvDA0KJ/jp1jkNS28XQ512jgnVmfXoveqY/LOMNf7q2NZEtOOxn10&#10;jTqmVeJ8UYE9s0Ed17IYPQ0NGnfuOH6TelouiLdQmd4/qjcSYsk9c72Dvq2Wur4Tai/PD2L3EGAp&#10;1TM0KPkbB9ur6zSKsbahwV7eey/Z/vr/mo7za7XuT6t7ZUyMV3juH2FeGBqUz/Gsr+VuWPY4/92g&#10;Vk9T58Mwr481PLsa31THFIFhvvdXx7Ikprk/MyTKeZjX9+/G+6axnTquJfF5Gxp02g9W67VazB3V&#10;yQ/og+pNhJhy79zkoH+rpK7thLrL84PYPQRYSpUMDUaxlPpt2TPUsY3iY2gg6D3DPrpfx/m1Wven&#10;1L0yJsbLvPePKC8MDcrneNa8vsLwsRZdq86Hg7yu5CZ1PFEY5nx/dSyFeule6ng6jrdxrjqmJbG5&#10;GxpkH41U2+ZxrBZj8tMaPfIB9QZCbMngV1KxKXVdJ9Rcnh/E7iHAUqpoaDCK569rPRNSfUMDs/fi&#10;LbzObxqt8+iO82vV/52/f+8UMf7Ee/+I8sLQoGx+5/m6udkKj0etFvJwJ8Nza8VcY9XcW+V8f3Us&#10;o3heahjTeep4WsZ8X+P9s0Ed05LYPA4NGjt1FL9JLS0WssZB0iM5R715UAcHvVwddU2pd3zqPgG6&#10;kiobGoxiKvFWm1s6iIuhgaD38uM/22idp3WcX6ved/GbNqvE+GPv/SPKC0ODsvmd+Ye+Vnm8jxjU&#10;63B1Xgzy+m3Dc+uN6ngiMcz7/upYjOPZoI5lyrhNPudniT9VxzSKy+vQoJP+sFqnxUI+o054ID9U&#10;bxzUI/fTbR30dFXUNZ1Qb3l+ELuHAEupzqHBDgXOhdc4iKu2oYHZ5wUUXud2Ruv8fMf5ter9T6h7&#10;ZUyMP/LeP6K8MDQom99Zc3rJKo93B4N6/UadF2Fe6V0/ud/PQSzbGsbzenU8wtgbLt76LDkeGqQO&#10;Pmjd6kx0sZCe+KV606A+yfaD9npPXc8JtZbnB7F7CLCUKhwajOKy/lC4dQ5iqm1ocJ8ovWe0zm91&#10;nF+r3v8Hda+MifEHEfpHkBeGBuVy+5dz5HTV3wboe73y+h9heGY9RR1PNIa59zA0+FureNSxzBj/&#10;fxjW00UOku+hQWPHwvGb1HHeRbzOQaJDUG8Y1Cv313Hq/q6FupYT6izPD2L3EGApVTo0GMVW1bmQ&#10;GBrIamO0zsuC9v/H1L0yJsbvR+gfQV4YGpTLbZF85n//XYOaPUmdnznyavJWY/Rt9329jIehgVUs&#10;n1bHMmP81p8N8kAHMVkMDf7KOC9Lrffe083jyBfRE2vVGwZ1S3Yfttdr6jpOqLE8P4jdQ4ClVPfQ&#10;4Gzjs2ErcTy1DQ3MPrSvg7VarLPT3Bv2/UfUvTImxosi9I8gLwwNyuR1bal85n//cIOa/Vqdozly&#10;a3VevVYdS0SG+a9paBD27s8wB43/6yAei6HBkcn+t5CXOsVzPZvHmWcBBxVMXE2SerOgH1KZD3Ds&#10;FXUNJ9RXnh/E7iHAUqp7aLCF8dnwQnE8DA1EvWe0zk4/E82w7z+k7pUxMV4YoX8EeWFoUCavp8yR&#10;z0+1ePxe1iwZvg+7OpaoDL9eSIcG+fkfTy/dkocXG9ZUnotkMzR4hnGvr2T7QvGb1HCeBfy2cOJq&#10;8Cz1RkF/pDl/igX6L2wT6ivPD2L3EGApVTw0GMW3zvBsuFAcS21Dg/tF6T2jdX6p4/xa9f0H1b0y&#10;JsZvRegfQV4YGpTJ6zz5vFeLx7/eoG5PUOdphrxavVV20bcIqZnh14uHi+Mw+e2z7DXqmjiq6QYH&#10;sVgMDf549FgPsMzNMjd7rWXzOC6aqVJfVW8S9E/uuwMc9H5Y6vpNqK08P4jdQ4ClVP/Q4Km1nA2J&#10;oYGsLkbrfF/H+bXq+/ere2VMjN+I0D+CvDA0sM/pXD8N3/I5XmBQt3BvUZRshiWN/6GOJSrDrxfq&#10;oYFVHGHfmqhALhr3FsdiMTR42pLH+45xfpZ6m8daNo8z65ObfbJ4pZhWQyaVfc+1qqlrN6Gu8vwg&#10;dg8BllLlQ4NRjFWcDam+ocH9I9QlP/5Djdb5qqB9/151r4yJ8Xzv/SPKC0MD+5x+Yo5ctr5T6GPd&#10;DM+qHdWxRGVYgyqGBup6GOXiZMO6Fnu//paxWAwNDi/U8yvZxltfN48j3VQV20K92dFvDvZASOq6&#10;UdP41H0CdCX1Y2hwYw0xpvqGBma/Il54nW8zWuduHefX6mvie9S9MibG87z3jygvDA3sczpPLv+6&#10;o+dZ9Dh1vjrMLf3qqAZJODTIz30Hoxh+rq6HUT4GhnW9SRyLxdDgScsecz/D/Cy3zjh+k/Nxlife&#10;tWCSahDqiy3qlPvwjg72Qjjquk2oqTw/iN1DgKXUj6HBKw3Ph7sL42BoIOi9CGssue7sNHWvjInx&#10;3yLWpoO8MDSwzee8l2/bTvFc/8ugdr9U52yKeFPUM7Ymhl8vHiaM4S+MYqjmba4M67pBHIfF0GCT&#10;z3vJf/ZDyxwt83pPdWweZ5Yn/o+CCYruu+oNDizK/fiPDvZEKOqaTainPD+I3UOApdSPocE2hufD&#10;i4Rx1DY0eGCE3ouwxpLrzk5V98qYGP81Ym06yAtDA9t8ntNVHvP/f+s+1S6v9XlG59RP1LFEZvj1&#10;Qjk0sPoQ5L3V9XBY1w3iOCyGBoeVztEKtvRSx+ZxpA1UG/XmBpZT74lo1PWilvGp+wToSurB0GAU&#10;p9X58AFhDAwNOu69/NivN1rj5YF7/l3qXhkT49me+0eYF4YGtvmcJ49Xdvx8ix6rzlvLWC2+rjVO&#10;U8cSmeHXC+XQwCQGdS2Mc/KNGvKSbIYGj1nlsQ8x7P/lbvTS283jTPukzy+YmOgeqN7cwHK5L/d0&#10;sDfCUNdrQi3l+UHsHgIsJYYG0/qBMIbahgYP8t57hn1zSOCel34A4oQYv+S5f4R5YWhgl8t7zZnH&#10;58zwnHP9ZsPIf6pz1zLWq43OqWeoY4nM8OsFQwNHcjx/bljbPYRxWAwNVv0+LP+7ywzztNwrPfR2&#10;8zjTPum6gkmJ7JvqjQ2sJvfnhQ72SAjqWk2oozw/iN1DgKXUn6HB+dHjTAwNOq1Jftz3e15fi/Vb&#10;fU18h7pXxsT4+aj1KZwXhgZ2ufxB1zlMRj8sps5dy1itzqmHqGOJzLAODA0cyfHc3bC2LxTGYTE0&#10;OLijPbCSzdW93TyOZEPVRr2pgUnUeyQKdZ2oYXzqPgG6kvozNHhZ9DhTfUODfbzWJD/mboZfU34u&#10;yq/V+v9O3StjYvwXj/2jlhgaWOZSkkOjvXuoOn8dxdm4uzqWyAzr8NDoMahr4TUv2QeFMVgMDQ6a&#10;8BxPMczVctera9g8zjRPeFTBZER2uHpDA5PkPn2zg73inrpOE2oozw9i9xBgKfVnaLB/9DhTfUOD&#10;B3usSX687Y2/puwkyq/V+v+nulfGxHiWt/7xIDE0sMrjgXPm8Jw5ntvibXuuVuewRZxW59QO6lgi&#10;M6yDZGiQn/cPrGJQ18Jxbb8ijMFiaHBgi+e5yjBfy71UWcPmcaZ5whsKJiKqG9SbGWjLwX5xT10j&#10;6hefuk+ArqT+DA22ix5nYmhQvCb5sZLx15N1wvxaxfA36l4ZE6PFRYJZ/3iRGBpY5fEXc+Zw5gvU&#10;/N8+vQ81tDqn1HFEZ/j1QjU0eJTR+q9T18JxbS8VxmDxtX7/jvO1krWqGjaPo2iammyn3sxAW7lf&#10;/8jBnnFNXaMJ9ZPnB7F7CLCUejI0GMUaOs5U39BgX081yY9zSoGvJ3tG7/fsbepeGRPj//HSP54k&#10;hgZWeZTmz2j/dv4h7IIYG1uqY4nMsA6qocFzjdZ/mboWjmu7XhiDxdDg4S2f69mGOVvuWlUNm8dp&#10;+2TPLJiAqM5Sb2RgWrlv1zvYO26p6zOhdvL8IHYPAZYSQ4MwcSaGBkVqYrkHlrmkhn7P3qLulTEx&#10;/pO6fzxKDA0scvg0df6M9u9V6lx2EGND8jZwtTCsg2po8Hqj9V+kroXj2m4QxmAxNGj9Yen5//sr&#10;y7wtc4yihs3jtH2y6woGH5J6EwOzyL37APXe8Uxdnwm1k+cHsXsIsJQYGoSJM9U3NPhDVU3yf3No&#10;dnHNX0cMY/lrdSxjYvxEDbUqkBeGBvPn8Po58/f3Bmt4Xe11NDynZL/VVQPDOrS+mDVe/4eM1i8d&#10;9juv7QZhDBZDg32neL41lnlbwZqua9g8TucNUwm33wQDkyR+22BV6tpMqJs8P4jdQ4ClxNAgTJyJ&#10;oUEb67Lz08ILzA9kZ2TnZv/R8deRxzjIr1Usf6WOZUyMH4+8pwvmhaHB/DmcN39z/+R7foy1Rnv4&#10;Uep8FszzosPVsURmWAfV0OBco/XL3rc/QG03CGOwGBrsM+VzHmuZu2V+3XUNm8dp80T7FQw6JPUG&#10;BuaRe/g+6j3klbo2E+omzw9i9xBgKTE0mMVUPyFkuP7ahgYPUZ/1hZyhzq1xv79RHcuYGD9iEaM6&#10;jgJ5YWgwX/7mviwyXIvFHr5SndPC8TVeqY4lMsM6qIYGXzJa/y/UtXBc2w3CGCyGBg+Y4XlLvlPP&#10;n3ZZw+Zx2jzReQUDjuj56g0MzCvx2wYrUtdlQs3k+UHsHgIsJYYGYeJM9Q0NHqo+6wv4T3Verfs9&#10;e706ljExnh55TxfMC0OD+fI37+ur6wzXUvXndhieUx9SxxKZYR1UQ4P3G61f9mG/AWp7szAGi6HB&#10;/WZ43s0M8zfzuWz1XF02SxXUmxewkBbek1e+n7xR12VCzeT5QeweAiwlhgZh4kwMDbz7pTqnJfo9&#10;e506ljExfiDyni6YF4YG8+Vv3twdb7iWuxjt40eq81oo14u+pY4lMsM6/KFo/VYfhLxBXQvHtZW9&#10;dVOyGRrsPeNzn2iYw+Wu7qqGzeNMepLSH+QQzfPUmxew4mA/uaOuCfWKT90nQFdST4YGeX23jR5n&#10;qm9o8DD1WW/oV+p8rpBfq9heo45lTIzvjbynC+aFocHsuXutQe5M38LOaB9foc5twdh6268O66Aa&#10;GryAPipe238TxmAxNNhrjue/0fKsWuaILmrYPM6kJ3lxwSDDUW9cwFKy+ea2KuqaTKiXPD+I3UOA&#10;pdSfocGB0eNMDA28+po6l6vk1yq+k9SxjInx3ZH3dMG8MDSYPXfu8pYf80ce1+Ul357ji8KwDqqh&#10;wWH0UfHaniqMwWJosOccz7+l5Vk1bc9ZPcekJyn5AQ7RuP0VW2BWDvaVK+p6UKv41H0CdCX1Z2jw&#10;iuhxpvqGBg9Xn/UGzN6GpEB+rWJ8lTqWMTGeGnlPF8wLQ4PZ8rbWIG8XFljXo4z28oHqHK8Qm9l5&#10;rI4lMsM6qIYGiT4qXtunCmOwGBrcY841mL0F1gp+XrqGzeN01SjhqTctUELu7a+p95Yn6npMqJU8&#10;P4jdQ4Cl1J+hwQXR40wMDTxpPih1B3UOJ+TXKtZXqWMZE+O7Iu/pgnlhaDBb3t5pkLfHFFqbxV6+&#10;XJ3jFeL6peFZZfq2UH1iWAPJ0MAyBnUtvOYlCb/nSTZDg7sbrGOdYT6Xe1LJGjaPMy6wYcHAojld&#10;vWmBEppD3MH+ckNdjwm1kucHsXsIsJT6MzSwOh/OEcZQ29BgP/VZP6N3qHPXcc//tTqWMTF+uPaz&#10;a8a8MDSYLW9uc5Yf+ybP65sjrjMNz6onq+OJyrAG+1YQw0wfmOuVVV7EMVgMDf7AYB3bGvZZ6xxb&#10;Pfa4wN5fMrBI1BsWKEm9vzxR14I6xafuE6AriaHBtE4UxlDb0GB/9Vk/pa+rcybq+XeqYxkT4+dr&#10;P7tmzAtDg+lztp3nnCW7z6jcX53rZXG92vCs+oo6nqgMa1DD0OCv1PUwzMk9rPIijsNiaLCL0Vre&#10;bthry/20VG83j9PF5onuGvWmBUrKPX6Cg33mgroWE+okzw9i9xBgKfVgaJDXdnvD82FnYRwMDTT+&#10;PdtKna8Z8msV/4fUsYyJ8Vs1n11z5IWhwfQ5O8MgZx8rvEaL/XyZOtfLYjrE8rxWxxOVYQ1qGBr8&#10;TF0Pw5yYvQ+/OA6LoYHZ9+9p4S0qzc6tZR5dorebx+li80R3P/WmBUpzsM9cUNeBGsWn7hOgK6kf&#10;Q4O31BBjqm9ocID6rJ/gDeoczZlfqzx8Rh3LmBgvj76vC+WFocH0ObPYK3O//UUHa3RV17yerS3P&#10;bXU8URnWQDk0MPl6UFMf5Vh+ZpSTfxbHYTE0+D3D9dzW8tya1H9Wj7laMFuVDCYS9YYFupB7/Rr1&#10;XvNAXYcJNZLnB7F7CLCU+jE0qOJsSAwNutB8sO7m6tw463t3H55qHaM6jgJ5YWgwXb7u4uDs6dLD&#10;1Tlfln/L2GSX1pHVkP/83G81jGMzdU2c1fVAcRwWQ4O7GK/p3QXP6P9nXcfmcVYLxOq976J7s3rD&#10;Al3Ivf5kB/tNTl2HCTWS5wexewiwlBgaTOMj4jhqGxocKD7rmw8WPT1VesmUjD44tQd7+zfqOArk&#10;haHBdPn6qvgs6tpP1Dlfln/L2C5UxxORYf4fLIxhH8M4XqGuiUE+trDKh4NYLIYGgwLrKnlOH2j5&#10;PM3jrBbETwoHEoK6yYEuqfebB+oaUJ/41H0CdCVVPjTI63qp4dlwL3EsDA3G9F7+372zZ2XHZ6/J&#10;3pYWPmSz6fE/znZXx9xxfk3e79/r3h7FaBHfN9VxFMgLQ4Pu+ygUdc6X5f/iWmOLwjD/sqGBcRzh&#10;+yjH8MZacpFshgY7FVjXTl2c01aPVXzTBLZe3eRAl3LP/8bBvpNS12BCfeT5QeweAiyl+ocG1ZwL&#10;qb6hwSNqqY1HOS8frDm/eV1rjOL7n+pYCuSGoUH7XO1l+XUikIeqc7+kBn9uHNvd1DFFY5j7aoYG&#10;2Rp1XZzk4t8cxGIxNLh9obV9rOA5/X2rWjaP08WmieoYdZMDXco9/1QH+05KXYMJ9ZHnB7F7CLCU&#10;+/2Fte6bvKa7GZ4L8p9GTvUNDR5Za+95kPNyYs35zet6tlF8T1PHUiA3DA3a5+oSw68TkVyqzv2S&#10;GuxgHNsV6piiMcy9emjwW8NY3quuyxx5uJ1hHnZ1EI/F0GDHgusreVY/xOJxmnWutPCHF158COoG&#10;BxTU+05NnX9qE5+6T4CupLqHBr80PBd2cxAPQ4MgvedBzsthhv1/X3U8K8T3XaPYhupYCuSGoUH7&#10;XFntkXDUuS9ZB3U80Rjmfh9xHH9JH9m+5Zc6llE8FkOD2xRc312VZ3nbOq608H9UL8yBa9UNDig4&#10;2HvyQ9ErdW4Qv4cAS6nSoUEy/gZeHc8optqGBgfVVB9vcl42N9wD/1sdzwrx0Tur54ahQbs8mb1F&#10;WlB/qK7BklpcZhzbu9UxRWKYd/XQYFvjPvozdW1myIHl1/4L1PGMYrIYGmxXeI1ndnx+T6VZ40qL&#10;li/MgSPVDQ4o5N4/1cH+kx6KXqlzg/g9BFhK9Q4NbjQ8E96ljmcUE0ODAL3nSa1fF/N6tq8xLsP8&#10;MDRol6erLfdIQD9W12BJLZ5mHZ86pkgM8y4dGhjHErKPku0Hi99LHc8oJouhwTbRes+6j0MtuMvE&#10;AH2U+//26v3H3l+1NvL8IHYPAZZShUODvJajajwPUn1Dg0fVViNvatwHo7j+j1FcN6tjKZQfhgbt&#10;8mS2P6JS16BwPb6kjikKw5x7GBr81LiPwny2QV7r7jWeD8lmaLBlB+vcteszfJparrRg+cLU1M0N&#10;KKn3H3ufukSm7hOgK6nOoYHlefBtdTxL4mJo4Lz3vEm2v3HzeHU8S+Kyiuk96lgK5YehweQc/bHx&#10;14qo5Je8S2pyU4H4bqeOK4Ka+imvYf8CfbSFOq6O69h4iTqeJXFZDA0272itZ3d0dk+lWdvyhe6i&#10;XpQDb1c3N6CU98BvHOxD2aHolTo3iN9DgKVU2dAgr+M64/Og+K8zTxFbbUODg2vqPY9ybj5quBeu&#10;U8cziuk4w5jkF1yFcsTQYHKObjD+WhHVj9S1WFKTJ5aIUR1XBIb5fpA6FuN4Fq1Tx9Qi5gtr3TfJ&#10;ZmiwNnD/mdRz+SJPVC/Kga3UzQ0o5T3wGgf7UHYoeqXODeL3EGApVTQ0yGv4ovFZ8CN1TMviq21o&#10;8Ee19J5XOTeHGO+JzRzExNf6yTliaNBhH0WnrkUHdflndVzeGebay9DgZwX66IPquMbE+/Ka90wy&#10;GBp0vN49uzq/p4l/+SIvUC9KTd3YgFreBzuq9yH7f8W6yPOD2D0EWEqVDA3y87+lwFmwRl2fZTEy&#10;NHDYe94Z74kLxbF82DCWG9W1KZgnhgbj8/OiAl8vInuguiZLavOvhWI8Th2bZ4Z59jI0uEehPvoT&#10;dWwrxPpU6zjVMa0QY6ihwWjN5xc+t6eOf/kC5YsSu1Td2IAHDvai7FD0Sp0bxO8hwFKqYGiQn/ut&#10;Bc6BM9S1WSHO2oYGZj8Fr47FswJ74/aiOKx/GOYYdW0K5oqhwfj8rC+wLyK7RF2TJbXZtmCcD1fH&#10;55Vhjl0MDYxjWu4+6tiWxFjiLb1OVse1QpzhhgaFe3Cm+N0uTuS/qhsb8MDBXpQdil6pc4P4PQRY&#10;SsGHBvl5v9SXMyAxNAhVLy8K7JH1ojiq3+OGuWJo0GEv1UBdk2X1uaxgrH+ijs8jw/x6Ghr8t4J9&#10;dIiD+N5b+1mwJNaoQ4MHFOzBqeNfvjj5otQJAXDLWfBx9X7kDNikJvL8IHYPAZZS0KFBfr412fWF&#10;zoA/UtdllZhrGxo8OmLvRZPKvE3DBR3HcJPx+n+trkvhfDE0WD03/8Ooh27MdhL7O8M9cX91bZbU&#10;aBvj/b7c+9UxemOYWzdvdWUc10peJozrykIxPUNds1XiDTk0GK39O4X7sHX8Sxf1UPWC1NRNDXiR&#10;98Pj1fuRM2CTmsjzg9g9BFhKAYcG+bneWHD//0hdkzFxMzTgzJ411yX2yic7WnuJt5K5p7omhXPG&#10;0GD13Fj10J87iGULw3guVsezLLafFjq3FjWDyM3VcY5iPcrBGqzy6m1o8KbCffSzjuN5WsFYrlbX&#10;a0zcYYcGo/WX7MHW8S9d0CvVCxK7Qt3UgBdp4Scx1XtScih6pc4N4vcQYCkFGhrk5ziuz3s/1Tc0&#10;OLQPdfMglftAvu8XXPNefdznRrljaLByXjYz7KM16nhGMVW5L/J6tiy1/5f5vCi+47ObveTeMJ+u&#10;hgbGsY1zdOEY7l86BnWdJsQffWiwX0d9ODb+pQsq8t6ugbxE3dSAJw72pORQ9EqdG8TvIcBScj40&#10;yI+7d3ZeR3vfzXvxrpKL2oYGj/HcezVJC29lUnLvHGy83gsLrrX6z75LDA1Wy8vf13bmJNu7n/uq&#10;41kW28mFz62lvpFtXzCWA7IveO0nwzx6HBo8pcM+epLx2o/taN2Hqus0IQ+hhwajGH7YYR+uGP/S&#10;xdysXIwDO6obAvDEwZ6UHIpeqXOD+D0EWEqGQ4M0+/sy3yXbNzs8e3n2dcG+f7O6Fi1qxdCAM3ue&#10;fHexj2Z+j+f8327bxd5X16GjWjM0KLsHzlHHsiQmy88s+Z46noI1m8bnsn3nWPOeaeHdPy6IstcM&#10;c/cAdSyrxLeuC89FEAAAIABJREFU4x76aHbnGdd6RHZNh2v9lro+LXISfmhgvM9mit/FQjxQNwLg&#10;Td4X31PvS86Bjeohzw9i9xBgKdkODaL6gboOLWtV29DgsZzZneb7yR3vq+YnoI/K9lxlPc2QoPkp&#10;ypK/VbCcq5+kLlhrhgab5mR7wz5y9dPUlntEHcsKsd2x43NrNdemhd96PCs7PTsjOzu7uIa8G+bJ&#10;69DA8vM/prVu1C9HZrtlWy9Z18PSwucu/ES0tuvUtWlZv1qGBmaf5TVL/CU2fEjqRgC8yfvidep9&#10;yTmwUT3k+UHsHgIsJYYGN6trMEWtGBpwZs+bc/V+U3L7IY8F6szQYNOc/FOt503T24b7ZG91PCvE&#10;d5KD86MoBzm2isXl0GAU49HqOnujrskUtatiaDCK5TJVrUts+Ij+n7oJAG/Swnsoqvdm54eiV+rc&#10;IH4PAZZSz4cG6vxPWavahgaH9bGO4pw/Tr3n2Oud1JmhwaY5seold4PmvKanG8Z3kTqeVWK8SH2G&#10;1Hw+GcbidmgwivMKda0d2UJdjynqVs3QwHi/TRX/4pPf1kHzKf2FugEAb/K+WOtgb3Z+KHqlzg3i&#10;9xBgKfV4aKDO/Qy1qm1oYHaBrY4lktT9ezt78DB13juuMUODjfMxNOylV6vjWSVGs/2ijmVMjNV+&#10;dqeD3FrF4npoUHsfTWE7dR2mrFltQ4MuP5z71vgXn/wJDhpQaWd1AwAeOdibnR+KXqlzg/g9BFhK&#10;PR0aqPM+Y60YGlRUT2Heb6Pefx07U51zQY0ZGmycj3MN+2kzdTyrxGi5Z/ZSx9NRnG5UlNf7q2Pp&#10;cx+1FOY3DJbUq6qhwSimq7o+Yxaf+O0OmlBGXXjAK/Xe5Czoby2iUvcJ0JXUv6HB9eqcz1Gr2oYG&#10;j+fMluX+DQ72YhcuUedaVF+GBhvnw6yn1LGMidFyT1+ojqerenpRUU6jDA22VNdcZK069zPWq7qh&#10;gfG+axX/4pN+20EjyqiLDnil3pucBf2tRVTqPgG6kvo1NHD5Xs1T1IqhAWe2Zf6vdLAnS7pWnWNh&#10;bRka/C4Xexv21PnqeMbEuZnl/lHH0yJe9fliqqJ8hhgajGLeRl33Dl2mzvectap1aHBUl2fM4pOu&#10;d9CQMuqiA17l/fEr9f7kLLi1FvL8IHYPAZZSf4YGp6hzbVCr2oYGZm+rqo4lqlTva8cr1LkV15Wh&#10;we9y8UPDvnL92RjGe+ie6nhaxHu1g7PGhINcWsUSZmgwintNqvfr4KI3q/NsUKcqhwaj2Dq5p2ue&#10;y3qzR/QLdcEBr/L++LKDPdoZdb4n1EKeH8TuIcBS6sfQoIrPvEoMDTizy9RBvT+tfU2dU7XE0KBI&#10;f6tjaRHrWYbxXqCOp2XMH3Jw5oTvLcNYQg0NlsR/iboHCrmHOrdG9al5aLCmqzNm8QnVTan0bnXB&#10;Aa9Szz7vRJ3vCbWQ5wexewiwlOoeGvxfdX6Na1Xb0OCJnNk+5Byuc7BfLRyvzqUHiaHBYh4OMuyt&#10;9ep4WsS7i+V+UsczRdwHOjh7QufaMJb7qWOZIwedvVVMB96nzqdxbaodGoziO7aLM2bxydTNqfR0&#10;dbEBr/L+eI6DPdoZdb4n1EKeH8TuIcBSqndocB91bgvUqrahwZM4s/3IebzYwb6dVfP2Etuqc+hF&#10;YmhgmoeRN6jjaRmz5b7aQx3PlLH/q4OzKOReM4wl7NBgSS6uUPfDHK7PtlHnsEBNqh4ajGK8rvQZ&#10;s/hE6iZV2k1daMCrvD8e5GCPdkad7wm1kOcHsXsIsJTqGxo8R53TgrViaMCZXbomRzrYw9N6tTpv&#10;3iSGBot5sOyzLdTxtIz5Z4Yxf1Mdzwzx3zm72cG5NA35b0gZxhJ+aDDKx91SrM86uDYbqvNWsB59&#10;GBqYfpj9SvEvPpG6WWXURQY8y3tkK/Ue5Ty4tRby/CB2DwGWUj1Dg5PUueygVrUNDZ7Mme1Tzum5&#10;Dvb0JJ9V58mrxNCgycEzLPtNHc8UcZt9VkykuFfIQ/NWTb91cE6t5ozk6CfCDeOqYmiwJC93Tws/&#10;va/ul9X8PLuDOk8d1KH6ocEozr8o1SvN4zdPcBsHTSujLjDgnXqPch70rw6RqfsE6EqKPTRoXsjt&#10;o85hh7ViaMCZ3WV9tszOcbDPl6t+QGhQO4YGw8ENhj33bXU8U8Zuud/uro5nzlzcIfuqg3Or8bFs&#10;B3VOCvfMfdWxFMrP2uwjDnpo0THqnHSc/14MDUax3liiZ5rHbh78Dx00r4y6uIB36j3KedC/OkSm&#10;7hOgKyne0KD5ZvpYdd5EtaptaHA4Z3YMOceHZJcJ9/0nUg9+mtKwXgwNbPvvkep4pozd8m1Vvq6O&#10;xzAv988u7fDc+l72LHXcLXNjFXOVQ4Nludo+O7nDPmpcmT1XHbsw530aGmxZooeax24e/L923Liu&#10;qIsLeKfeo5wH/atDZOo+AbqS/A8NmsuP92UPVudKLTE04Mx2Iuf84LRwaVLqw5PPyh6rjjOq1POh&#10;QV77n1n2ozqeGeI/qc/xT5Gn5jNcvmOUp6uzt6agl+aG/RIy/jlz1wwRXpKdbZTD5rdoP5o9PdtS&#10;HZ8HqUdDg1G8r7c8wxfjbx6462mXK+rCAt6p9yjnQf/qEJm6T4CupIUPo/1C9rm0cFHXfGP+ybTw&#10;frsfTwsvXE5PCxf378lOzd6VvSN7e1r4/vPN2ZvSwje5r0kLFxavzl6RnZC9LHtxdlx2THZ09tzs&#10;qOxZaeG9px+bPSy7szon6Kz3mhfau6WF955e9HtL3HmJnZbYcYnmMbZXx4Kxdd5sVLc9Rnu8GTg8&#10;Otsn2zW7rXqNANAYnVe7j86q5vujF2Qnjr53aYYMh2Y7q9dZIO49lthrFfddRfMbHA8c2VYdi0c5&#10;L1s3fTPK1b6j//099bqiyLl63pLXGa9b4XXG8aPXGccueZ3xnNFrjGbfHqGOYYaYmzPogOwR2UFp&#10;4Tc+Dxm9XnpcWvj8msNHmgHTEdkzRzEfNYr/uaNc3PJ2VibTl8CuVxcV8M7BPuXCt2d1iEzdJwAA&#10;AAAAAPNqLqK+ob5kEbpYXQDAOwf7lAvfntUhMnWfAAAAAAAAzKu5iLpCfcki9Dl1AQDvHOxTLnx7&#10;VofI1H0CAAAAAAAwr+Yiar36kkXoNHUBAO8c7FMufHtWh8jUfQIAAAAAADCvvl9EnaQuAOCdg33K&#10;hW/P6hCZuk8AAAAAAADm1feLqOeoCwB4lvfIGgf7lAvfDQwNolD3CQAAAAAAwLz6fhH1RHUBAM/y&#10;HtnOwT7lwncDQ4Mo1H0CAAAAAAAwr75fRB2rLgDgWd4jd3KwT7nw3cDQIAp1nwAAAAAAAMyr7xdR&#10;b1IXAPAs75FdHOxTLnw3MDSIQt0nAAAAAAAA8+r7RdSH1AUAPMt75F4O9ikXvhsYGkSh7hMAAAAA&#10;AIB59f0i6hx1AQDP8h55kIN9yoXvBoYGUaj7BAAAAAAAYF59v4i6XF0AwLO8Rw5xsE+58N3A0CAK&#10;dZ8AAAAAAADMq/cXUeoCAJ7lPXK0eo9yHtxaC3l+ELuHAAAAAAAA2uj9RZS6AIBneY+8Ub1HOQ9u&#10;rYU8P4jdQwAAAAAAAG30/iJKXQDAs7xHPqLeo5wHt9ZCnh/E7iEAAAAAAIA2en8RpS4A4FneI+ep&#10;9yjnwa21kOcHsXsIAAAAAACgjd5fRKkLAHiW98iV6j3KeXBrLeT5QeweAgAAAAAAaKP3F1HqAgCe&#10;qfcn50F/axGVuk8AAAAAAADmxUXUcHAfdREArxzsTy58e1qLqNR9AgAAAAAAMC8uooaDF6mLAHjl&#10;YH9y4dvTWkSl7hMAAAAAAIB5cRE1HPyDugiAVw72Jxe+Pa1FVOo+AQAAAAAAmBcXUcPB1eoiAF45&#10;2J9c+Pa0FlGp+wQAAAAAAGBezUXUL9SXLGrqIgBeqfcmZ0F/axGVuk8AAAAAAADm1VxEfVV9yaKm&#10;LgLgUd4bSb03OQs2qoc8P4jdQwAAAAAAAG00F1HvUV+yqKmLAHiU98bT1XuTs2Cjesjzg9g9BAAA&#10;AAAA0EZzEXWi+pLFgS3VhQC8yfvibQ72Jhe+v6uHPD+I3UMAAAAAAABtNBdRh6svWRw4Ql0IwJu8&#10;L851sDe58P1dPeT5QeweAgAAAAAAaKO5iLq3+pLFgX9SFwLwJu+Lmx3sTS58f1cPeX4Qu4cAAAAA&#10;AADaaC6itlJfsjiwXl0IwBsH+5IL357XIyJ1nwAAAAAAAMzrlr+oL1k8UBcC8Ea9JzkHqEdE6j4B&#10;AAAAAACY1y1/UV+yeKAuBOCNek9yDlCPiNR9AgAAAAAAMK9b/qK+ZHHiTupiAF7k/bCHgz3Jhe/G&#10;NZHnB7F7CAAAAAAAoI1b/qK+ZHHiRepiAF7k/XCigz3Jhe/GNZHnB7F7CAAAAAAAoI1b/pKGg+vV&#10;Fy0OfFtdDMCLvB/+3cGe5MJ345rI84PYPQQAAAAAANDGLX9Jw8FZ6osWD9TFALxQ70XOAGoSlbpP&#10;AAAAAAAA5nXLX9JwcIL6osUDdTEAL9R7kTOAmkSl7hMAAAAAAIB53fKXNBw8WH3R4sTd1AUBPHCw&#10;F7nwpSYhqfsEAAAAAABgXrf8JQ0Ha9QXLU68XV0QQC3vg90d7EUufDetizw/iN1DAAAAAAAAbdz6&#10;N+qLFifWqwsCqOV98HYHe5EL303rIs8PYvcQAAAAAABAG7f+jfqixQt1QQC1vA9uUO9D9v+KdZHn&#10;B7F7CAAAAAAAoI1b/0Z90eLITuqiAEoO9iAXvtQlLHWfAAAAAAAAzOvWv0nDwafVly1O/I26KICS&#10;gz3IhS91CUvdJwAAAAAAAPO69W/ScPBM9WWLF+qiACq5/x+j3n/s/VVrI88PYvcQAAAAAABAG7f+&#10;TRoOtlRftnihLgqgkvv/TPX+Y++vWht5fhC7hwAAAAAAANrY6B/Uly2OPFJdGEDBwd6TUuef2sSn&#10;7hMAAAAAAIB5bfQP6ssWRy5UFwZQcLD3pNT5pzbxqfsEAAAAAABgXhv9QxoOrlJfuHihLgzQtdz3&#10;+6n3nZq6BhPqI88PYvcQAAAAAABAGxv9QxoO3qa+cHFkJ3VxgC7lnj/Xwb6TUtdgQn3k+UHsHgIA&#10;AAAAAGhjo39Iw8Hd1BcujvyzujhAlxzsOTl1DahPfOo+AQAAAAAAmNcmf6C+cPFEXRygS+r95oG6&#10;BtQnPnWfAAAAAAAAzGuTP1BfuDizvbpAQBdyrx/jYL/JqeswoUby/CB2DwEAAAAAALSxyR+k4eAs&#10;9aWLI59UFwjoQu71XzvYb3LqOkyokTw/iN1DAAAAAAAAbWzyB2k4eIT60sUTdYGALqj3mRfqOlCj&#10;+NR9AgAAAAAAMK8V/1B96eLM3uoiASXlHn+cg33mgroWE+okzw9i9xAAAAAAAEAbK/6h+tLFmcvV&#10;RQJKyj3+Kwf7zAV1LSbUSZ4fxO4hAAAAAACANlb8wzQcXKy+ePFEXSSgJPX+8kRdC+oUn7pPAAAA&#10;AAAA5rXiH6bh4CnqixdnXq4uFFBC7u0nONhfbqjrMaFW8vwgdg8BAAAAAAC0seq/UF+8eKMuFFBC&#10;7u1fq/eWJ+p6TKiVPD+I3UMAAAAAAABtrPov1BcvDu2uLhZgzcG+ckVdD2oVn7pPAAAAAAAA5rXq&#10;v0jDwSnqyxdn/lNdLMBS7unXOthXrqhrMqFe8vwgdg8BAAAAAAC0seq/SMPB9urLF4fWqAsGWHGw&#10;n9xR14R6xafuEwAAAAAAgHmN/ZfqyxeHvqQuGGAh9/KuDvaTO+q6TKiZPD+I3UMAAAAAAABtjP2X&#10;aTj4gfoCxht1wQALuZd/pt5LHqnrMqFm8vwgdg8BlnK/3yl7oNj9s/tme2V7ZLtnd862VOdHLefg&#10;8o5c2pFd1Tntu1yDnbIvGNlCHU/BPH22hbOyT09wujqWDnP2ruy0kfdk78s+0ORg5KMjH88+kZ2R&#10;fXJkMV+fVcfhTc7J1tlDsmOyU7Ovj87Ta9Lvvnddl/00O3/Ul03+j+bMRRuGXxMW3Usd0xSx3zV7&#10;zpwOCVSbWhwWbE/ITQr40cnBJYwzH1QfUMC8HOwjl9R1oWbxqfsE6EpauISQ77kZXNisXZ2/Duqj&#10;zrO13dU57btcgy8a1vNUdTwF82SVo5+pY4mWM3Uc4hw+Ii0MT9YXOoMvyo5Ux9lxTo8yzF+Vb3Nd&#10;otfUMU0R+6MM4v1MpNpU4nnR9oRaL4Oel/qAAuaRe/gd6j3klbo2E+omzw9i9xBgKcUdGixX5QDB&#10;QV6tMTSorKfU8QTIE0MDempczvbNvik8k7+Q7aTOQ+EcrzPM11vU8RTKUYneOkcdV8vYDzKIlaFB&#10;944OuCek2gT9C/UiHTpZfUgBs3Kwf9xS14a6xafuE6ArqZ6hwaILUkVvmeIgn9YYGmj7afcCNa1m&#10;vy3LlVV+LlfHEi1n6jg6yNOh2c8dnMe9yDt56j5HS+ymjq1F7AwNYnp+0D0h0yboR6gX6ZH6kAJm&#10;kXv3Veq945m6PhNqJ88PYvcQYCnVNzRY1Lzf8zbq/BrUR51HawwNtP10UYGavksdV6FcWeWHocGU&#10;1HEUys2atPAZDuozuG95f1WBXK1Vx1UgT73tq8TQIKoXRN0TKr0N3MCn1AcVMC0H+8Y1dX2oXXzq&#10;PgG6kuodGiz6ljrHc9ZHnT9rDA0q7Cd1XM5zdZk6lmg5U8dhnJNh9hsHZ2+v8m7dk8tU924VhXvr&#10;8+r4JsTO0CCmFwbeExJtA/+heqFOVfmBNqhT7tfnOdgzrqlrNKF+8vwgdg8BllL9Q4NFx6tzPWN9&#10;1HmzxtBA10sPLVjXzdXxFciXVW4YGkxJHYdRLrbNrnZw5vYq78tqsJZctc5V6f5K6hjHxM7QIKai&#10;n2XmID5zbQPfW71Qpy5SH1ZAWw72i3vqGlG/+NR9AnQl9Wdo0PiNOt8z1EedM2sMDXS9dEXBuv4v&#10;dXwF8mWVG4YGU1LHYZCH7zs4a3uX9xXq8K6C+arqLYr63F+JoUFU/y36nuhar4M3cjv1gQVMkvp1&#10;uTMzdZ0m1FCeH8TuIcBS6ufXlf3UeZ+iPupcWWNoUGkvqeNznK+fqmOJljN1HHPE/3gHZ2zv8l66&#10;H1fxt+r4AuVqkcu3BU82Q4PPBq9NRMdWsCc6NU3wX1Mv1ql16gMLmMTBPglBXSdqGJ+6T4CupH4O&#10;DRqvUee+ZX3UebLG0EDTR0/soLabqeM0zplVXhgaTEkdx4yxX+7gfO1d3sfU4zbka6p8ddVnd1HH&#10;ukLsDA1ielEle6Iz0wR/W/ViHXue+tACVpP78/0O9kgI6lpNqKM8P4jdQ4Cl1N+hQeNz6vy3qI86&#10;R9YYGmj66LoOavt36jiNc2aVl5+oY4mWM3UcU8a8u4NztXd5b1GXT3eQs2oGpX3us8TQIKrjatkT&#10;Xel9AqyoDy1gNeq9EYm6VtQxPnWfAF1J/R4aNL6mrsGE+qjzY42hQcV9pI7Tac4YGlTaR3mtr3Jw&#10;plq5QZ1Pj704QTWf5dJxr31cHe+y2BkaxPRnFe2JTkybgGerF+zYN9QHF7Bc7svvOtgbYajrNaGW&#10;8vwgdg8BlhJDg8aZ6jqMqY86N9YYGnTfQ8/rsL785O2mGBpMSR1Hy1jPdHCeWrpCnVPD2tytq7yp&#10;YzXMWdf9dkd1zEtiZ2gQ04sr2xPFkQRb91EfXsCi3I87O9gToahrNqGe8vwgdg8BlhJDg0V/pa7F&#10;KvVR58UaQ4Pue+jmDuv7dnW8hnmzysml6lii5UwdR4s4v+HgLLX2PXVeDetzQYd521wdr1HOOu85&#10;dcxLYmdoENNLatsTpc2ShC+pF+2Z+vACFqn3QkTqmlHP+NR9AnQlMTRY6p7qeqxQH3VOrDE0qLyH&#10;1PE6zBtDg4p6KHV7Id2lc9W59daHLf29Ot6AOVv0fnXco9gZGsR0fIV7oqhZkrCVetHOXaw+wIDc&#10;h+9zsBfCUddtQk3l+UHsHgIsJYYGy61R12RZfdT5sMbQoNv+eaWgxmvVcRvlziof/6GOJVrO1HGM&#10;ie+TDs7QUs5S59eoRg/rOnfqmI3ypuq72zmInaFBTC+tdE8UM2si1qsX7twh6kMM/ZX7b3sHeyAk&#10;de0m1FWeH8TuIcBSYmiw3NXqmiyrj1VcT82OyI7MjsqOHtX+uOz47ITsFdlJ2euyN2Zvzk7O/jY7&#10;JTstLfwww+nZR7NPZJ/Kzso+lxZ+i/mc7Nzs/LTwE7kXZRdnP8ouzXZV57RPRHvoZHXcznLH0GBK&#10;6jhWie1lov301bRwXu/ccp13yZ6bph9wfFidY6M6XSmo0ZbquA3ypuhtF/s92QwN/qXG2jj3slr3&#10;RCmzJuIQ9cIDcPUTZ+iP1O170FZFXbsJdZXnB7F7CLCUbIcGzUXz4iXzqdl7sg9nH0+/u1xuLpab&#10;S5DFS+XvpYUL5V+p9/0ST1bXZUl9ONMwa++s4WvoXPmzygdDg+D9k9e0S4f757zsgcbr3ywt/NbR&#10;jWOe9xR1nj314JROU8cdNG+L3iWO3fvQ4Lcducmontd3tN4on2mwrsMajuUhGbX6/+zdebxlV1Uo&#10;6l9VpYMQCKHZcdFMmoB0VxEQMaAiIGJu5CFE4fKQBz7AiILcyEPgRqQxIiKicFF5ikcf5kZEREUu&#10;AhcEAgICRpReIEFAGqUJTfpK3XHeOceqOqmqc87ec60x19rfH99PQVNnzDHHmKtyxpp7X5V9iLN8&#10;ytovWrJrf7Sy92+LvU3PD+OuIaipVBwa9BDb/cvam+pLewZMbT0MWjv/fc56+UqFmhv9S1cVz5NP&#10;Za9lbDnLXkePtXA4q5/+MNgnHJS1m2eXb4rhedl5rrCuhw2wV6Oo2QZrfCsnJK696aHBgHl4eqW9&#10;nMSN0oq1vZK9lg2LJOOnGjgkWveO7A1meUS9fWsDNT9q2Xu4xf6m54dx1xDUVBoeGmyK87vLsB+r&#10;+cfZe7O+7ub3hjYtUC/HVKi5F2avPzF/mxkajPi8ing+0+NzZvWZdsfEta3eRnr1eixPy851hfVs&#10;HoRs17wD1gMdm73+BXPXV41vuxcS125osM/QoMeeWMley4ZWEjJlD8/eZJZDA7U+etl7aH/HL7tO&#10;YChlJEODA+K93TKdA1NaC4PWzXGL1Iqaq/r3tYuy1zK2nGWv44D1nN7jM+ap2evbtNZvz44hsf5q&#10;fJTb/5e9/qTc1fSipLUbGuwzNOixJ1ay17Jh0YT8agOHxBhcL3ujmbaosS83UOejl72PW+xxen4Y&#10;dw1BTWVkQ4MD4n7ZAGfBmxvYn9HtDfliz/9kzlr54Po//6YKdTfqjyiqeI5clL2WseUsex091MCB&#10;Vm8X7Mle29RETp885358tdZeZ+dgwfz1UevzuHbC2g0N9hka9NgTK9lr2dBSUqZu1H8Bpl1RW/9v&#10;A/U9Cdl7ucU+p+eHcdcQ1FRGOjRYj/1WUz8LprIORlM3p6//8zV669ey85CUw80uyl7L2HKWvY71&#10;tby2h2fKBdnrmqoF9uSn1v/5P62wv8dl5yEhf7UN/n2ixdBgIw+GBv30xEr2WjbUSMq8b6QsnezN&#10;Znqirn44u66nJHs/t9jr9Pww7hqCmsqIhwbr8e/p+TxI/QiJMe8NaTVzgxp1sux1V/EMuTB7LWPL&#10;WfY6Ku//hrdlr2mqygIfL3TAnzH3uXmA/5GdiwVyWLveFzHol3IXQ4ONPBga9NMTK9lr2dBaYqbu&#10;G9kbznREPX1LAzU9Kdl7usV+p+eHcdcQ1FRGPjQ4YB2TPA+msAYGr5m31KiT+M+fr1B7o72hXfEM&#10;uTB7LWPLWQPreH/l58hbstc0ZZHf36x05o2+dhfIYc16r2GwL5YudYYGb8rewwp5MDTopydWstey&#10;oVZizmvggBiLj2ZvOuNX6nzxEptk7+sWe56eH8ZdQ1BTmc7QYHePZ8J1E9c1+r1hNDXzqk1/zoMq&#10;1N6vZucjIY+bXZi9lrHlbCrrWOdlw3b36x2b/pwPVNjvwT+TPzmHfblywLUbGuwzNOixJ1ay17Kh&#10;xeQsA9cMWUgDNTxJ2ftqz8cvu05gKGUiQ4P1tdyypzPhrxLXNIm9YbB6uc0CdXJKH/WXnZMFclnr&#10;/Phk9lrGlrPkNZxb8/mRvSdTFzk+boH9OXXTn3WPCnv+iuyczJnHajVf0TMHWruhwT5Dgx57YiV7&#10;LRtqJueXGzggxuQdtXLPcona2dtA/U5S9t5use/p+WHcNQQ1lQkNDdbX85wpnQljj5/B6+VDNWsk&#10;/vurl7X2Kp4fhgYjqpnKz467Ze/J1EWOX1X5zBt1/S6Qx5p1X9PRA6zd0GCfoUGPPbGSvZYNrSZo&#10;WbwruwAYl6iZyxqo28nK3t8t9j49P4y7hqCmMrGhwfqarurhXDguaS2T2huarZerDvPnPaNC/T03&#10;Oy8D53KzT2SvZWw5S4z/1Ir7fmH2fiyD2nUW//03Kuz98dl5GTKPPbtsgLUbGuwzNOixJ1ay17Kh&#10;doIe28ABMTbvzS4CxiFq5esN1OukZe/xFvufnh/GXUNQU5nm0OD4Hs6FX0lay6T2hl5r5Z4L1Mg5&#10;h/kzq3z3VnZu5sxnrbPD0GAk9RI/++KK+z7aLwEfi8jxyQvsz28f5s98VIW9f9WQeaiUy1p134ef&#10;73nthgb7DA167ImV7LVsaDlJy+Qj2YVA26JGvtlAnU5e9j5vUQPp+WHcNQQ1lQkODdbX9bbK58Le&#10;pHVMbm/orVY+v0CNHNtnDWbnZs581jo7DA1GUi8V9/yfsvdiGUSe373AHp3YZx1k52aOXNaq/b7s&#10;6XHthgb7DA167ImV7LVs6CNJ39fA4TBGl2YXA20qvsNgMNl7vUUdpOeHcdcQ1FQmOjRYX9voz4Ux&#10;x854amWLP/eVFWrwkDcZWlbx7Ph49lrGlrOk2L+34p739gtO6tTbAHV8QnZ+hsrlAU6v2EObXdLj&#10;2g0N9hka9NQTq1ay17Khr0TVvKK3bI7KLgraELWwp4F6XCrZe75FPaTnh3HXENRUpj00+J+Vz4bB&#10;P6d4qnu6T/9AAAAgAElEQVRD9Tr5kQXq41+3+LNvuIw1WPHcMDQYQa3Ez72gUvxXZ+/DMog832WB&#10;PfrKFn/2r1Sogz/PztEO81mlb+N/fq7i2bnZE3tae42hwZuz97BCHgwNKvfEupXstWzoK1FH99j0&#10;y+Dm2YVBrqiBWQN1uHSy932LmkjPD+OuIaipTHtosLvy2fBfE9Ywyb2hep0s8vGXP76NP3/parDi&#10;ufHP2WsZW87GHHv46ex9WAaR508vsEdnbvFnV/m7Q3aOdpjPauut2EuHUv27QuLPvG+FuAwN9jM0&#10;ONhK9lo29Jmsc3tu/Kl7UnZxkCP2/v9soP6WUvbeb1EX6flh3DUENZUJDw3W13dZxbNh8F/+TXlv&#10;aKNOtvnnf7RCHT47O09D5TT73JhAzgb/EmFn7bgMcObVqIfrZedpiHxuzmv87w+teBZs9rUe1m5o&#10;sM/QoI+eWLeSvZYNY0nYsrowu0AYVuz5XzdQd0sre/+3qI30/DDuGoKayvSHBlU/Yzch/lHGzaA1&#10;8pN910ap9Hnv2bnaYV5rnRuGBjs36NAgft69nbXjEXl+4ABn3l9UqIfXZOdqBzmtWvvxn79U8TzY&#10;7LGV125osM/QoI+eWLeSvZYNfSfs+3ps+mVyUnah0L/Y5683UGtLLbsGtqiP9Pww7hqCmsrEhwbr&#10;axzt2TDWuBm0RvYuUBvb/kXHstVhxXPjY9lrGWHOdg8cd61PVvib7D1YBmWxj2N7xzZ/xo2X6czr&#10;Y60Vz4Ne81oMDTbyYGjQT/2uZK9lwxBJ86XIdTw5u1jorUfu2UB90bX9F7Ts3DD+GoKaynIMDb4x&#10;1jWONW5GUyPfuYOfc3mFWnxmdr4GyuuBDA12bs/AcS8yeDvQ/bP3YBksuEenDlzP18/O11BrPcSf&#10;+ZiKZ8JmR/wy6x2u3dBgn6FBHz2x7oLwzGQPXF3TEEnb02PTL5tLwlHZjUDV/ji/gbpiXXY9bFEr&#10;6flh3DUENZXlGBo8ueL5cMeBY68V96Bv7jJYffzCUD1b66zIztkO1lur9z6avZYR5mzQf0+uGPfg&#10;38WwbCLHjx/wzKvxXS6vy87ZNtfay9ke//3XKvbXZo+otHZDg32GBn30REN+b3VNQyXuSQ0seEpe&#10;kN0MLNwTt2qgjtgkuy62qJn0/DDuGoKaynIMDY6qeD4MemO0YtzPLou9pfSMcPa8smtgqobu2Smf&#10;E32sdZ2hwc6NcmiQnf9lEHm+eqg9iv//ey1LXfS1zvjvd1c8F3rJbTE02MiDoUHlnmjIcEOD9eRV&#10;u+LNf7hBdlMwVy+8r4Ha4RCya2OLuknPD+OuIaipLMHQYH2dtc6HPxlp3M7UiYm87lpwX34rqR6f&#10;kZ27Ade6ytBg544eY9zZ+V8GIz3zmv9dT5/1H/+3/1rxbNjs3yqsvcbQ4G+y97BCHgwNKvdEQwYf&#10;Giz6F1QO7Z3ZjcG2e+CMBuqFI8iukS3qJz0/jLuGoKZiaLBTnxpp3M7UiYm8vnjBfTlxjp/50mWp&#10;h4r1/5HstYwwZ8cMGPPJzrlxiBz/8oJ7dL05fuYlFWrjDdm528Y6e63/+L9fWvF82OyMBdduaLDP&#10;0KCPnmjIsEOD9QT+ZAMLn6qXZTcIh637m5QFr0QyjOxa2aKO0vPDuGsIairLMzR4+xjXmX0WjjFn&#10;yyJjT+Kfu9ay1EPF+jc02LkhhwY/4Jwbh6Qz77HLUBt9r7HU/ZjIqvkthgYbeTA0qNwTDRl+aLCe&#10;xIsbWPyUnZXdKPxHra8+5D7TQE2wTdk1s0U9peeHcdcQ1FSWZ2jws2NcZ/ZZOMacLYPI6bEL7snX&#10;kmvyv2XncKB1rvpw9lpGmLNjB4z5LOdc+8riv3T+SnJd3zg7h32vcRs/4xcqnhGb/esCazc02Gdo&#10;0EdPNCRtaOBjiobxE9kNs6zK2l9OPt5ADbBD2bWzRV2l5wdqyO4lqp1JyzI0+O4xrjO7z8eYs2UQ&#10;OX3FgnvyxAV+9juXoSYq1r+hwc4dN2DMv1Ep5q9m53/KIr8vX3B/zkyu66a/KHeoMz3+/66oeE5s&#10;dtqcazc02Gdo0EdPNCRnaLCeyO9pIAHL4iXZjbMsItfXLoYFo5ZdQ1vUV3p+oIbsXqLambQsQ4Nj&#10;xrjO7D4fY86WQeZ+xD9/p2WoiYr1b2iwc0MODRb9ZfSGf8/O/5Qln3kvmPqZN9T6yuK35KrnuBga&#10;bOTB0KByTzQkb2iwnsy/biAJy+RdYU92E01R5PWu4fIG9pgFZdfSFnWWnh+oIbuXqHYmLcXQYH2t&#10;o1tndp+PMWdTF/m8QfZ+VKqLp2XncoA1rvpQ9lpGmLNrDRjz6yrFfEV2/qcqcntS5plX6n0e/8nZ&#10;uTzCGhde3w5+1q9WPCs2+9Qcazc02Gdo0EdPNCR3aLCe0KsaSMSyWf0G+vtkN9MURB7PaWA/qSi7&#10;praot/T8QA3ZvUS1M8nQoOF1Zvf5GHM2dZHPv1lwPy6oEMNXpl4XFevf0GDnrj1gzFU+bqv1eh6z&#10;Cmfe2yvEUKNG3pqdyz7Xt8Oft7fiebHZfXcYi6HBPkODPnqiIU0MDXY3kIhltnrb43rZjTUmka+7&#10;hS81sHf0ILu+tqi99PxADdm9RLUzydCg4XVm9/kYczZ1FfbjByrE8PCp10XF+jc02LnjB4z5Xc65&#10;tlXYm++uEMNrp1wjQ69ttccrnheLxlJjaPCW7D2sUAOGBpV7oiH5Q4P1pH5/A8lg7XMZB3s7Y0wi&#10;L7cMFzSwR/Qsu9a2qMP0/EAN2b1EtTPJ0KDhdWb3+RhzNmWRy1Na2YtKtfGU7Jz2vL5VH8xeywhz&#10;NuTQoNbHE+3Lzv8URV5v18K+xJ/TVaqTm2Tn9DDrG7z+45/5rYpnxmb/vIM4DA32GRr00RMNaWNo&#10;sJ7YNzaQEPY7P9whuy6Sa/Le4RMN7AUDyq67LWoyPT9QQ3YvUe1MMjRoeJ3ZfT7GnE1Z5PKDrexF&#10;pdq4OjunPa9vlaHBzl1nwJj/yDnXrsjrx1rZl0p1svBHJfWU55T6X30GVDw3NrvXNmMwNNhnaNBH&#10;TzSknaHBenIvbiApXNPqgfy8cN3sGum5/m4aVhrIN4my63CLGk3PD9SQ3UtUO5MMDRpeZ3afjzFn&#10;U1ZhL86rGMtzp1wbFev/A9lrGWHOThgw5hc559pVYV9+q2Isn5xqnWStK/65EyueG3PFVAwNNvJg&#10;aFC5JxrS1tBgggmesj8Mp2bXy4K1tnpV8CUN5JKGZNel85FlkN1LVDuTDA0aXmd2n48xZ1MVeTy1&#10;wl7crGI8tb7T7snZuT3M+mrVv6HBzg05NPhF51ybIqf3q7Av1b73sdT7OO6bZ+f2EGtLq/+y9vHa&#10;tc6Ozba86VUMDTbyYGhQuSca0uTQ4NgGEsPOXRX+IjwiXCu7jg5RV6sDgmeFf20gVzQsu1aX6AHE&#10;EsvuJaqdSUsxNIj4bjzGdWb3+RhzNlWRx8+3tg+V6qPJjyiqWP+GBjs32M34+FlPqBj3XbL3YEoi&#10;n1+Z6Jn3ruzc9rGu7J9/BHfb4mcbGuwzNBi4JofW3tBgPcnf1kByqOdT4ffDmeFuYU+PtXNyWfsl&#10;xpsaWDcjlH3+LdEDiCWW3UtUO5OWZWhw2hjXmd3nY8zZVFXYhyt6iOm1U62PivX/T9lrGWHOqr0d&#10;vo2Yf7hi3L+YvQdTUmE/vtJDTJdN8czLXlOp+GLHTmMrhgYbeTA0qNwTDWlzaLCe6Kc1kCCGt3pj&#10;4bPhgvD68KpwXln7OKSXhhev/8+VcG54TwMxMyHZZ98SPYBYYtm9RLUzaVmGBs8f4zqz+3yMOZui&#10;yOGDKuzDL/YQ100q1ch/zc7xIdZWq/4NDXZuyKHBDSrG/b7sPZiKyOWjKuzHT/YQ109VqpVbZud4&#10;07oWXlOFGP68Yi9udsERfq6hwT5Dgz56oiHtDg3Wk/3OBpIELJHsc2+JHkAssexeotqZtCxDg09X&#10;WudVA8c9+b1hW3XwzQp1cFRPsdWo0eY+oqji8/Ifs9cywpydONK492XvwVSUtZcQm9yLSrXynuwc&#10;115TK3EcwX86zM+sMTR4a/YeVsi9oUE/tbiSvZYN6QFskfB/6fkAAPgP2WfeQA8gSJXdS1Q7k5Zl&#10;aFCr9v96jHFn55/8Ougxtir/nped4z5yvs7QYOeuP9K4m6vjsWp5L6ZYK5XWtKtCHDet2Y/byXkx&#10;NNjIg6FB/Z5YtZK9lg3pAWwj6V/v8wAAjqjKZ86ORfZ5N9ADCFJl9xLVziRDg515whjjzs4/C9XA&#10;4yrUwEU9xveASnX6s9m53rSuWmeGocHOnTTSuFddJ3sfxi5yeHaFfXh7j/G9qFKt3Do71wesqcZ6&#10;Fh4arMfyvyr35IGu8SXUxdBgIw+GBvV7YtVK9lo2pAewzcTv7fEAAA7t/yiGBs3Izg3Ukt1LVDuT&#10;Jj80iNhuV7H2B/2F0NT3hm3VQI1/f/qxnmOsUad7s3Pdw5pWvT97LSPM2ZiHBs/I3oexq7QP391j&#10;fEdXivGwn7M/0pzvbiyew7ntpp9laLDP0KDHGlzJXsuG9AASkg9s7aL1vjM0aER2bqCW7F6i2pm0&#10;DEOD88a6xrHGTXM18OqeTa5Oa62pGBrM4wYDx/23FWO/JHsfxizyt7vSPvxMzyZ15lVaz56K8ZxS&#10;sSePmPdiaLCRB0OD+j2xaiV7LRvSA9hB8ms9CIAtHNB3hgaNyM4N1JLdS1Q7kyb3L7+HWGOtuh/8&#10;Teip7w1b7n+Nj+kYk0E//muL3Nda0z9kr2WEObvhwHE/umYdZ+/DmEX+fqeBc2hI35qd8/W811jL&#10;UZVjqjnM2+ytB/wcQ4N9hgY99cSqley1bEgPYIcbcO2EAxmWzW0O6DlDg0Zk5wZqye4lqp1Jkx4a&#10;RFxHVaz7FyfEP9m9Ybj9H5FmPqKo4poMDXZu6KFBzefEqgdk78VYNXAGDa2J7zyptJajG43rcG65&#10;/jMMDfYZGvRYeyvZa9mQHsAcm3BcwqEMy+K3NvWboUEjsnMDtWT3EtXOpKkPDX6vYt1fPyH+ye4N&#10;W+79ruxzfpmfLRXXZGiwczcaceyrPp+9F2MUebtO9vmzrGdepbUc00Nc/6nv3BdDg41cGxrU74lV&#10;K9lr2ZAewJwbcWzGwQwT99VD9JqhQSOycwO1ZPcS1c6kqQ8NRl3zY46dhff+RdnnfJLHZ+d+Pf+1&#10;1tPMl52OKGc3HnHsztz592Cp/n31AHdsIPc11nFsT7H9Q4+5/+twnwp/ztuy97BCng0N6vfEqpXs&#10;tWxID2CBzaj17fNAd+i/pJYl+0tY9rk20AMIUmX3EtXOpMkODSKmB1as+T9LWsMk94bh9n6ErsrO&#10;feX8GxrsXMbQ4GWV6/il2fsxNg2cPVk+OJHc9zI0GKA2HlnhzzA02M/Q4GAr2WvZkB7AghtS+3ME&#10;YVld7zA9ZmjQiOzcQC3ZvUS1M2nKQ4OaNX/8mNeQvRfseN+X+jZ2dv7X96DWev4+ey0jzNksIfbr&#10;TrGOxyLyVbLPnWU+8yqt47ge4/uu7D3agqHBfoYGB1vJXsuG9AAqbMqeBpodxuy+R+gvQ4NGZOcG&#10;asnuJaqdSZMcGkQ8D55CvY89fube91dkn/HJzmxgD2qtxdBg504eefwbfil7T8YicvX+Bs6dTN+W&#10;nP8aa7hWzzF+tIF9OhxDg/0MDQ62kr2WDekBVNycvQ00PYzNb2/RV4YGjcjODdSS3UtUO5OmOjSo&#10;We8/M/Z1ZO8HOfs+YukfUVRxLYYGO/ctSfF/vHYtZ+/JWDRw5mT7yATyf+2RxNkHQ4P9DA0OtpK9&#10;lg3pAVTeoIsbaHwYi7dvo6cMDRqRnRuoJbuXqHYmTW5oELH81VRqfQprYMd7foPs870FDexDrbW8&#10;L3stI8xZ1tDg7j3U8uh/mThA3k/NPm9akLwHNdbQ+8c4ljpfWtyH0fd5MTTooydWrWSvZUN6AD1s&#10;UsvXj6AVn9lmPxkaNCI7N1BLdi9R7Uya1NAg4ji5cq2fl7yeyewN297zv8k+3xvx2OR9qLUOQ4Od&#10;6yawhgPdNXtvWhb5+UID500LvmPkdX+dgWL9VAN7tZmhwX6GBgdbyV7LhvQAetqopfpFJ+zQpXrp&#10;0LLPri32Ij0/UEN2L1HtTJra0GBSdT6VdTD8nk/AlRPZB0ODnbtJ4hr+oI96zt6bljVw1rTi4yPf&#10;g0GGBo3WjKHBfoYGB1vJXsuG9AB63KxfauAQgNZcscM+MjRoRHZuoJbsXqLamTSZoUHEcFnlOn9F&#10;A2uaxN6w7f0+Jftsb0nyXtRax3uz62qEOUsbGlRex4HSv6ejRZGXH8s+Z1oy8po/YcB4fzh7rzY5&#10;P7uXKuTU0KB+T6xayV7LhvQAet6wuzRwEEArdvyXzmJo0Izs3EAt2b1EtTNpEkOD+PlfnGKNT2kt&#10;bGu/P5h9tjfm/07ci1prMDTYuZsmr+PrPdXzv2fvUWtK/WH/2N1txL173YFj/nwD+7XB0GA/Q4OD&#10;rWSvZUN6AANs2jENHAaQbe+c/WNo0Ijs3EAt2b1EtTNp9EOD+Nn/1kONPzl7b9bXNuq9IWe/J2RH&#10;N2sb3Yv3ZNfVCHN2s+R1XL/Hmv5a9j61pIEzpjUXjngfrjfSuGswNNjP0OBgK9lr2ZAewICb54ty&#10;WFaXL9A3hgaNyM4N1JLdS1Q7k0Y7NIifeVS4esr1PbX1cMS9PjX7XG9R4n7UWoOhwc6lDg3W11L9&#10;9toBVp9bR2WvMVvk4Kzs86VFI+7dExPifnj2fq0zNNjP0OBgK9lr2ZAewMAbeF4DBwMM6eIFe8bQ&#10;oBHZuYFasnuJamfSKIcGpd/PQT4pe18OWOfo9oa59/pzlfb7LxtYy5kV+/HRSWuoFb+hwc7dvIG1&#10;XKvHZ8yGx2evc9Oabz3SenlaA7l7UcX13CMh/hpxXz8p918eoFe3Ymiwn6HBwVay17IhPYCETbx/&#10;A4cDDOHTFfrF0KAR2bmBWrJ7iWpn0qiGBvFzjguX9ljbK9l7smm9o9kb2tjrcMvstVRez9w3bRuJ&#10;/++y92KEOSvZa1lfz0d7fNZsuKok3qyIn/2Y1R5bj+UlI62XXQ3USs2P0v6XhPhrxJ0yNKhcS/My&#10;NNjP0OBgK9lr2ZAeQNJG7g5XNnBIQF/eUKlXDA0akZ0bqCW7l6h2Jo1iaBB//q1Kf19OueHq7P04&#10;xLqb3xuq7PODprbXY3/eVIzf0GDnbpG9lj7qeAurv7i/9wDrOSWsHCaGFw+Y118f8/nQd62MNPa0&#10;W5rxsx83YK8eiqHBfoYGB1vJXsuG9ACSN/TPkw8J6MNzKvaIoUEjsnMDtWT3EtXOpGaHBvFn3j68&#10;Y8C6PjZ7Pw6Rgyb3hur7/M1Ke/3N7LUcsKaXVuzNRybEXyv294UTW9N4zm6RXb8HrOk+Fde1XR9c&#10;/bkVYl99wfK0sv2Pdv7NEfbXW7Nr5IA1vbniuu45cOw1Yr5Bcv77frHkSAwN9jM0aFR6UrNFEr4j&#10;exOgontX7g9Dg0Zk5wZqye4lqp1J1YYG4dVzWn1G/VP4SmJN3z17Lw6zP/p1CVSs4ydkr+WANdX8&#10;TPjLRrwnLdrbeM6a+IitA9b1qeT9Wr2F8NbwvPDIcHpZ++L0e5e1W0qPDS8Mb1ztlQV+zm8MlM9j&#10;K+bm27Pr44B13ariuj47cOw1Yr5hcv53J/bo27Prr0L+DA3q90RT0pPaikjGN7I3AxZ0fA99YWjQ&#10;iOzcQC3ZvUS1M6nm0GCsfj17H46wP9m5qW2QX0qNSan4sQrZa+mzfscce4NaHxo090unBvZsCIM8&#10;C+Pn/EmtmLPros86GWHcN2og/z+X1DuGBvs1d37PmY+sc7g36UltSSTkSdkbAnP4ao89YWjQiOzc&#10;QC3ZvUS1M2nZhwYfzN6DLfYnOz+1vTA7p62JnOytld/stRxibX9XsXYeMXDs2b3SJ0ODna/tuAb2&#10;rW8vGFlvXZFdF4dY2+cqru/7Boy7Rrw3zs7/+loWuW0zL0OD/Zo7v+fMR9Y53Jv0pLamrF1PqvX5&#10;oNC3l/TcD4YGjcjODdSS3UtUO5OWeWjw8ez8b2N/snNU2yC/lBqTirl9Q/ZaDrG2O1dc36Uj3ZcW&#10;tT40uHV27R5mfXdrYO/69PwBcjirGO9TsmviEOt7YMX1fW7AuGvEO8vO//pajkroHUOD/QwNGpWe&#10;1FYVtw5o320G6ANDg0Zk5wZqye4lqp1Jyzo0+HR27re5P9l5qu3XsnPaksjH2RVze/vs9fRdw2ON&#10;u0GtDw1Oya7bI6xxys/MXx0gf++sFW92LQxxdows5iaGBuvr+cWBe8fQYD9Dg0alJ7Vlxa0D2vT5&#10;AXvA0KAR2bmBWrJ7iWpn0pR/AXI4g729V2F/snNVW++/lBqTmrnNXssR1vj1iuv8L2PcmwYZGiy2&#10;zkc2sId9+JUx9VV2HRxhjdU+ci7cZ6CYa8R6cnbuN63pygF7x9BgP0ODRqUndQwiUWdkbxSse9zA&#10;tW9o0Ijs3EAt2b1EtTNp2YYGr83O+Q73JztftT0vO6etiFzsqpjXy7PXc4R1PrriOi8ZMO7sXulT&#10;60OD3m9hV1jrQxrYx9qe23POvr1irG/KroEjrLPWL19XfXGgmGvE+i3Zud+0pmMH7B1Dg/0MDRqV&#10;ntQxiYS9PnvDWFqrN16OSqh5Q4NGZOcGasnuJaqdScs0NPjp7HzPsT/ZOaut9zdZxyJy8aKKef1/&#10;stczVB2PMeYGtT40uG12zW5zvd/RwF7WdE7P+fpUxVjvmL3/Q50fI4q3y877Idb1awP1jqHBfoYG&#10;jUpP6thE0o4Pl2dvHEvl4Yn1bmjQiOzcQC3ZvUS1M2lZhgZN/4LhCPuTnbfafjk7p62onNdd2esZ&#10;cK0PHWHMrWl9aPCt2TW7gzWv3hi6qoE9reE5Y+mp7H0f+Pz4gZHEe5PsvB9mbTU/Lupw3pG9zgp5&#10;MjQ4OB/Z53F16Ukdq0jej2VvHpP3kQbq3NCgEdm5gVqye4lqZ9LUhwYXZud4wf3Jzl9tvb7JOhal&#10;8scmZK9nG+uteavimwPFnN0rfTI0qL/28xvY10U9u8f8nF4xzsuy93sb6z234nr/fYB4a8R50+y8&#10;H2Zt1xmgdwwN9jM0aFR6UscukviC7E1kku6QXdvr9W1o0Ijs3EAt2b1EtTNpykODB2Xnt8L+ZOew&#10;tl7fZB2LyMMfV8zp27LXs431HlOzjgaKObtX+tT60OB22TU75/pvGK5uYH/n9cwec/ONinGelb3X&#10;21jv9WruzQDx1oizyaHB+vp+p+feMTTYz9CgUelJnYqyZL9cpTe/m13Ly1zX2fneYi/S8wM1ZPcS&#10;1c6kKQ4N3pCd14r7k53L2np7k3VMKuf0O7LXk7DmM0YWb2taHxrcPrteF8zDWQ3s8U59qfT4XRI1&#10;Y83e34w1hx8aQaw3y875gPuxmaHBfoYGjUpP6pSUtc8m/Ej2pjJK782u38PUtKFBI7JzA7Vk9xLV&#10;zqQpDQ0+E/Zk57Ty/mTntLZnZuc0W+TgpGU8iyPWt1Vc9zcGiDe7V/pkaDBMzT+5gb3eytkD5OHM&#10;mjFn7+sO1v3+iuv+cs+x1ojx5tk532KN1++xjwwN9jM0aFR6UqcoEnvt8OnszWUUvhyOy67ZI9Sy&#10;oUEjsnMDtWT3EtXOpCkMDd4RjsnOZU/7k53b2n4xO6fZIgdvrpjPq7LXs4N1375mLQ0Qb3av9Kn1&#10;oUETH+9aMS9nhCsa2PcNzxh4/TW/iHY0Nwkj1u+suW89x1ojxpKd822ss+Z3TRzI0GA/Q4NGpSd1&#10;yiLBR4UPZG8yTVr93MpbZtfoNmrY0KAR2bmBWrJ7iWpn0piHBk/Jzt8A+5Od49p+ITun2ZY5n5XX&#10;/uARxdqa1ocGd8yu1R7r6kkJ+/3WcK+J9P2ovu+i8tpPbzzOW2TnO2FPNhga7Gdo0Kj0pC6LsvbQ&#10;Td9w0q2+MXHn7HrcQd0aGjQiOzdQS3YvUe1MGtPQ4Jvhcdk5G3h/snNeW+8fhdGyWP+tK+dzd/aa&#10;drj+r1Rc+9d6jjW7V/rUyw2VivFNdmiwKV9d+M3V/aiYu9VPSXhuaeSX6xHHL9Ws3ez1zLH+ml8A&#10;/dUe46wRX/MvUq6vddbDmWposJ+hQaPSk7psIumvyN50UlxaRnD17hD1amjQiOzcQC3ZvUS1M6nV&#10;ocHqgOBV4f8KR2XnKXF/svehtqdn5zR5P6veXM5ezxzrf1hZ+7v05eHKA8z18SU9x5rdK33qa2hw&#10;aSVLMTQ4Qh7vFB5e1r5Q+ZzwsvAXZe2jVX47PC/8RLh7uE52vFus5bmH8JxteuZm2euZY/13KWt/&#10;z1r1pEN48iZPCU/dZPWXuWeXHofulc6V0fyyOGL9y8pn6t9mr6lCTgwNDs5H9nO6uvSkLquy9kBP&#10;LwB696VwUna9LVCnhgaNyM4N1JLdSwAAwGLi7/U3DSeHG4YTw3XL2vd7HleW+MUNmJL0AJZdHKY3&#10;CJ/K/iUO1b0+7Mmurwr1aWjQiOzcQC3ZvQQAAAAcWXoA7Fe62fOzf5nDwib1mcnF0KAZ2bmBWrJ7&#10;CQAAADiy9AC4prJ2teud2b/YYdtWb4rcOLtueqpFQ4NGZOcGasnuJQAAAODI0gPgyEo3u1/4evYv&#10;ebiGq8OZ2fUxQP0ZGjQiOzdQS3YvAQAAAEeWHgDbV7rZw8LF2b/wWXLPza4DAAAAAIC+pAfAfEo3&#10;u3e4qIFfoi+Dl4ejs/ccAAAAAKBv6QGwuNLNbh7ObeCX61PxjTKxLzQGAAAAANiO9ACor3Sz+4R3&#10;N/DL9zF5U7hd9t4BAAAAAGRKD4D+lW72gPC6Bn4x35JXhrtk7w0AAAAAQEvSA2B4pZsdH54aPtvA&#10;L++H8Onw3DDLzj0AAAAAQMvSA6AdZe1jjX47fKmBX/TP6zXhYeGo7HwCAAAAAIxNegC0r3SzY8P9&#10;wnPC34QrE4cCnwi/Gx4RbpqdGwAAAACAKUkPgGkp3eykcLf1WwsPDA8PZ4Ynh2eG569/VNDTwxPD&#10;o0+K1EAAACAASURBVMIZZe17F04Nt3dLAAAAAAAgR3oAAMDiSjfbE04Mtwh3DvcOD1ofzj4pPCM8&#10;L7x4/cbWueHV4fXh/PC+8OFwYfhC+Hq4qoGPnavtqvW1fWH99to/hXeHN5W1j7h7RXjZep6etz7w&#10;Pms9j6vD8HuFO4STwzHZ+w4AAAAAAAAAAAB9SQ8AAKZs9YX01a9hCXdZ/zS2R65/atvqJ7b9YXjd&#10;+ov+nw6XN/AyPv27rKxd6nhHeGX4zfDUslYbq18jtHqZ4cTs2gUAAAAAAAAAAGC5pQcAAK0p3WxX&#10;uHFZuyCw+mn2P1PWPuV+9dsA3lrWPhH/sgZeWodLwgfL2rcyrF5aeGI4vaxdWDguu5cAAAAAAAAA&#10;AAAYr/QAAKAvZe3CwKll7RPjnxVeXtY+Tf4LDbwkDtm+Hv6hrF2ieXp4ULht2JPduwAAAAAAAAAA&#10;AORLDwAAtqN0sxuG7w2PDy8Obwqfa+CFbVgWq5cT3h1eFs4K9w9d9tkAAAAAAAAAAABAP9IDAGA5&#10;lW52XLh7ODP8Vnhr+PcGXqgGFvfVsnYh6LnhweHm2WcOAAAAAAAAAAAAO5MeAADTUta+gWD1E8+f&#10;Gs4LHw17G3j5GWjPp8Irw1PCfcJ1s88wAAAAAAAAAAAA1qQHAMA4lG62O3xbWfsmgpWydong6gZe&#10;Vgam66rwnvCC8KBwUvZZCAAAAAAAAAAAsCzSAwAgX1m7SHCn8JjwsvDh4iIB0L7Vb015f3hxOCPc&#10;KPs8BQAAAAAAAAAAmIr0AADoX+lme8LdwpPDa8LFDbwkDNC3r4ZXhp8IJ2efxQAAAAAAAAAAAGOS&#10;HgAAiyvdbFdZ+2aCnwmvCl9q4CVfgJb9W3h5eHi4QfY5DgAAAAAAAAAA0Jr0AADYnrL27QSnhueE&#10;94S9DbysCzBFnwkvLGtn7q7s8x8AAAAAAAAAACBDegAA7FfWLhTcIzyruFAA0JqLwvPD3YtLCAAA&#10;AAAAAAAAwMSlBwCwjEo3OzmcGV4frmjgBVoA5vfP4Zxw5+znCwAAAAAAAAAAQC3pAQBMWelmdwhn&#10;h/c18DIsAMO5OpwffiJcJ/t5BAAAAAAAAAAAsFPpAQBMQelmdw8vDBc18IIrAO36YDgr3Cj72QUA&#10;AAAAAAAAAHAk6QEAjEnpZjcOTwzvbuCFVQCm4TPhnHDr7OccAAAAAAAAAADAhvQAAFpUutlR4bRw&#10;bvhGAy+iArBcvhieFWbZz0QAAAAAAAAAAGA5pQcAkK10sxPD48PfN/ByKQAczpvC6WF39rMTAAAA&#10;AAAAAACYvvQAAIZUutmNwlnhQw28NAoAi/hSeG64afbzFQAAAAAAAAAAmJ70AAD6UrpZF84OFzbw&#10;QigADOH88ODi2w8AAAAAAAAAAIAFpQcAUEPpZseFnwgXNPCiJwC04h/DGcXlAwAAAAAAAAAAYIfS&#10;AwCYR+lm3xXODZc38CInAIyFywcAAAAAAAAAAMC2pAcAsJXSzW4Ynh4+3cBLmgAwJe8va5cPdmU/&#10;7wEAAAAAAAAAgLakBwCwWelmtw8r4YoGXsIEgGVyQfjB7L8LAAAAAAAAAAAA+dIDACjd7N7h9Q28&#10;YAkA7HdleHG4YfbfFQAAAAAAAAAAgOGlBwAsl9LN9oSHhX9o4CVKAGD7PhYelP13CQAAAAAAAAAA&#10;YBjpAQDTVrrZrvDg8IEGXpIEAOrYG14WviX77xoAAAAAAAAAAEA/0gMApqd0s+8Jb23gRUgAYBj/&#10;Ev5L9t9BAAAAAAAAAACAetIDAMavdLPbh1eGqxt42REAyPWNcFbYk/13FAAAAAAAAAAAYH7pAQDj&#10;U7rZdcPzwmUNvNAIALTrinBOOC777y8AAAAAAAAAAMDOpAcAjEPpZvcJ72/gpUUAYJxWvwHppeHE&#10;7L/XAAAAAAAAAAAAW0sPAGhT6WbXC88PlzfwciIAMD2vCl3233kAAAAAAAAAAIBDSw8AaEfpZvct&#10;vr0Axmb1QtBny1rvvim8IrwkPCs8MTw83D/cJdwydOGG4TrhmLBrgLNlTzgx3DzcIdxjPaYHh0et&#10;x/n08ILw8vD6cEH4XLiygRwD/fvLcMPsvwsBAAAAAAAAAAD7pQcA5CndbHc4M3ylgZcMYRn9W3h3&#10;OC+cEx4T7hNuEY7KPiPGpKxdnDgl3G89j88paxcXzg+fCVc3sN/A1vaG54ajs88VAAAAAAAAAABY&#10;dukBAMMq3ez48Pzi08KhD58PrytrL8o+LNwu7Mnue454Jh4b7hTOCGeH/xE+XNZeeM6uJ1h2XwuP&#10;zD4nAAAAAAAAAABgWaUHAPSvdLObhFc28NIgjNVF4Q/Cz4R7hROy+5qUs/SE8L3hrLL2rQkfKb4x&#10;AYbyiXCP7HMAAAAAAAAAAACWSXoAQD9KN7tD+LsGXg6EMfh0WXt5/DHhlOz+Zbyifq4XTgvnhPPD&#10;ZQ3UN0zNW8LNsvsdAAAAAAAAAACmLj0AoJ7SzU4pay+3Zr8ECK35ZviL8LjiMgGJov5uFB5R1i63&#10;fKGB3oAxW/1mkWeGXdm9DQAAAAAAAAAAU5QeALCY0s1uFt7QwAt/0IIPhWeHuxcvnzIyUbMnhoeG&#10;V4RvNNBPMCb/GG6V3ccAAAAAAAAAADAl6QEAO1e62cnhLxt4sQ+yfCycE+6c3Y/Qt6jza4UHh3PD&#10;xQ30H7TsyvCk7L4FAAAAAAAAAIApSA8A2J7SzY4PL2vgJT4Y0lXhdeFh4bjsPoSWRE+cEB4Tzg9X&#10;N9Cv0Jp3hS67VwEAAAAAAAAAYKzSAwCOrHSzx4VLGnhhD/q2N7w2nBZ2Z/cejFH0zp7wgHBeuLSB&#10;voYWXBYeld2fAAAAAAAAAAAwNukBANdUutldwz838HIe9OkDZe0yzbWzew6mLHpsdzg9vLH4BgT4&#10;63BCdl8CAAAAAAAAAMAYpAcArCnd7Prhzxp4CQ/6sPqC82vCvbJ7Dfj/nzk3DGeHzzZwPkCGC8Pt&#10;snsRAAAAAAAAAABalh4ALLvSzc4Mlzfw0h3UtDecG26b3WPA1sratx+cEf6xgfMDhnRJ+JHsHgQA&#10;AAAAAAAAgBalBwDLqHSzk8PbG3jBDmp6fbh7dn8Biyv7Lx+8v4GzBYZydnbvAQAAAAAAAABAS9ID&#10;gGVSutkjyton6Ga/TAc1fCE8LuzJ7i2gX9Hnu8Ijw2caOHugb78Tdmf3HQAAAAAAAAAAZEsPAKau&#10;dLOTwhsbeHEOanh1uFV2XwG54hy4WXh5uLqBcwn68ppwXHa/AQAAAAAAAABAlvQAYKpKN/vP4esN&#10;vCgHi9gbXhKum91TQJvK2rcePCxc1MCZBX14Szg+u9cAAAAAAAAAAGBo6QHAlJS1Fy6f08BLcbCI&#10;K8OzwzHZPQWMT5wdp4YPNXCWQW0uHQAAAAAAAAAAsFTSA4ApKN3suuENDbwEB4t4WTghu5+A6Ygz&#10;5c7hfQ2cb1CTSwcAAAAAAAAAACyF9ABgzEo3u324qIGX3mBeqy9Mdtm9BExfWXtmvr+Bcw9qeW3x&#10;LUAAAAAAAAAAAExYegAwRqWb/Wi4tIGX3GAeXws/mt1HwPKKM+hh4eIGzkOo4ffCruy+AgAAAAAA&#10;AACA2tIDgDEp3ewJ4eoGXmqDebw6nJDdRwAb4kw6LrykgfMRaviF7J4CAAAAAAAAAICa0gOAMSjd&#10;7JkNvMAG89gbnpTdQwBbibPqDuHCBs5NWMTqc/eM7H4CAAAAAAAAAIAa0gOAVpVutiu8qIGX1mAe&#10;Xwzfnd1HADsVZ9e1wp82cI7CIr4c7pDdTwAAAAAAAAAAsIj0AKA1pZvtCX/YwEtqMI9/CbfJ7iOA&#10;GuI8e1y4soGzFeb19+GE7F4CAAAAAAAAAIB5pAcArShrlwxe0cBLaTCPj4eS3UcAfYjz7a7hSw2c&#10;tTCv383uIwAAAAAAAAAA2Kn0AKAFpZu9sIGX0GAenwu3zu4hgCHEeXen8PkGzl6Yx1Xhh7L7CAAA&#10;AAAAAAAAtis9AMhUutmTG3jxDOZxWfj+7B4CyFDWLh34pgPGavXbiG6Q3UcAAAAAAAAAALCV9AAg&#10;Q+lmDw97G3jZDObxs9k9BNCCOA9/MFzewLkM83hpdg8BAAAAAAAAAMCRpAcAQyrd7H7h0gZeLoN5&#10;vCccl91HAK2Js/GpDZzRMI/Vv5feNbuHAAAAAAAAAADgUNIDgCGUblbC5xp4oQzmcUX4vuw+AmhZ&#10;nJPHhvMbOLNhHv8z7M7uIwAAAAAAAAAAOFB6ANCn0s2ODm9o4AUymNfrw67sXgIYizgz7xYua+D8&#10;hp3aG07L7iEAAAAAAAAAANiQHgD0pXSzpzbw0hgs4sey+whgrOIMfWUD5zjM42/DUdk9BAAAAAAA&#10;AAAA6QFAbaWb3TNc2sCLYjCvi8L1snsJYOziLP3OcGUD5zrs1Oq3HNw3u4cAAAAAAAAAAFhu6QFA&#10;LaWbnRQ+0sDLYbCIv8ruJYApiXP1mHBBA+c7zON1YVd2HwEAAAAAAAAAsJzSA4AaSjd7TgMvg8Gi&#10;npXdSwBTFWfs2Q2c8zCPK8Jds3sIAAAAAAAAAIDlkx4ALKJ0s1PCVxp4CQwW9ZDsfgKYujhr79PA&#10;eQ/zekF2DwEAAAAAAAAAsFzSA4B5lW72Rw289AU1/HB2PwEsizhzTy4uKjJeF4YTsvsIAAAAAAAA&#10;AIDlkB4A7FTpZqeGKxp42QtqeEB2TwEsmzh7rx3+tYFnAMzLRUUAAAAAAAAAAHqXHgBsV+lmR4W3&#10;NPByF9TiRUGAJHEGH1PWPiU++1kA8/qD7D4CAAAAAAAAAGDa0gOA7Shr32ZwZQMvdUEtT8nuK4Bl&#10;F2fxnvDhBp4JMK9PhuOzewkAAAAAAAAAgGlKDwC2UrrZHzbwIhfUtJLdVwCsiTN5V/j7Bp4NMK+r&#10;wt2zewkAAAAAAAAAgOlJDwAOp3Szm4UvN/ACF9T0/uzeAuCa4nz+uwaeEbCI/5bdRwAAAAAAAAAA&#10;TEt6AHAopZs9pYEXtqAPt83uLwCuKc7nY8MXG3hOwCJek91LAAAAAAAAAABMR3oAcKDSza4dPtTA&#10;i1rQh6dl9xgAhxfn9M3DVQ08L2ARnwjHZfcTAAAAAAAAAADjlx4AbCjd7G7FC35M1z9l9xgAW4vz&#10;+n4NPDNgUZeEW2b3EwAAAAAAAAAA45YeAKwq3eypDbyUBX16UHafAbA9cWY/oYHnBtTwQ9n9BAAA&#10;AAAAAADAeKUHwHIr3WxXeFMDL2JBn96b3WsA7Eyc3X/QwPMDavip7H4CAAAAAAAAAGCc0gNgeZVu&#10;NgtfauAFLOjbf87uNwB2Js7uY8KXG3iGQA3Pze4pAAAAAAAAAADGJz0AllPpZqc38NIVDOHfsvsN&#10;gPnEGf5DDTxHoJZzs3sKAAAAAAAAAIBxSQ+A5VO62bMbeNkKhvIb2T0HwPziHP/9Bp4lUMvbsnsK&#10;AAAAAAAAAIDxSA+A5VK62XkNvGQFQ/rO7L4DYH5xjh8dvtTA8wRqeW/Yld1bAAAAAAAAAAC0Lz0A&#10;lsPqC03h3Q28XAVDuji79wBYXJznD2zgmQI1fSDszu4tAAAAAAAAAADalh4A01e62fHhMw28VAVD&#10;+1/Z/QdAHXGmv7OB5wrU9PFwdHZvAQAAAAAAAADQrvQAmLbSzW4eLmngZSrI8MvZPQhAHXGm37uB&#10;5wrU9ulwbHZ/AQAAAAAAAADQpvQAmK7Szb4rXN3AS1SQ5cez+xCAeuJcf30Dzxao7ZPhqOz+AgAA&#10;AAAAAACgPekBME2lm92zgRenINvDsnsRgHriXL9rA88W6MOHwu7sHgMAAAAAAAAAoC3pATA9pZt9&#10;XwMvTEELfjS7HwGoK872VzXwfIE+XBB2ZfcYAAAAAAAAAADtSA+AaSnd7L4NvCgFrXhUdk8CUFfx&#10;dx2m7W+zewwAAAAAAAAAgHakB8B0lG72gw28IAUt+ensvgSgvjjfP9bAMwb68mfZPQYAAAAAAAAA&#10;QBvSA2AaSjc7rYEXo6A1P5/dmwDUF+f7zzXwjIE+vTi7zwAAAAAAAAAAyJceAONXutn3NfBCFLTo&#10;Odn9CUB9cb6fEPY28JyBPrk0CQAAAAAAAACw5NIDYNxKN7tN8bIdHM4Ls3sUgH7EGf/yBp4z0LdH&#10;ZPcaAAAAAAAAAAB50gNgvEo3Oyl8o4GXoKBVv5vdpwD0I8740xp4zsAQ7p7dbwAAAAAAAAAA5EgP&#10;gHEq3eyY8NkGXn6Clp2X3asA9CPO+D3hsgaeNdC3S8JJ2T0HAAAAAAAAAMDw0gNgnEo3+4cGXnyC&#10;1r01u1cB6E+c83/awLMGhvDRsCu75wAAAAAAAAAAGFZ6AIxP6WavbeCFJxiDT2X3KwD9iXP+kQ08&#10;a2Aor8ruOQAAAAAAAAAAhpUeAONSutkvNfCiE4zF1WFPdt8C0I84409s4FkDQzo7u+8AAAAAAAAA&#10;ABhOegCMR+lmP9zAC04wNrfM7l0A+hPn/PkNPGtgSN+T3XcAAAAAAAAAAAwjPQDGoXSzLlzZwMtN&#10;MDbfn92/APQnzvnnNfCsgSF9PVwnu/cAAAAAAAAAAOhfegC0r3SzXeETDbzYBGP06OweBqA/cc4/&#10;qIFnDQztLdm9BwAAAAAAAABA/9IDoH2lm53XwAtNMFbPyu5hAPoT5/ysgWcNZHh2dv8BAAAAAAAA&#10;ANCv9ABoW+lmT2rgRSYYs3Oz+xiAfhXfAMXy+q7s/gMAAAAAAAAAoD/pAdCu0s1OaeAFJhi7D2T3&#10;MgD9irP+5Q08byDDZ8Pu7B4EAAAAAAAAAKAf6QHQrtLNPtDAC0wwdleHo7P7GYD+xDl/VgPPG8jy&#10;0uweBAAAAAAAAACgH+kB0KbSzc5p4MUlmIq7ZPc0AP2Jc/60Bp41kOm07D4EAAAAAAAAAKC+9ABo&#10;T+lmd2/ghSWYkkdn9zUA/Ylz/pYNPGsg08Xh2OxeBAAAAAAAAACgrvQAaEvpZrvDZxp4YQmm5IXZ&#10;vQ1Av+Ksv6yB5w1keml2HwIAAAAAAAAAUFd6ALSldLMXN/CiEkzNm7N7G4B+xVl/QQPPG8h2z+xe&#10;BAAAAAAAAACgnvQAaEfpZndq4AUlmKJ/z+5vAPoVZ/15DTxvINvHs3sRAAAAAAAAAIB60gOgHaWb&#10;va2BF5Rgqk7J7nEA+hPn/PMaeNZAC34hux8BAAAAAAAAAKgjPQDaULrZwxt4MQmm7BHZfQ5Af+Kc&#10;f2IDzxpowdXhW7J7EgAAAAAAAACAxaUHQL7SzY4KX2rgxSSYsv+e3esA9CfO+Yc08KyBVrwiuycB&#10;AAAAAAAAAFhcegDkK93sVxp4IQmm7n3ZvQ5Af+Kcv0cDzxpoyT2z+xIAAAAAAAAAgMWkB0Cu0s1m&#10;4eoGXkaCqVvts2Ozex5qipr+y3Alk3Rpdn2NTeTspoc5/2FZvTe7LwEAAAAAAAAAWEx6AOQq3ezF&#10;DbyIBMvie7N7HmqKmn5tA31FP67Mrq+xiZztaWDfoDWPzO5NAAAAAAAAAADmlx4AeUo3u0HY28BL&#10;SLAsfj6776Gm4rLBlLlsMF9PfL2BvYOWfDa7LwEAAAAAAAAAmF96AOQp3eyFDbyABMvkL7L7Hmoq&#10;LhtMmcsG8/XEZxvYO2jNT2X3JgAAAAAAAAAA80kPgBylm50Yrmrg5SNYJl/O7n2oqbhsMGUuG8zX&#10;Ex9uYO+gNV8Mu7L7EwAAAAAAAACAnUsPgBylm/1qAy8ewTK6U3b/Qy3FZYMpc9lgvp54VwN7By36&#10;2ez+BAAAAAAAAABg59IDYHilm+0OX2vgpSNYRo/PPgOgluKywZS5bDBfT7yhgb2DFn0l7MnuUQAA&#10;AAAAAAAAdiY9AIZXutlDG3jhCJbVedlnANRSXDaYMpcN5uuJP21g76BVP53dowAAAAAAAAAA7Ex6&#10;AAyvdLM3NvCyESyrz2afAVBLcdlgylw2mK8nfr+BvYNWXZTdowAAAAAAAAAA7Ex6AAyrdLPSwItG&#10;sOxunX0WQA3FZYMpc9lgvp74jQb2Dlr2o9l9CgAAAAAAAADA9qUHwLBKN3t2Ay8ZwbJ7VPZZADUU&#10;lw2mzGWD+XriWQ3sHbTs3dl9CgAAAAAAAADA9qUHwLBKN/tkAy8ZwbL7/eyzAGooLhtMmcsG8/XE&#10;zzWwd9C6783uVQAAAAAAAAAAtic9AIZTutm3NvByEdDN/jn7PIAaissGU+aywXw98dgG9g5a94rs&#10;XgUAAAAAAAAAYHvSA2A4pZv9bAMvFwFruuwzARZVXDaYMpcN5uuJhzewd9C6q8P1s/sVAAAAAAAA&#10;AICtpQfAcEo3e10DLxcBax6afSbAoorLBlPmssF8PfGQBvYOxuDns/sVAAAAAAAAAICtpQfAMEo3&#10;Ozpc2cCLRcCal2SfC7Co4rLBlLlsMF9PnN7A3sEYfCK7XwEAAAAAAAAA2Fp6AAyjdLMHNPBSEbDf&#10;P2afC7Co4rLBlLlsMF9P3K+BvYOx+IHsngUAAAAAAAAA4MjSA2AYpZs9rYEXioCDnZh9NsAiissG&#10;U+aywXw98T0N7B2MxbnZPQsAAAAAAAAAwJGlB8AwVl/maeCFIuBgp2efDbCI4rLBlLlsMF9PfGcD&#10;ewdjcXk4OrtvAQAAAAAAAAA4vPQAGEbpZu9v4IUi4GDnZJ8NsIjissGUuWwwX098WwN7B2Py0Oy+&#10;BQAAAAAAAADg8NIDoH+lm+0OVzbwMhFwsDdnnw+wiOKywZS5bDBfT9y2gb2DMfnz7L4FAAAAAAAA&#10;AODw0gOgf6Wb3aGBF4mAa7o07Mo+I2BexWWDKXPZYL6eKA3sHYzJ3nCd7N4FAAAAAAAAAODQ0gOg&#10;f6Wb3b+BF4mAQ7tL9hkB8youG0yZywbz9cSsgb2DsXl0du8CAAAAAAAAAHBo6QHQv9LNfrSBl4iA&#10;Q/vp7DMC5lVcNpgylw3m64kTG9g7GJtXZfcuAAAAAAAAAACHlh4A/Svd7DENvEQEHNofZZ8RMK/i&#10;ssGUuWwwX09cq4G9g7G5NOzO7l8AAAAAAAAAAK4pPQD6V7rZzzXwEhFwaB/PPiNgXsVlgylz2WC+&#10;nnDZAOZz/+z+BQAAAAAAAADgmtIDoH+lmz27gReIgMO7bvY5AfMoLhtMmcsG8/WEywYwnxdl9y8A&#10;AAAAAAAAANeUHgD9K93sOQ28QAQc3vdknxMwj+KywZS5bDBfT7hsAPP5ZHb/AgAAAAAAAABwTekB&#10;0L/SzZ7UwAtEwOE9IfucgHkUlw2mzGWD+XrCZQOY3y2zexgAAAAAAAAAgIOlB0D/Sjf78QZeHgIO&#10;7/eyzwmYR3HZYMpcNpivJ1w2gPk9OruHAQAAAAAAAAA4WHoA9K90s9MaeHkIOLz3Zp8TMI/issGU&#10;uWwwX0+4bADz+4PsHgYAAAAAAAAA4GDpAdC/0s3u0cDLQ8DhXRF2Z58VsFPFZYMpc9lgvp5w2QDm&#10;d1F2DwMAAAAAAAAAcLD0AOhf6Wa3aeDlIeDI7pR9VsBOFZcNpsxlg/l6wmUDWMwtsvsYAAAAAAAA&#10;AID90gOgf6WbHRP2NvDyEHB4t8g+K2CnissGU+aywXw94bIBLObHs/sYAAAAAAAAAID90gNgGKWb&#10;vauBl4eAQ7sq7Mo+J2CnissGU+aywXw94bIBLOY3svsYAAAAAAAAAID90gNgGKWb/XoDLw8Bh/aJ&#10;7DMC5lFcNpgylw3m6wmXDWAx52f3MQAAAAAAAAAA+6UHwDBKNzujgZeHgEN7Y/YZAfMoLhtMmcsG&#10;8/WEywawmEuy+xgAAAAAAAAAgP3SA2AYpZt1Dbw8BBza87LPCJhHcdlgylw2mK8nXDaAxd0xu5cB&#10;AAAAAAAAAFiTHgDDKd3skw28PARc0xnZ5wPMo7hsMGUuG8zXEy4bwOIemd3LAAAAAAAAAACsSQ+A&#10;4ZRu9oIGXh4Crqlknw8wj+KywZS5bDBfT7hsAIt7fnYvAwAAAAAAAACwJj0AhlO62e0aeHkIONi/&#10;Zp8NMK/issGUuWwwX0+4bACLe012LwMAAAAAAAAAsCY9AIZVutnbGniBCNjvZdnnAsyruGwwZS4b&#10;zNcTLhvA4j6W3csAAAAAAAAAAKxJD4BhlW724w28QATs95DscwHmVVw2mDKXDebrCZcNYHFXh6Oy&#10;+xkAAAAAAAAAAJcNlk7pZnvCNxt4iQhYe5nu+OxzAeZVXDaYMpcN5usJlw2gjjtk9zMAAAAAAAAA&#10;AC4bLKXSzX6zgReIgG72muzzABZRXDaYMpcN5usJlw2gjh/J7mcAAAAAAAAAAFw2WEqlm107XNrA&#10;S0Sw7B6SfR7AIorLBlPmssF8PeGyAdTxpOx+BgAAAAAAAADAZYOlVbrZExt4iQiW2cVhV/ZZAIso&#10;LhtMmcsG8/WEywZQx69l9zMAAAAAAAAAAC4bLLXSzT7WwItEsKxemH0GwKKKywZT5rLBfD3hsgHU&#10;8cfZ/QwAAAAAAAAAgMsGS610sx9s4EUiWFYnZ58BsKjissGUuWwwX0+4bAB1vD27nwEA4H+zd+fx&#10;1p7jvcA/Sd4MEmIKixXcSg01hqbmIYIaq8Yc1RRFU1VV9elxVNXQFAcnddrQNlUz1RxVlKop1VDU&#10;UfOYBkXNEUSQgeSca1nZtS3v++69n/3sdV3Ps75/fD8dJffzu6/7WXvv9fzWAgAAAAAAlA1WXptO&#10;XlfgYSJYNS/KPvvQh6ZsMGbKBt3OhLIB9OOz2ecZAAAAAAAAAABlg5XXppNLh3MLPFAEq+Rnss8+&#10;9KEpG4yZskG3M6FsAP1wDwIAAAAAAAAAKCB9AeRr08k9CzxQBKvir7LPPPSlKRuMmQd9u50JZQPo&#10;zyWzzzQAAAAAAAAAwKpLXwA1tOnkOQUeKIKx+364VPZ5h740ZYMxUzbodiaUDaA/V80+0wAAAAAA&#10;AAAAqy59AdTRppNTCzxUBGP2hOxzDn1qygZjpmzQ7UwoG0B/bpR9pgEAAAAAAAAAVl36AqijTSf7&#10;hy8VeLAIxui07DMOfWvKBmOmbNDtTCgbQH+Ozj7TAAAAAAAAAACrLn0B1NKmk8PCdwo8XARjbHXh&#10;LgAAIABJREFUc8Ps8w19a8oGY6Zs0O1MKBtAf+6TfaYBAAAAAAAAAFZd+gKop00nVwnnF3jACMbi&#10;qdnnGnZCUzYYM2WDbmdC2QD689DsMw0AAAAAAAAAsOrSF0BNbTq5Vvh+gYeMYOjelX2eYac0ZYMx&#10;UzbodiaUDaA/v559pgEAAAAAAAAAVl36AqirTSdXDucUeNAIhurscPHssww7pSkbjJmyQbczoWwA&#10;/VE2AAAAAAAAAABIlr4AamvTyWHhrAIPG8EQ3SL7DMNOasoGY6Zs0O1MKBtAf5QNAAAAAAAAAACS&#10;pS+A+tp0cmA4rcADRzAkD8g+u7DTmrLBmCkbdDsTygbQH2UDAAAAAAAAAIBk6QtgONp08uoCDx3B&#10;EPyP7PMKy9CUDcZM2aDbmVA2gP4oGwAAAAAAAAAAJEtfAMPSppPHFHjwCCo7IfucwrI0ZYMxUzbo&#10;diaUDaA/ygYAAAAAAAAAAMnSF8DwtOnk2uGcAg8gQTXPyD6fsExN2WDMlA26nQllA+iPsgEAAAAA&#10;AAAAQLL0BTBMbTrZL7yjwENIUMXTss8lLFtTNhgzZYNuZ0LZAPqjbAAAAAAAAAAAkCx9AQxbm07u&#10;GS4s8DASZPqt7LMIGZqywZgpG3Q7E8oG0B9lAwAAAAAAAACAZOkLYPjadHJg+LcCDyRBhrtkn0HI&#10;0pQNxkzZoNuZUDaA/igbAAAAAAAAAAAkS18A49Gmk1uF8wo8mATL8L1wjexzB5massGYKRt0OxPK&#10;BtAfZQMAAAAAAAAAgGTpC2B82nRyYoGHk2AnvS/syj5rkK0pG4yZskG3M6FsAP1RNgAAAAAAAAAA&#10;SJa+AMapTScHhbcXeEgJ+va07PMFVTRlgzFTNuh2JpQNoD/KBgAAAAAAAAAAydIXwLi16eTw8NkC&#10;DyvBdp0drpl9pqCSpmwwZsoG3c6EsgH0R9kAAAAAAAAAACBZ+gJYDW06uXr4zwIPLUEXf5N9hqCi&#10;pmwwZsoG3c6EsgH0R9kAAAAAAAAAACBZ+gJYLW06uUb4fIGHl2Azvtl8mwHsUVM2GDNlg25nQtkA&#10;+qNsAAAAAAAAAACQLH0BrKY2nVwmvKvAQ0ywJ4/NPidQXVM2GDNlg25nQtkA+qNsAAAAAAAAAACQ&#10;LH0BrLY2newf/rLAw0yw5nVhV/bZgCFoygZjpmzQ7UwoG0B/lA0AAAAAAAAAAJKlLwDWtOnk9uHM&#10;Ag82sZo+ES6bfQ5gSJqywZgpG3Q7E8oG0B9lAwAAAAAAAACAZOkLgEVtOjkkvKjAA06shtPCNHvu&#10;YYiassGYKRt0OxPKBtAfZQMAAAAAAAAAgGTpC4C9adPJdcJHCzzsxPh8JFwxe8ZhyJqywZgpG3Q7&#10;E8oG0B9lAwAAAAAAAACAZOkLgM1q08ltw6cLPPjEsP1tOCh7nmEMmrLBmCkbdDsTygbQH2UDAAAA&#10;AAAAAIBk6QuALtp0cnT4RIGHoBiG88LDs+cWxqYpG4yZskG3M6FsAP1RNgAAAAAAAAAASJa+ANiu&#10;Np1cNby2wANR1PPucHj2jMJYNWWDMVM26HYmlA2gP8oGAAAAAAAAAADJ0hcAfWrTyX7hYeFLBR6Q&#10;Isds7++YPYuwCpqywZgpG3Q7E8oG0B9lAwAAAAAAAACAZOkLgJ3UppPDwlPDWQUemGLnfDU8IHve&#10;YNU0ZYMxUzbodiaUDaA/ygYAAAAAAAAAAMnSFwDL1KaTQ8PvNd98MAbvD0dnzxSssqZsMGbKBt3O&#10;hLIB9EfZAAAAAAAAAAAgWfoCIFubTo4Krw4/KPBQFXv2tfCocED2zABzTdlgzJQNup0JZQPoj7IB&#10;AAAAAAAAAECy9AVANW062Tf8fDg5nFvgQatVNcv+xDDJnglg95qywZgpG3Q7E8oG0B9lAwAAAAAA&#10;AACAZOkLgKFo08m0zT9Z/x3hwgIPYI3JLM83hXuG/bL3GticpmwwZsoG3c6EsgH0R9kAAAAAAAAA&#10;ACBZ+gJg6Np0cki4RzgpfKHAg1nVndfmxYKHzbLL3j+gu6ZsMGbKBt3OhLIB9EfZAAAAAAAAAAAg&#10;WfoCYMzadLJvOCI8Ovxd+FyBB7eW5fPhxPDz4YDsvQD615QNxkzZoNuZUDaA/igbAAAAAAAAAAAk&#10;S18A8MOHEy8ZjmrzUsKLw0fC9ws85LUnX2vzh4yfHO4cLpOdIbB8TdlgzJQNup0JZQPoj7IBAAAA&#10;AAAAAECy9AUA3bTp5FLhBuFu4dhwXHhMeEJ4anh2OCm8PLwmvKrNiwx/Hk4Ix4fHh0eFh4UHhDuF&#10;a4eLZV8fUF9TNhgzZYNuZ0LZAPqjbAAAAAAAAAAAkCx9AQDAMDVlgzFTNuh2JpQNoD/KBgAAAAAA&#10;AAAAydIXAAAMU1M2GDNlg25nQtkA+qNsAAAAAAAAAACQLH0BAMAwNWWDMVM26HYmlA2gP8oGAAAA&#10;AAAAAADJ0hcAAAxTUzYYM2WDbmdC2QD6o2wAAAAAAAAAAJAsfQEAwDA1ZYMxUzbodiaUDaA/ygYA&#10;AAAAAAAAAMnSFwAADFNTNhgzZYNuZ0LZAPqjbAAAAAAAAAAAkCx9AQDAMDVlgzFTNuh2JpQNoD/K&#10;BgAAAAAAAAAAydIXAAAMU1M2GDNlg25nQtkA+qNsAAAAAAAAAACQLH0BAMAwNWWDMVM26HYmlA2g&#10;P8oGAAAAAAAAAADJ0hcAAAxTUzYYM2WDbmdC2QD6o2wAAAAAAAAAAJAsfQEAwDA1ZYMxUzbodiaU&#10;DaA/ygYAAAAAAAAAAMnSFwAADFNTNhgzZYNuZ0LZAPqjbAAAAAAAAAAAkCx9AQDAMDVlgzFTNuh2&#10;JpQNoD/KBgAAAAAAAAAAydIXAAAMU1M2GDNlg25nQtkA+qNsAAAAAAAAAACQLH0BAMAwNWWDMVM2&#10;6HYmlA2gP8oGAAAAAAAAAADJ0hcAAAxTUzYYM2WDbmdC2QD6o2wAAAAAAAAAAJAsfQEAwDA1ZYMx&#10;UzbodiaUDaA/ygYAAAAAAAAAAMnSFwAADFNTNhgzZYNuZ0LZAPqjbAAAAAAAAAAAkCx9AQDAMDVl&#10;gzFTNuh2JpQNoD/KBgAAAAAAAAAAydIXAAAMU1M2GDNlg25nQtkA+qNsAAAAAAAAAACQLH0BAMAw&#10;NWWDMVM26HYmlA2gP8oGAAAAAAAAAADJ0hcAAAxTUzYYM2WDbmdC2QD6o2wAAAAAAAAAAJAsfQEA&#10;wDA1ZYMxUzbodiaUDaA/ygYAAAAAAAAAAMnSFwAADFNTNhgzZYNuZ0LZAPqjbAAAAAAAAAAAkCx9&#10;AQDAMDVlgzFTNuh2JpQNoD/KBgAAAAAAAAAAydIXAAAMU1M2GDNlg25nQtkA+qNsAAAAAAAAAACQ&#10;LH0BAMAwNWWDMVM26HYmlA2gP8oGAAAAAAAAAADJ0hcAAAxTUzYYM2WDbmdC2QD6o2wAAAAAAAAA&#10;AJAsfQEAwDA1ZYMxUzbodiaUDaA/ygYAAAAAAAAAAMnSFwAADFNTNhgzZYNuZ0LZAPqjbAAAAAAA&#10;AAAAkCx9AQDAMDVlgzFTNuh2JpQNoD/KBgAAAAAAAAAAydIXAAAMU1M2GDNlg25nQtkA+qNsAAAA&#10;AAAAAACQLH0BAMAwNWWDMVM26HYmlA2gP8oGAAAAAAAAAADJ0hcAAAxTUzYYM2WDbmdC2QD6o2wA&#10;AAAAAAAAAJAsfQEAwDA1ZYMxUzbodiaUDaA/ygYAAAAAAAAAAMnSFwAADFNTNhgzZYNuZ0LZAPqj&#10;bAAAAAAAAAAAkCx9AQDAMDVlgzFTNuh2JpQNoD/KBgAAAAAAAAAAydIXAAAMU1M2GDNlg25nQtkA&#10;+qNsAAAAAAAAAACQLH0BAMAwNWWDMVM26HYmlA2gP8oGAAAAAAAAAADJ0hcAAAxTUzYYM2WDbmdC&#10;2QD6o2wAAAAAAAAAAJAsfQEAwDA1ZYMxUzbodiaUDaA/ygYAAAAAAAAAAMnSFwAADFNTNhgzZYNu&#10;Z0LZAPqjbAAAAAAAAAAAkCx9AQDAMDVlgzFTNuh2JpQNoD/KBgAAAAAAAAAAydIXAAAMU1M2GDNl&#10;g25nQtkA+qNsAAAAAAAAAACQLH0BAMAwNWWDMVM26HYmlA2gP8oGAAAAAAAAAADJ0hcAAAxTUzYY&#10;M2WDbmdC2QD6o2wAAAAAAAAAAJAsfQEAwDA1ZYMxUzbodiaUDaA/ygYAAAAAAAAAAMnSFwAADFNT&#10;NhgzZYNuZ0LZAPqjbAAAAAAAAAAAkCx9AQDAMDVlgzFTNuh2JpQNoD/KBgAAAAAAAAAAydIXAAAM&#10;U1M2GDNlg25nQtkA+qNsAAAAAAAAAACQLH0BAMAwNWWDMVM26HYmlA2gP8oGAAAAAAAAAADJ0hcA&#10;AAxTUzYYM2WDbmdC2QD6o2wAAAAAAAAAAJAsfQEAwDA1ZYMxUzbodiaUDaA/ygYAAAAAAAAAAMnS&#10;FwAADFNTNhgzZYNuZ0LZAPqjbAAAAAAAAAAAkCx9AcBqaNPJfuEK4Yhw53BseER4XHhqODG8OLw6&#10;nBLeG04LXw7fTXjA7cJwdvjiRet4X3hbeG14efjz8Izw++G4cO9wq3DNcKnsvGEZmrLBmCkbdDsT&#10;ygbQH2UDAAAAAAAAAIBk6QsAamvTyT5h2uYP0j8wPCW8NLyzzYsAFxZ4GG3Izg2nh7eE54cnh4eE&#10;O4SfDruyZwD2pCkbjJmyQbczoWwA/VE2AAAAAAAAAABIlr4AYLnadHL5cHR4VDipzUsDZxV4oIyt&#10;uSD8R/jH8Ow2LyjcoCknsERN2WDMlA26nQllA+iPsgEAAAAAAAAAQLL0BQDb16aT/cOR4ZHhxeET&#10;zTcO8CPfDqeGE8Ix4QrZM8s4NGWDMVM26HYmlA2gP8oGAAAAAAAAAADJ0hcA7F2bTi4e7hieEF4X&#10;vlbg4S/G5/TwvHBsuHL23DMMTdlgzJQNup0JZQPoj7IBAAAAAAAAAECy9AXAqmvTyQHhVm1eJjgl&#10;nFPg4S5Yb/bNCK8KDwuHZ58Z6mjKBmOmbNDtTCgbQH+UDQAAAAAAAAAAkqUvAFZBm04u0+afGH9y&#10;+GaBh7egL58Lzwo3CftknzWWfm9TNhgvZYNuZ0LZAPqjbAAAAAAAAAAAkCx9ATAWbTrZFW7T5g9e&#10;n1bgAS3I9JnwjHCj7LPJjt73lA3GS9mg25lQNoD+KBsAAAAAAAAAACRLXwAMTZtODgn3D68N5xV4&#10;EAuGYnZeXhnuHnZln2V6uR8qG4yXskG3M6FsAP1RNgAAAAAAAAAASJa+AKiqTSf7hqPD88KZBR64&#10;gjG6MJwS7t0UEAanKRuMmbJBtzOhbAD9UTYAAAAAAAAAAEiWvgCooE0nVwvHh9MLPFgFq+6c8OLw&#10;c9n3Bja8dyobjJeyQbczoWwA/VE2AAAAAAAAAABIlr4AWLY2LxY8NXypwENUwOZ8Kjw8HJR9D+HH&#10;7qfKBuOlbNDtTCgbQH+UDQAAAAAAAAAAkqUvAHZSm06uHp4evlLggSmgP99q87M9yb7PrLKmbDBm&#10;ygbdzoSyAfRH2QAAAAAAAAAAIFn6AqAvbTo5ODwinF7g4Shgub4bnhEOy74XrZKmbDBmygbdzoSy&#10;AfRH2QAAAAAAAAAAIFn6AqCrNp1cO5wUzinwMBRQyzfCE8Ilsu9VY9aUDcZM2aDbmVA2gP4oGwAA&#10;AAAAAAAAJEtfAGxGm072C8eE9xR48AkYntPCPbPvZWPTlA3GTNmg25lQNoD+KBsAAAAAAAAAACRL&#10;XwDsTptOdoWHhM8UeNAJGJcLw0vDVbLvdUPXlA3GTNmg25lQNoD+KBsAAAAAAAAAACRLXwDMtOlk&#10;33D/8PECDzYBq+XT4W7Z98EhasoGY6Zs0O1MKBtAf5QNAAAAAAAAAACSpS+A1dSmk33CPcIHCjzI&#10;BLDmu+EJ4cDs++QQNGWDMVM26HYmlA2gP8oGAAAAAAAAAADJ0hfA6mjTybXC6wo8uASwGReG54VL&#10;Zd8/q2rKBmOmbNDtTCgbQH+UDQAAAAAAAAAAkqUvgPFq08mu8IhwRoGHlQC26+Qwyb63VtKUDcZM&#10;2aDbmVA2gP4oGwAAAAAAAAAAJEtfAOPSppNrhNcWeDgJYCe9Mlw6+56brSkbjJmyQbczoWwA/VE2&#10;AAAAAAAAAABIlr4Ahq1NJ/uEh4WvFXggCWDZfhCOD7uy78dJrwHKBuOlbNDtTCgbQH+UDQAAAAAA&#10;AAAAkqUvgOFp08kB4Ynh3AIPIQFU8e3w4Ox79JJfD5QNxkvZoNuZUDaA/igbAAAAAAAAAAAkS18A&#10;w9Cmk0uEPwkXFHjwCKC6/wi3zL53L+G1QdlgvJQNup0JZQPoj7IBAAAAAAAAAECy9AVQV5tOJuEV&#10;BR40AhiyfwlXyb6n79DrhLLBeCkbdDsTygbQH2UDAAAAAAAAAIBk6QugljadXDG8scDDRQBjc354&#10;ZPZ9vufXDGWD8VI26HYmlA2gP8oGAAAAAAAAAADJ0hdAvjadHByeGy4s8FARwCr413B49v2/h9cP&#10;ZYPxUjbodiaUDaA/ygYAAAAAAAAAAMnSF0CONp3sG343nFfgQSKAVTW7Bz88+zVhG68lygbjpWzQ&#10;7UwoG0B/lA0AAAAAAAAAAJKlL4DlatPJvcLXCzw8BMCP+5dwhezXiS2+pigbjJeyQbczoWwA/VE2&#10;AAAAAAAAAABIlr4Adl6bTq4bPlnggSEANvbt8PPZrx2bfH1RNhgvZYNuZ0LZAPqjbAAAAAAAAAAA&#10;kCx9AeyMNp3sF54RLizwoBAAWze7fz8u+/Vkg9caZYPxUjbodiaUDaA/ygYAAAAAAABAGW06uUuB&#10;91FnPh4OyM4DWB3pC6Bf8SLys+GzBV7QAOjPK8NB2a8xu3nNUTYYL2WDbmdC2QD6o2wAAAAAAAAA&#10;lNCmk+u3Gh/8/PzsLIDVk74Ati9eQA4Izy3wQgbAzvpouHL268661x9lg/FSNuh2JpQNoD/KBgAA&#10;AAAAAEC6Np1MwrkF3kN9YHYWwGpKXwDdxYvHzcMXC7yIAbBc3wg3KfA6pGwwXsoG3c6EsgH0R9kA&#10;AAAAAAAASNXmzwF8Lfm903PCNbOzAFZX+gLYunjheGKr8ZU8AOT6drh14uuRssF4KRt0OxPKBtAf&#10;ZQMAAAAAAAAgTZtO9gkfT37f9JPhwOwsgNWWvgA2J14wLhH+scBDPwDU891wh4TXJmWD8VI26HYm&#10;lA2gP8oGAAAAAAAAQJo2nbwl+T3TF2VnADCTvgD2Ll4wfib8R4GHfQCo79xw9yW+RikbjJeyQbcz&#10;oWwA/VE2AAAAAAAAAFK06eSFye+XPjg7A4A16Qtg9+LF4n7hnAIP+QAwPOeHey/htUrZYLyUDbqd&#10;CWUD6I+yAQAAAAAAALB0bTo5PvF90tkHjV47OwOA9dIXwI/Ei8S+4U8KPNgDwDh8J9xyB1+3lA3G&#10;S9mg25lQNoD+KBsAAAAAAAAASzV7nzLxPdLTwkHZGQAsSl8AP3yB2i+8tMADPQCM09faDrSem7LB&#10;mCkbdDsTygbQH2UDAAAAAAAAYGnadHK3xPdHX5J9/QB7kr6AVRYvEPuHVxV4kAeA1XB6uGKPr2PK&#10;BuOlbNDtTCgbQH+UDQAAAAAAAIClaNPJDRPfG31o9vUD7E36AlZRvDgcFN5Q4AEeAFbTu8PBPbye&#10;KRuMl7JBtzOhbAD9UTYAAAAAAAAAdlybTq4Yzkt4T3T27/yZ7OsH2Ej6AlZJvDAcEv6pwIM7ADBz&#10;4jZf15QNxkvZoNuZUDaA/igbAAAAAAAAADuqTScHh68nvB96erhY9vUDbEb6AlZBvChcMryrwAM7&#10;ALDowvBLHV/flA3GS9mg25lQNoD+KBsAAAAAAAAAO6ZNJ/uGTya8F/qy7GsH2Ir0BYxZvCjsH15f&#10;4EEdANjIN8N1t/g6p2wwXsoG3X72UzaA/igbAAAAAAAAADumTSf/lPA+6K9lXzfAVqUvYKziReGP&#10;CzygAwBbdWo4YJOvdcoG46Vs0O3nP2UD6I+yAQAAAAAAALAj2nTykiW//3le2+KHgAJUkb6AsYkX&#10;hIeGCws8nAMA2/GoTbzmKRuMl7JBt58DlQ2gP8oGAAAAAAAAQO/adPLUJb/3+elwsezrBugqfQFj&#10;ES8GR4VzCjyUAwB9+Wa41l5e+5QNxkvZoNvPg8oG0B9lAwAAAAAAAKBXbTr5jSW/7/mK7GsG2K70&#10;BQxdvBhcI3y1wMM4ALBT3hx27eY1UNlgvJQNuv1cqGwA/VE2AAAAAAAAAHrTppNf8J4nwNalL2Co&#10;2vxhsvcWeAgHAJbluIXXQmWD8VI26P7zYfbewVj4wxsAAAAAAADQizad3HiJ73WeH66ffc0AfUlf&#10;wBDFC8HvF3j4BgAyfCNc+6LXQ2WD8VI26PYzorIB9EfZAAAAAAAAANi2Np0cHs5b0vucnwkHZ18z&#10;QJ/SFzAk8SJw/XB2gQdvACDbV8LnC6yDnaFs0O1nRWUD6I+yAQAAAAAAALAtbTo5JJy5pPc4T86+&#10;XoCdkL6AIYgXgQPCqQUeuAEAWAZlg24/MyobQH+UDQAAAAAAAIDO2nSyb/j3Jb2/+Yjs6wXYKekL&#10;qC5eBB5Z4EEbYGdcGM4K/xE+EN4e3hL+Ibw6nBxeGp4f/jz8STjhov/63PC88OLw8vDK8NqL/rOn&#10;hPdd9M/9ZrigwLUCbIWyQbefG5UNoD/KBgAAAAAAAEBnbTr55yW8r/n9cMPsawXYSekLqCpeAK7R&#10;lvf1OcDWnBHeEU4Kjwn3DTcJ07Bf9v1jm/eefcLlw40vuq7HhxeGd4dvFMgeWA3KBt3u4coG0B9l&#10;AwAAAAAAAKCTNp0cGA4NB4cDwr7ZawIYqvQFVBQvLC8p8HANrJovtvk3Azwx3DVcLvteMCSR15XC&#10;PcJTwusuyjN7T4HhUjbodi9WNoD+KBsAAAAAAAAAACRLX0AlbTq5Vji7wIM1MDbfDv8Qfjcc2Qb+&#10;7QND1eZN3aPDk8Mp4bsFZgOoSdmg231W2QD6o2wAAAAAAAAAAJAsfQFVtOnkOQUeqIEh+/dwQrhd&#10;OCD7TNPpPnhYODa8PHy9wEwBeZQNut1HlQ2gP8oGACMT9/ZHFnh9GZML2vxbDd8TXhX+JDw2PCDc&#10;Jlwme89Zyrn6uwKzOHNOdhYVRS5XKbA3y3ThbBbCmeE/w+nhQ+Hd4W1t/mE0rwwvDSeFZ4enh8eF&#10;B7b5h6RcMxySvXf8cH7PLzBT630hO5OhafMPWMvet/Uek51Jz/m+pUCmDMdZ2TPLps/27G/8s9+x&#10;PlDM5bOzgWWJeb9kuFl4SHhWeEWb/z7xifDNnb5fh/e1+e8tzwjHtfnvKVdtPlBzO3v6cwVeixfd&#10;MTsX6oh5uEKb/z31YRed/VdfdM85bwdmb/a3k9nfdE8Nzw+PD8e0+Qf3Xjo7C+qJufjHAvfMvfmS&#10;2d2xvZ99kPQZ2zT7O+03t+kGa2tKDyVbm//B/8wCBw+GYPbNH7NfrGZv/hyWfX5Z6r3yGuEJbf4G&#10;YfYcAjtP2aDbvVLZAPqjbAAwMk3ZINvsjaz3t/m3Tvqbzkg0ZYPS2uqVDXbSrGA1eyP+UeFK2Xu7&#10;CiLnHxTY9/U+n53J0LT53/Sz9209ZQNW2bezZ5ZNn+2/LTAvu/PW7Gxgu2KODwl3CE9p8/LAOQXO&#10;1nZ9vs0/yPHh4Tphn+ycK4pcblJgrxbdITsXljJ7+4YjwqPbvEAw1OdDZ+WEk9v8byI3Druys2Wp&#10;c1y9bLDmrtlZjU2bFyCz93XmxmtrSg8leUOeWmAzoKLZG9DvCI9o3oBmL2I+rheOD58tMLdAf5QN&#10;ut0TlQ2gP8oGACPTlA2qOq0pIAxWUzYoLXJpBfZm7GafrjX71EEFhP7nN3tvF302O5OhicyuVmDf&#10;1vud7Ex6zlfZgK04O3tm2dS5flCBWdkbfy+lvJjTS7X5B1e+to2jTLAdXwt/Gq6VvS/ZmrIBOz9j&#10;l27zbyKZPed2YYH5WqbZ9b6zzQsVh2fvBTsy30MpG8w8LzuvMWnKBjVEAJdv86/wyN4IqOA74Xnh&#10;yOyzyTi0+T32seGTBeYb6EbZoNv9T9kA+uPNM4CRacoGQ3F+m/+d6GrZM8OmzpWyQWFN2SDD7G/d&#10;s29nPSh7/4eszT/9MXsvF/1Hdi5DE5ldtcC+rffo7Ex6zlfZgK34TvbMsuGZnr23+f0Cs7I3s/Vd&#10;LjsrmIlZPDg8LJwygLNTxTOy9y1xXm5aIP9FygYDFXt3o3BiOKPAHFU2+4bIt4a7Nt+6MmhtWGWD&#10;mdmHFV8iO7cxaMoG+eLif7PABkCWWXv8peFW2WeR1RIzd1ibv9Gn6AXDoGzQ7V6nbAD9UTYAGJmm&#10;bDBUs4cGnh8m2TPEbs+VskFhrd6DvqvouU3xoMvs7iqwd4s+nZ3L0ERmVy6wb+v9dnYmPeerbMBW&#10;fDd7ZtnwTL+jwJxsxpuzs2L1tHkRdfaw6j+0+cOr2edgqH4vey8TZ0jZgO3Mz83a8B62ruoLbf7B&#10;sZfM3le2dAaGOP+zb9y4XXZ2Q9eUDVLD3ye8uUD4sEwfCseGXdlnEBbFXB7V5l+h6I8SUI+yQbf7&#10;mrIB9EfZAGBkmrLBWHyw+RCLMpqyQWmRy08V2Bvmvh3ulz0TQxFZHVhgzxadnp3L0ERmhxfYt/WU&#10;DVhl38ueWfZ6nv97gRnZiodlZ8a4tfm3FjwufLPAvI/Jb2TvbeJMVSwb3D47F/Y4Lz/X/Ky9LLNv&#10;h5zd7w/I3nf2eiaGWDZY86fZ+Q1ZUzZIC37a/CDM+M0e2H5VuFn2mYMu2vwN2OeF8wucJ1h1ygbd&#10;7mPKBtAfZQOAkWnKBmP0lXCX7NlaZU3ZoLSmbFDVU7Jno7pW8+8bp2XnMjSR2RUK7Nt6j8rOpOd8&#10;PQDFVvhZqajYm2sXmI+tmr2Petns7BiPNv/g1vuHfy8w32P2S9l7nThjNyuQ/yJlg0JiP+4YPlNg&#10;Llbd7JnDq2TPAz9xPoZcNpg5PRycneMQRW7/VmD/ZlanbBAX+0sFAoedMCsXvDxcI/sX2Kw0AAAg&#10;AElEQVScwU5oygeQSdmg232r4pvxMFTKBgAj05QNxu794VrZc7ZqmrJBaZHL1QrsDXt2QvaMVBXZ&#10;XLzA/iz6RHYuQxOZXb7Avq33W9mZ9JyvsgFb4WelomJvTiswH128MTs7hi1m6IrhtQVmeZWs7Ic1&#10;NGUDdj8Xx4QvF5gFdu+T4YjsOWEUZYOZ2TOut8jOcmiassHSA/+bAmFDn2Z/vLxJ9tmCDDH7Pxv+&#10;ucA5hFWgbNDtPqVsAP1RNgAYmaZssEqeHvbJnrlV0JQNSmvKBkPwg3DP7FmpJjI5tMDeLPpYdi5D&#10;E5ldtsC+radswCo7N3tm2e05/l8FZmM7HpKdIcMSMzNpdX6HXEU3z56BxNm7eYH8Fykb5MxCCx8s&#10;sP9szUvCIdnzs6raOMoGa56ZneeQNGWDpQV96fClAkHDdn02HJN9pqCaOBcHhEeHMwucUxgjZYNu&#10;9yZlA+iPsgHAyDRlg1V0arhM9uyNWavzoIiywe735+oF9obN+XQ4NHtmqogsLlVgTxZ9JDuXoWnz&#10;90qz9229R2Zn0nO+ygZsxXnZM8tPnOHbFJiL7Zp9M7zft9irNv+mo78tMK9MJ9fJnofEOVQ2WHGR&#10;93HhvAL7zvacHX45e55WTRtX2WDmY+HA7FyHoNUpG/zs2prSQ9mBkO9SIGDYjpNDyz5LMCRxZq4f&#10;3lXg/MJYKBt0uxcpG0B/lA0ARqYpG6yy/wxXzZ7BMWrKBqU1ZYMh+qXsuamg1ftE/JkPZ+cyNK3e&#10;N1T8ZnYmPeerbMBWnJ89s/zY+d0/nFFgLvrwhuw8qSlm41FtXkjJnlF+ZJo9F4nzWLFscHR2LmMX&#10;GV8ynFJgr9kZzw/7Zc/ZKmjjKxvMfL+te4CdPe69ssEOB/z7BcKFrZp9Mvsjmhdh6EWcpSuEVxQ4&#10;2zBkygbd7j/KBtAfZQOAkWnKBkwnHw2HZc/imDRlg9Iil58usDds3auzZydbZHC5Avuw6IPZuQxN&#10;ZHbxAvu23iOyM+k5X2UDtsLf2wuJ/XhJgZno04OzM6WGNi+MvrPATLJ7B2fPSOJs3qJA/ouUDXZu&#10;vw8ObyuwxyzHa5tPqd/pMzXGssGap2TnW1lTNtjRcF9WIFjYrC+H+2afGxi7Nv9F5lnhggLnHobE&#10;mx/d7jnKBtAfZQOAkWnKBvzIqeGg7Jkcg6ZsUFrkco0Ce0M3H24r/OFAce2TAnuw6P3ZuQxNq/d3&#10;KmUDVtkPsmeW/zq79yswD307L1wqO1tS5/qI8KUCs8hezmn2nCTPqLLBCohMDwivL7C35Hh7ODR7&#10;DseojbtsMPP+sH92zhU1ZYMdCXXfQsHC3nwu3Dn7zMCqivN3ifC8AvcCGAJlg273mWpv4sKQKRsA&#10;jExTNuAn/Vr2XA5dUzYorSkbDN0Z4RLZc5Q0u9MC+S/6t+xchiYyO7DAvq33G9mZ9JyvsgFbcUH2&#10;zPLDc3vJcE6BedgJr8/Ol5SZvmn4VoH5Y2NfzZ6X5Fm9ZYE9WKRs0N/+zp7b/JsCe0oNL8ieybFp&#10;4y8bzJwbrpeddTWtzjPx4ygbtPkvhF8tECjsyReaH1KhnDiXlw+vKXCPgKqUDbrdW5QNoD/KBgAj&#10;05QN2L3Zh3NcLns+h6opG5QWuVyzwN6wPZ8Nu7JnKWF2r1Qg+0X/NzuXoZnNboF9W+/h2Zn0nK+y&#10;AVtxYfbM8sNz+8YCs7CTHpidMUub5RuFswrMHJt3WvbcJM+sssFIRY53ChcU2E9qmc3EPbLncyza&#10;apQN1jwuO+9KmrJBr2FeO5xfIExY9L02fwN9n+xzAmwszur1wicL3DugEmWDbvcTZQPoj7IBwMg0&#10;ZQP27rezZ3SImrJBaU3ZYCzenz1LCbPbCuS+6F+zcxmaNv+E0ex9W29Uv+c3ZQO2KHtmV13swW9m&#10;z8ASzD4R9pLZWbOjc3xYOK3ArLF178men+TZvVWBPVh0u+xchizyOyi8t8A+LtvsOdVPXXTts98H&#10;XhmeF04ITw5PDydd9L9/y0X/f6e3+XOE2WvPMPsAh0n2vA5dW62ywcy7w37ZuVfQlA16C/JuBUKE&#10;Rc8NF8s+H0B3cYYfFc4rcD+BbMoG3e4hygbQn1E9hACAsgGb8o/Zczo0TdmgtMjlWgX2ZtHsIbTZ&#10;A0ofC+8Jp4TXhpe3+RviszfInxIeGx4RHtrm9+/Z/zx74/wZ4Tnh5DZ/0/zMAte0DC/Mnqclz+5P&#10;Fch80buzcxmiyO3CAnu3ZlS/5zdlA7bOh9TlndfWat0Pd9LfZ+fNjs3xiwvM1zLMHuKdPaT7hHD3&#10;cKUdznVW4LhFeHD4X+HUcPYOXNebsmcoeX6VDUYksvvVAvu3E74UXhgeEC6/pCxbm//N5U1t/vea&#10;7Ax2yhOz53bI2uqVDWZmBZ1rZmefrSkb9BLify8QIKz5cLh69rkA+hXn+nLhzQXuMZBF2aDbvUPZ&#10;APozqocQAChbNvi7ArkcGKbhBuHoNi/BvzB8KHy/QEbL9vW2pDf0xqApG5TWapYNTlvStc8e2jmm&#10;zQsMnylw3X24X/ZMLXF2r14g70XvzM5liCK3HxTYuzXHZefRc7a/2OY/345JpU9c/UCBPPqmbJB3&#10;Xj9QYKaX6djszOl1fm/ZxvdBebMHep8VbtoG8snFsc7rhEeHN4RzOlzzydnXkJyfssEItPk3p/1L&#10;gb3brtnvSK8L9wi7snPdQ9ZXavNvSfhGgbz68v6wf3a2Q9RWs2ywZqW/DbnVKRscubam9FC2GOBT&#10;CoQHsx88Zp/k5I9CsALirP96W80HPFhtygbd7hfKBtAfZQOAkWnKBn1k+NPh8W38D8vM/vZ23ey8&#10;h6ApG5QWuVy7wN4s+lhyJpcJTw3fLZDFVs0+ZfDS2XO1pH26ZoG8F70jO5charUeTvy17DzYcF6+&#10;WWBO1vxtdh6MQ1v+8yVfLXB+Zg9CH5qdPb3M72sKzNN2faXNn625VHaeO7RHh4Zjw9va3r9B5aTs&#10;tSbndOsCs7hI2WBre3j5NtwH3y9o82+Hadk5biP/A9r8b8JD/FvKerPfT2+QnefQtNUuG8y8ra3o&#10;M7pN2WBb4T29QHCsttknyl0t+ywAOdr8DeJPFbgXwTIoG3S7TygbQH+UDQBGpikb7FSu12jzb0IY&#10;W0l+9ib9TbLzra4pG5QWufxMgb1Z9KHsXBYymn2jy2cL5LJZL8jObEn7UrEoc2p2LkPUun3y7k5R&#10;NiiuKRswMjFHRy55bmffDnJQ+GiBM/Tq7PzZ1uxeLXy7wBx1cWab//3noOwcE/dvdh94SPjkulye&#10;kb2u5Ewqlg2Oys5lKCKr2xfYr62a/Vz7gOzsdnBP7tyG9beURU/IznBImrLBzNnhp7L3ImHvlQ06&#10;BndCgdBYXbOiy0o2pICf1Oat4RcXuDfBTlI26HZ/UDaA/igbAIxMUzZYVs53C/9ZINu+3D4708qa&#10;skFprWbZ4H3Zuewhq33bcN4HukZ2XkvYj+sUyHnR27JzGaLI7TsF9m7Nw7LzYMN5UTZgNNr8Z4tl&#10;/170uxf9u29e4AzNjPYhyzFr84fUs2dnq2YP1R+dnV1lkc9ls9eQfP23KTCni47KzmUIIqcnF9ir&#10;zZp9av7sm1T2zc5tifuzXzi+7f2bVar6s+z8hqIpG6x3XPZ+LHnvlQ06hHZigcBYPbNPHrhn9vwD&#10;tcV94gkF7lewE5QNut0TlA2gP8oGACPTapYNRv1pj23+yWNfK5Dzdh2RnWVVTdmgtFbzge33ZOey&#10;idyeXSCnvRn9A7BxjdcvkPOiU7JzGaJW61ORH5qdBxvOi7IBoxEz9BdLntmvtHUfXhj//fMLnKPZ&#10;8w6XyN4LtjS3JxWYm82a/Yxxv+zMGIambDBIkdEzC+zTZnwhXD87r2yRwQ3DGQX2Yytekp3bEDRl&#10;g0WzPFbiQ8ObssGWA1v2L4Hw6XDN7NkHhiXuG78Svl/gHgZ9UTbodi9QNoD+KBsAjExTNsjM/hLh&#10;9QXy7mr2kMxKfwrgXvZW2aCwVrNs8M7sXDaZ3ey+9bkCee3JYdkZ7XD+NyyQ8aK3ZOcyRK3Ww+MP&#10;yc6DQc2LsgGdxfzcNWFmH7ywhkPa/PeY7LP0quz9YNNz+88F5mUz/r4psbBFTdlgcCKfpxXYo428&#10;N1w6O6tq2vzDA4b04TOj++bhHdhTZYOfNPvd9fDsvVnC3isbbCGsFxQIitXx1nBI9twDw9bmnxp5&#10;doF7GmyXskG3e4CyAfRH2QBgZJqyQQlxzc8okHsXnw37ZedXTVM2KC1yuW6BvVl0anYuW8zw5QUy&#10;253fyc5mh3O/cYGMF705O5chitzOLLB3a5QNimvKBoxAzM7Bbfnf6vKxPazluAJnaeb+2fvCXmd2&#10;n/C+AnOykb8Ou7LzYphidm5bYIYXHZWdS1WRzR8W2J+9+Wr46eycqouMbteG84Gpft/f+14qG+zZ&#10;r2Tvzw7vvbLBJoN6WYGQWA2vCwdmzzwwLnFfOarV+MQS6ErZoNvZVzaA/igbAIxMUzYoo80fZnhh&#10;gfy36v9kZ1dNUzYordUsG7w1O5cOOb6kQG6L3p+dyw5nfmSBjBe9MTuXIWq1PtHyV7PzYMN5UTZg&#10;8FrOz8d338t63lvgPH23+dDFktr8d/OPF5iRvd6Pw77ZWTFsrWbZ4LbZuVQUuTyxwN7syYVtL6+5&#10;7HFPK/5NZXdOzM6qqqZssJHRvsfTlA02FdJJBQJi/Ga/FO2fPe/AuMV95h7h/AL3PNgqZYNuZ17Z&#10;APqjbAAwMq1m2eA12bkk78kh4SMF9mErHpCdWyVN2aC0yOV6BfZm0SAf2I51v61Adosun53LDuZ9&#10;kwL5LnpDdi5DFLl9pcDerXlwdh5sOC/KBgxazM2vJszqXr81Kv7vRxQ4TzOvzN4fdjsfbyswG3vy&#10;9XC17IwYhzb/oMbsmV502+xcqolMfrHAvuzJB5sPEt7O3l69zcuH2fu4Ed+Gt/v9UzbY2BlthH+n&#10;a3XKBj+3tqb0UBYCqtyQYxxmjT1fuQ4sVdx3HhguKHAPhM1SNuh21pUNoD/KBgAj05QNyooc7tPm&#10;nw6WvR+bcW64VHZmVTRlg9Iil+sX2JtFr8/OpWOWP1Ugu0W/kJ3LDuZ98wL5jmJ2s0VuXyywd2se&#10;nJ0HG86LsgGDFTMzCd9PmNWbbmJtzylwpmbul71P/Nhc/HWBmdiTx2bnw7g0ZYPyIo8rtJzX0c34&#10;zex8xiBy3K/V+Maljdw4O6tqmrLBVtw3e7963ntlg72E89ACwTBesxuvbzIAUsV96EkF7oewGcoG&#10;3c64sgH0R9kAYGSaskFpkcUB4aMF9mQzPHD6o31TNiis1SwbDPa+F2v/4wL5rfdH2ZnsYNa3LJDv&#10;or/PzmWIIrf/LLB3ax6UnQcbzouyAYMVM/POhDl91SbXNvtd66wC5+o74ZDsveKHM/GYAvOwO7MH&#10;jW+YnQ/jE3N1uwLzvei22blUEnl8osCeLJp9MMqtsrMZm8j06QX2dm/ODodm51RJUzbYqr/O3rMe&#10;917ZYA/B3LlAKIzTh8Kls2ccYE3ck/YPby5wf4S9UTbodr6VDaA/ygYAI9Nqlg1em51LNZHJnxXY&#10;l824bXZWFTRlg9IilxsU2JtFg314M9Z+kwL5rTfa4lNc260L5LtosEWZ5L38bIG9W/PA7DzYcF6U&#10;DRikmJf/kTSnV9/CGn+lwLmaOTl7v1Zdq/cz7ZpPh4Oz82GcmrJBaZHF8wrsx6LvhatmZzNWke1j&#10;C+zx3vib/Y/vl7LB1n0pXCZ773rYe2WD3YQy+4P7UL6mm+H4ctvCL/gAyxb3qCu1Wp8sBespG3Q7&#10;18oG0B9lA4CRacoGgxG5HFNgbzbyr9k5VdCUDUprNcsGf5OdyzYzrfTg9GjvQ3FtRxXId9Grs3MZ&#10;osjtMwX2bs2vZOfBhvOibMDgxKxcJ2lG/6LDWk8tcLZm7pO9b6sqst8Vvl5gBhZ9MOyTnQ/j1WqW&#10;DW6TnUsFkcPdCuzFonPDJDubsYuMH1Vgr/fm7tkZVdGUDVZ2jpqywU8EcsU2f5HIDoTxOCfcOvuw&#10;A2xW3LPu0OZfS5l9/4T1lA26nWdlA+iPsgHAyDRlg0GJbO5aYH82svIPyTRlg9IilxsW2JtFL8vO&#10;ZZuZnlIgwzWfys5jB3M+ukC+i16VncsQRW6nF9i7NcoGxTVlAwYo6T73g9bhk1LjP3PNAmdr5uxw&#10;sey9W0WR+58W2P9Fnwj7ZmfDuLWav18oG/y/cuXkmdmHVV83O5dVEVk/rsCe78kXmyLc2j5VKRuc&#10;X2ANXTw/ew+3sffKBuvCOLjVbO0yXE/PPuQAXcU97K8L3EdhjbJBt3OsbAD9UTYAGJmmbDA4bV6O&#10;z96jvfm37IyyNWWD0lrNssGLsnPZZqYvLJDhmm9l57GDOd+xQL6LXpmdyxBFbp8ssHdrjs3Ogw3n&#10;RdmAQYk5OSFpPv9oG2t+ZoHzNfOK7P1bNZH5kQX2fdHsW8N2ZWfD+DVlg5Iig8cU2IdFd8zOZdW0&#10;2s8pPSU7nwpanbLBg8LjC6yji8+FQ7P3ssPeKxtcFMS+4d8LBME4fChcPPuAA2xX3MuuHr5R4L4K&#10;ygbdzrCyAfRH2QBgZFrNssHfZ+dSXWR0TIF92pubZGeUvD/KBoVFLkcU2JtFz8vOZZuZ/mWBDNec&#10;mZ3HDuZ8pwL5Ljo5O5chitw+XmDv1vxydh5sOC/KBgxGzMhRSbM5+1aAA7ax7v3CGQXO2My9svdx&#10;lUTeby+w54uuk50LqyFm7fYF5n3RSpcN4vovHs4tsA/rnZCdy6qK7D9aYP93Z/ZNF4dn55Ot1Skb&#10;/MpF65l9uMoQv+VgNk+3z97PLe69ssFFQVRuRTEcsx98bpl9sAH6Fve2Jxa4x7LalA26nV1lA+iP&#10;sgHAyDRlg8GKnI4vsFd78qLsfJL3RtmgsMjlRgX2ZtGfZ+eyzUxfVyDDNR/MzmMHc75LgXwX+QTm&#10;bnv5kQJ7t+YB2Xmw4bwoGzAIMR/7h68nzeaje1j/fQucsZlvh4tl7+cqaDW/NfCx2bmwOlrNssGt&#10;s3NJ3pOTCuzBeqdnZ7LKIv+rFpiBPXlmdj7ZWp2ywQPWremA8OECa+riOdl7uoW9r1I2+K8PfMoI&#10;oeIbiwzPH2cfaICdFPe5S4fPF7jfspqUDbqdW2UD6I+yAcDItJp/E1Q22Pz+vabAfu3OD8IlsvNJ&#10;3Bdlg8JazbLBidm5bDPTKm+yzYz2NSSu7e4F8l308uxchqjNvxk8e+/WKBsU15QNGIiYj5clzeUX&#10;wz49XcMbC5yzGa+vy5nZdxXY6/XelZ0Jq6UpG5QS135ouKDAHqx34+xcVl3swR8UmIPdmX2r1H7Z&#10;+STvTZWywf13s7anFVhXF58Kh2Tv7Sb2vsrfQXPKBvEvvnGBi2fYvhGumn2YAZYl7nn/s8C9l9Wj&#10;bNDtvCobQH+UDQBGpikbDFqbf736OQX2bHd+NTufxH1RNiis1Xw/5NnZuWwjz8sUyG+9wXwSWoes&#10;71Eg30Uvzc5liCK39xfYuzW/lJ0HG86LsgHlxWwckziXx/Z4HVcJFxY4azO/mL2vYxb5HlFgjxfd&#10;JTsXVkur+e0eq1w2+N0C+a/36uxM+K/ZOK3APOzOQ7OzSd6XKmWDY/awvpu1+QcCZa9vq2alq1tl&#10;7+8Ge7+6ZYM2f/jqGwUunuE6IfsQA2SI+9+1wncK3IdZHcoG3c6qsgH0R9kAYGRazbLB67JzGZLI&#10;64EF9mx3VvZNyaZsUFqrWTZ4VnYu28jzoQXyW+/e2ZnsYNb3LJDvopdk5zJErc4b0zM/8SmI1NKU&#10;DSgu5uJS4dykmfzQDlzPUwqctZmzwkHZ+ztWke1zCuzxeh/MzoTV05QNSolr/3SB/Ne7fnYm/Nds&#10;3LfAPOzOB7KzSd6XKmWD++xljQeHfy+wxi7K/q201fmbTkrZ4JQCF84w+TYDYOXFfXCf8PcF7sms&#10;BmWDbudU2QD6o2wAMDJN2WAUWs2/8Z4XdmVnk7QfygaFRS4/W2BvFj09O5dt5PnRAvmtOTvsm53J&#10;DmZ9nwIZL3pRdi5DFLm9p8DerVE2KK4pG1BczMWbE2fyTjtwPbP3/b5Q4LzN+AahnZnZ/Vq9D5P7&#10;b9m5sHpi7u5YYPYXrWTZIK775wtkv56/zRYTe/LJAnOxOzfPziZxT6qUDe61ibWeWGCdXXy8FSzf&#10;xpreWyCbmeWWDeJfeHyBi2aY/nf2wQWopNV8s4/xUTbodj6VDaA/ygYAI9OUDUYhMjuqwL7tzt2y&#10;s0naD2WDwlrNssHx2bl0zPK4Atmt9xfZmexw3vcrkPGiF2TnMkSR27sL7N0aDzcW15QNKCxm4rcS&#10;5/GUHbyuuxY4b2t+IXufxyYyvX2BfV3vwnCx7FxYPa1m2eBW2bkk7cWrC2S/3gOyM+EnZqTqN9s+&#10;KTubxD2pUja4xybXO/v558IC692q74cjs/d7IcvVKxvEv+wuBS6Y4flBuFn2oQWoKO6Ph4dvFbhX&#10;M17KBt3OprIB9EfZAGBkWs2yweuzcxmiyO3tBfZu0TOzc0naC2WDwiKXIwvszaInZefSIccrt/kb&#10;ftnZrXfT7Fx2OPP7F8h40V9l5zJEkdu/FNi7Ncdk58GG86JsQEkxD1dtuQ8s/ewOX1+Vn+ln94AD&#10;s/d7TCLPZxXY1/Xenp0Jq6nV+zT9mZUrG7T5N+qcUyD7Ned73akn9mRXOLfAfHgN+9GeVCkb3H0L&#10;az40fL7Amrv4w+w9X5fjapUN4l90uTb/GuvsC2ZYPtYKfjUJQCVxn9w3vKPAPZtxUjbodi6VDaA/&#10;ygYAI9OUDUYjcrtXgb1b9M/ZuSTtRZUHk5QNdr8/P1dgbxY9PjuXLWY4+z376wVyW++k7FyWkPsD&#10;CuS86C+zcxmiVqsgeL/sPNhwXpQNKCnm4UOJs3jyEq7v8uGCAudu5kXZ+z0mkeeHC+zpen+QnQmr&#10;qSkblDC75gK5r/eq7EzY46y8vMB8LJr9rLSSz5K2OmWDu3ZY+wsLrLuLD4T9C+z9ypUNTilwsQzL&#10;H2UfVIAhifvmkwrcuxkfZYNu51HZAPqjbAAwMk3ZYDQit/3C9wrs33qz9eyTnU3CXigbFNZqlg0e&#10;m53LFvK7YjirQGbrzdYz+k9ejGs8tkDWi/4iO5chitzeVmDv1igbFNeUDSgoZuH45FlsS7rOxxU4&#10;d2vulr3vYxA5HtByv5Fjd+6YnQurqSkblNDqPVcyqA9DWCWxN/coMB+7s+WH3ceg1Skb3Knj+n+x&#10;wNq7mH3A/vWT975K2eC/vuF1Jy/2uAIXynDMvh7pRtk3aIAhivvn0QXu44yLskG3s6hsAP1RNgAY&#10;maZsMCqR3YsL7N+iG2TnkrAPygaFRS43KbA3ix6Tncsms7tbq/dw1swx2dksKf8HFch60Z9l5zJE&#10;rdaHwt03Ow82nBdlA0pp+T9LPWfJ1/upAmdv5hvhgOz9H7rI8MYF9nLREdm5sJpi9u5UYP4XrWLZ&#10;oNK3ns10enCZpczK7JmHin+TOSE7m6T9qFI26FxajP/sYeGrBa6hi7RiVFuVskH8Cy7b5g+PZ18o&#10;w/C5cEj2zRlgyOI+eo02b1Zm39MZB2WDbudQ2QD6o2wAMDKtZtngH7JzGarI7v4F9m/Rsdm5JOyD&#10;skFhLf8Bud15VHYuG2R28fCRAjntzpOy81niPvxqgbwXPTc7lyGK3N5cYO/W3Cc7DzacF2UDyogZ&#10;2Dd8MXEGvx8uueRrvl2Bs7fmBdkzMHSR4QML7OOiaXYurKZWs2xwy+xclrwHB4ULCuS+3uWyc2Gv&#10;M/OhAjOyaCX/lt/qlA1u38O1vLLAdXTxr2G/hL1fmbLBGwpcJMPwpuybMsBYxD31UuGMAvd2hk/Z&#10;oNsZVDaA/igbAIxMUzYYlTYvvGfv36InZueSsA/KBoVFLjctsDeLHpGdyx6yumT4lwL57MlSP9k4&#10;W1zvQwtkvujE7FyGKHJ7Y4G9W6NsUFxTNqCQmIGTkmfwyUnX/fIC52/NXbLnYMgivz8osIeLdmXn&#10;wmqK2btzgflftGplgyMLZL7e7FPz98nOhb3OzF8WmJNFH8nOJWkvqpQNjurpen65wLV0cU641pL3&#10;fvxlg1bz61Wp6WnZN2SAsYl7667w0QL3eIZN2aDb+VM2gP4oGwCMTFM2GJ3I71sF9nC9F2VnkrAH&#10;ygaFtZplg+Oyc1nI6F7hGwVy2Zv/k51Twr4cVyD3RX+SncsQRW7/UGDv1tw7Ow82nBdlA0qI/b97&#10;8vyd1ZIeym7zAub5Bc7gzJlh/+x5GKrI7n8X2MP1LszOhNXVlA3SxfXer0Dm630jOxM2nJnfLDAn&#10;i76dnUvSXlQpG9ymx2uatlq/f27F7yxx78ddNmjzX37OLXCB1OcTTAB2UKvzAyfDpGzQ7dwpG0B/&#10;lA0ARqYpG4xO5Pe+Anu43tuzM0nYA2WDwiKXmxXYm0UPSc5k9iEZjwhfL5DFZqzkBybFdT+8QPaL&#10;np2dyxBFbq8rsHdr7pWdBxvOS6WHPZQNVlTs/cHh7OT5e2RyBo8qcAbX/FX2TAxVZPfSAvu36BLZ&#10;ubCamrJBurjexxbIfL3PZGfChjNz7wJzsjuXzs4mYS+qPPvV630z/nn7tFrfxrgVp4Z9l7D3oy8b&#10;vLrAxVHbD8J1sm/EAKug1XoziWFRNuh25pQNoD/KBgAj02qWDd6QncuQRX5vLbCH630hO5OEPVA2&#10;KCxyuXmBvVn0wCVncGQ4oc0/GTf72rfqrtkzlDi7FT/B8ITsXIYocntNgb1bc8/sPNhwXpQNSFfg&#10;vvW57AwuyuHDBc7hmp/PzmOIIrfXF9i7RYdn58Jqitm7S4H5X3SL7FyWvAd/XiDz9U7LzoQNZ6bi&#10;37RmjsjOJmEvqpQNbr5D1/frBa6ti1lB+qd2eO/HWzaIf+j9C1wYtZ0Trpx9EwZYJXHffW2B+z/D&#10;o2zQ7bwpG0B/lA0ARqYpG4xO5PfKAnu43tnZmSTsgbJBYa3mG7OfCS8Ojw63DRRYXFIAACAASURB&#10;VFcKuzpc24HheuG+4Qlt/smts287Ob/ANW7X7GHblX4QK67/twrsw6JnZecyRK3O68SMskFxTdmA&#10;/Bl8SIHZ+2/ZOVyUxU0LZLHmjNbh58VVF5m9ocDeLbptdi6spqZskK7V+/TwEuU+9jozVy0wJ7tz&#10;x+xsEvaiStngpjt4jVcL3ylwjV08fAdzGWfZIP6B+4dvF7gw6vpWuGz2DRhgFbVabyoxDMoG3c6a&#10;sgH0R9kAYGSassHotHplgwvDPtm5LHkPqvy+r2yw+/25RYG9YWv+IHtuKogcfrvAXix6ZnYuQ9Rq&#10;vVb/YnYebDgvygZkzt8Vwg+S5+592TksZPJXBc7imr/MzmNoIrNXFNi3Rb+RnQurKWbvrgXmf9Gq&#10;lQ0+UCDz9Vbu20mHJvbosgXmZHeuk51Nwl5UKRscucPXuW94R4Hr7OJNbQfel2h1ygY3W1tTXxf2&#10;RwUuirq+HA7JvvkCrLK4D/9tgdcDhkPZoNs5UzaA/igbAIxMUzYYncjvrQX2cL1vZWeSsAfKBoU1&#10;ZYMh+UQ4NHtmqogsHlNgTxb9z+xchihyO7nA3q25R3YebDgvygZkzt+7Cszd7bNzWMjk4PC9Arms&#10;uUN2JkMSeT23wJ4tOjE7F1ZTUzZIF9f7ugKZr/e97EzYcGYOKjAnu7Nyf7tpdcoGN17S9f5ugWvt&#10;YvZB7FfqOYvxlQ3iH3ZYuKDARVHT6WH/7BsvAD98zX5LgdcFhkHZoNsZUzaA/igbAIxMq1k2+Mfs&#10;XIYs8nt/gT1c7xPZmSTsgbJBYZHLLQvsDXs3eyNwx74GfqhazTd2n5adyxBFbn9dYO/WKBsU15QN&#10;yJu93yswc2/KzmEP2fxagWzWfC3sys5kKCKr4wvs2aJTsnNhNcXs3a3A/C9atbLBnxXIfNFB2bmw&#10;15m5RIEZWXRWdi5Je1GlbHDEEq/5OuHcAtfcxYN6zGGUZYMXFLggavpU2C/7pgvAXNyT92nzT2rL&#10;fn2gPmWDbmdM2QD6o2wAMDJN2WB0Ir+zC+zhev+UnUnCHigbFNaUDSo7K9w8e0aqimweW2CPFv1R&#10;di5DFLm9rMDerfmF7DzYcF6UDciYu+sWmLeZG2ZnsZeM3lMgnzV/kZ3HUERWv1NgvxadmZ0Lq6nV&#10;LBus1O+DrUaxb9E0Oxf2OjOtwIws+lh2Lkl7UaVscP0lX/eu8L4C193Fa3rKYFxlg/gHXa/AxVDT&#10;l5oWIkA5bf4w9BkFXieoTdmg+/nK3jsYC2UDgJFpygajEtldu8D+LXp5di4J+6BsUFjkcqsCe8OP&#10;+3LzTQabmd2KD6L8YXYuQxS5vbjA3q25e3YebDgvygYse+ZmH5D1qQLz9rLsLDbI6QYFMlrv6OxM&#10;hiByelCBvdqdlXrAmhqaskG6uN5jC2S+6M7ZubDXmTmiwIwsKvlNVEvYiyplg+smXf+TC1x7F18P&#10;k21e++jKBm8scDHUM/tj1KHZN1sAdi/u0VcM5xV4vaAuZYNuZ0vZAPqjbAAwMq1m2eCN2bkMVWT3&#10;ywX2b9GTsnNJ2Adlg8Iil1sX2BvmXhoulj0TQxFZ/X6BPVv05Oxchihye2GBvVtzt+w82HBelA1Y&#10;9sw9u8CszRyencUmsvrT/8/efcdbUtf3H39sBWlLv3hVvkapFsQSRUBBFEV/IIIdETViQqyIBpWg&#10;q7HFKLGQWLBsiAUV0SBiFLCgAYMNQYpIFaTK0uuyS36f4dwL5549595z5szM+z0zrz+exOAic97f&#10;z3fmlnnPGOQ07ZqwQJ2Ju8hod4O16oe3RaFyMXd7Gsx+r7aVDRzfvPgedS6YdWYcS0LvUuciWguX&#10;ssG2wgyeGO4xyCCPl4zxuZtTNki+XxxD646wqfpECwCYXfJsIsMHZYN8+4qyAVAcygYA0DCJskGj&#10;RHbHGKxfr79W5yJYB8oGxhJlA7XLw7PUc1BHkdvhBuvXixtR8q3lFwzWbhplA3OJsgGqnbfdDOYs&#10;8wl1FkPmtTjcbJDXtE+rM3EXGa1rsE79nKnOBu2TKBvIxeddFFYa5N7tBHUumHVm3m8wI72eoM5F&#10;tBYuZYOtxDmsGc4zyCGPr+f8zI0qG5xt8EHgJWsQ/ZX6JAsAGE6cs//O4NoBT5QN8u0pygZAcSgb&#10;AEDDJMoGjZE6N7qsMFi/btepcxGtBWUDY5HL0w3Wpm0uC7ur177uIsODDday1wfVudRR8nqzwfPU&#10;eWDOeaFsgKpmLft+YrnBnGVvAF9HnccIubm9XW5XdSbuIqNzDNapn4eps0G7xMztZTD3vVpVNpha&#10;hzMMcu+W/WxxsToXDJyXkwxmpFsrf/Y7tRYuZYMt1FlM5XGEQRZ5XB02GvGzNqNsEP8DrzL4EPDz&#10;NPUJBQAwmjh3H21w/YAfygb59hNlA6A4lA0AoGESZYPGiNxeZrB2vZapcxGtBWUDY4myQVV+FJ6k&#10;Xu8miTxfa7CuvY5U51JHkdsJBms37bnqPDDnvFA2QFWz9jWDGcscrs4iR3Y/NchtWnbD1AJ1Js6S&#10;1xuGun1MnQ3aJXmWDXZQ5yJYh08Y5N5rf3Uu6Dsr88NtBvPR7cvqXITr4VI2sHkAeer8zHWVQSZ5&#10;7DXC53QpG9xf0Mu7YJcafAh4eYP6RAIAGF2cv+eFCwyuI/BC2SDffqJsABSHsgEANEzyLBv8UJ1L&#10;HUVuZxqsXa8Xq3MRrQVlA2ORyy4Ga9NE2dsLDgjz1WvcVJHtSwzWudfR6lzqKHL7X4O1m7aTOg/M&#10;OS+UDVDFnLkUl29INbxRPo55S4Psuv2bOhNnkc+BBmvUz52Jp4mjQjFvzzeY+15tLBu81CD3XjwI&#10;xpDprLS2mJJ8ygZJnUVPLuuESwxyyWPZkJ+x/mWD+IdfaPAB4OVz6hMIACC/OI8/ONxjcD2BD8oG&#10;+fYSZQOgOJQNAKBhEmWDRkievyC+TJ2LcD0oGxhLlA2KkP286tiws3o92yTyfq7B2vf6jjqXOorc&#10;LjZYu2lbq/PAnPNC2QBlz9gG4W6D+cocpM5jjBw/YpBft6erM3EV2TzGYH0GeYs6H7RH8vxZUhvL&#10;BpsY5N7PtupssNqs/MBgLrplJdHWPnAi+ZQNHqbOYkA+nzPIJo8rwpI5PlsjyganGXwA+PiF+qQB&#10;ABhfnM/3NbimwAdlg3z7iLIBUBzKBgDQMImyQSNEZr8zWLdeB6pzEa4HZQNjkcuuBmtTJ9eFz0zl&#10;1tpfIjuI/HcymIdev1PnUjfZPgp3GazdtI3UmWDOmaFsgLJn7BSD2crcmzpva6ursw0y7HZl4mu3&#10;2eb+LIM16ucq1g1VSZQNbMTnPtkg+14Uy43EevyVwUz0+kd1LuI1cSkbTKqzmCUjx4dmDCP7vmT3&#10;WT5XvcsG2T9ocPDwcX14kPqEAQAoRpzTv25wbYEHygb59hBlA6A4lA0AoGESZYPai7zeYbBmva5W&#10;5yJeE8oGxiKXZxisjZubwvHh4LBdmKdeJ/Sd3Y0NZqXXysQNcaOu49MM1m3aKva7v0TZAOXO15sN&#10;5grl+ZR6xlxFNm8xWJ9BPqTOB+0Qs7a3wbz3eoo6F9FavNYg+36erM4G98/IfxnMQ7fsjZdrq3MR&#10;r4lL2WAzdRZz5JS9Re0qg5zy+PSAz1T7ssGxBgcPH9urTxQAgOLEeX2tcJvB9QV6lA3y7SHKBkBx&#10;KBsAQMMkz7LBSepc6iJ1nmp1r8Ga9XqTOhvxulA2MJY8ywYXZ+tV8P/m8tR5YuuJ4VPhwPCkxIOK&#10;ai3W72qDee31GHUudRJ5LTVYs2nXqfPAUDND2QBlzdYjkuf3EijWzupZcxS5rGc+/1uqM0LzJcoG&#10;NuJzr5M6RWB1/r3OUWcD2zd0flKdi1ryKRtsqs5iyLy+ZpBVHtnPbNfu+Sz1LRvEP7S5wYHDR6tf&#10;UQMATRXn9xcbXGOgR9kg3/6hbAAUh7IBADRMomxQW5HTvHC+wXr1Ok+djVqibGAtctnNYG1mUGeC&#10;+oh5OUU9r328Rp1LnURePzNYs2nfVeeBoWaGsgHKmq2zDWYK5bsi8RaiQXvgmwbrM8jP1Pmg+WLO&#10;XmAw671aWTaYWg+3J9dP+2d1Nm2WXcPDnwzmoFtW1ptUZ6OWfMoGG6mzGCGzut73lpXBdu76HLUu&#10;G3zS4MDh4XT1SQEAUJ7Em4xA2SDv3qFsABSHsgEANEyibFBbkdPxBmvVz7bqbNQSZQNribIBaizm&#10;5RPqee3jBHUudRFZbWWwXt3+QZ0JhpobygYoY64+aDBPqM7H1TPnKHLZw2BtZvNhdUZotkTZwEp8&#10;9l0M8h/kaep82iqyP8Zg/XvxfeT/WZUNNlBnMWJuE+F6g9zyOGLqM9SzbJA6N06tMDhw6N2TavJa&#10;FABAPqnz+ry7DK45EF7v1XNYR4myAVAkygYA0DBxbn+DwfWl18nqXNxFRv9isE79HKbOxkGibGAt&#10;cnmmwdrMoM4E9RHzcqB6XvvInvD2IHU2dRA5fcFgvbrtoM4EQ80NZQMUPVNPMZglVG9H9ew5ilxO&#10;NVib2eynzgjNlSgb2DE+J2X3pj5UnU/bJM+f2/9WnYuL5FM2WKLOImd+3zXILo/sTdO/NziOzP1f&#10;3w8b+qEGBw0Pr1SfBAAA5Yvz/dsNrjnQoWyQb99QNgCKQ9kAABomef7SgrLB7Gv2UYM16udX6mxc&#10;JMoG1hJlA9RYzMvW6nkd4FXqbNxFRhuHew3Walr2UJv56lww1OxQNkCR87QgXGUwS6je5WGeegbd&#10;RCaPN1ibuTxGnROaKWZrH4P57vVkdS7iNbH7eUWXm8J66ozaIrJ+tcGa97O1OhsXyadssI46izEy&#10;fI1BfnU2ctngzwYHDb1j1ZsfAFCNOOfPS1z/24yyQb59Q9kAKA5lAwBomETZoFYim88ZrE8/d4ZN&#10;1Pm4SJQNrEUuzzJYmxnUmaBeYmbOVs9sH5eoc3EXGR1jsE7djlNngqFnh7IBipynzxvMEXSOUM+g&#10;o8hlmcHazGZleLQ6JzRPomxgKTI4zWAdBrki8Va7KmbgVQZr3c971dk4ST5lg7XUWYyZ4+bhZoMc&#10;62j4skH84V0MDhh62TcWG6s3PgCgOnHef4nB9QcalA3y7RnKBkBxKBsAQMMkyga1kDrF85MM1qaf&#10;7CnN3Pgwc70oGxiLXHY3WJsZ1JmgXmJm3qOe2QEOUGfjKrLZz2B9eu2mzgVDzw9lAxQ1S883mCHo&#10;7aCeRTeRyYapc9+Nem3msqM6KzRLzNS+BnPdi7LB5MTTDNZhNreFh6hzaqrI9nCDNe7np+ps3CSf&#10;ssEa6iwKyDL73cePDbKsm5HKBq5PsUK13qne8ACA6sX5/3SDaxCqR9kg336hbAAUh7IBADRM8iwb&#10;nKLOxUnkMZm8bjLr9Rx1Rm4SZQNribIBai5m5lHqmR1geViszsdNZLJRWGGwPt3OU+eCkWbI6etA&#10;ygY1FWu3durcHKieIehdFuapZ9JNZPIOg7UZxl7qrNAcibKBrcjhSIO1mM29rFXha57dbP0Tg7Xt&#10;55KwQJ2Rm+RTNlikzqLATN9skGedDFc2SJ0TDK+PwKXqTQ4A0IhrwFMMrkOoHmWDfPuFsgFQHMoG&#10;ANAwibKBteT72uxpr1Nn5ChRNrAWuTzbYG1mUGeC+om5OVc9twN8Q52Nk8hjrXCtwbr0eqM6G4w0&#10;R5QNUMQcfddgfuDjo+qZdBS5nGCwNsP4sjorNEPM0gsN5rkXN7B31mZBuNpgPebyIXVWTRA5bp18&#10;7wO+NayvzshR8ikbNKoIEp9nq3CHQa51MHTZYC+Dg4UeTw0DgBZLvEaqjSgb5NsrlA2A4lA2AICG&#10;SZQNLEUGm4Q/GazFbN6mzslVomxgLVE2QAPE3LxXPbezoIjWWaM1w5UG69Eru4mFN1DUSKJsgPFn&#10;6ECD2YGfv1bPppvIZFHyLAn2kx3npurMUG/Js2zAuemB9XmGwXoMI3tjzhJ1XnWUOg8b/5bBGg6S&#10;vcFia3VOrpJJ2UCdQ0nZZoWr/1VnWwNDlw2+ZnCw0DpOvbEBAFpxLdjD4HqEalE2yLdXKBsAxaFs&#10;AAANkygb2InP/xmDNZjLy9U5OUuUDaxFLs8xWJsZ1JmgfmJu1gsr1bM7i1eoMxKvz6bheoN16Gc/&#10;dT4YeZ4oG2Cc+Xmw+fUCOpeEeeoZdROZPMpgbUbxb+rMUF+JsoG9yONTBmsyrMPVedVJ5LV/8v8a&#10;bSd1Ts6SR9lglTqHkjM+zCBjZ3OXDeIPLQ4rDA4WWo9Ub2gAgF5cD842uCahOpQN8u0TygZAcSgb&#10;AEDDJM+ywY/UuYjW4l8Nsh/GLuqs3CXKBtYSZQM0RMzOx9WzO4dWFtPic7/AIPtBTlbng1wzRdkA&#10;48wPTwTFbD6inlFHqX5vA8luVn2+OjfUT8zNiwzmtxdlg9XXyeGG5mFl97M+S52Zs8hn33CPwVrN&#10;tY5bqrNyZ7I3G3//UHzGxyXulR/k/kLQbAG+wuBAofUV9UYGAHiIa8IrDa5LqE7jv1koaZ9QNgCK&#10;Q9kAABomUTZQ578ofNog82FkvwjbVp1ZHSTKBtaS4Zsi1ZmgnmJ2Nkr+T0L8D3VOFa7HgnCiQeaD&#10;3Bs2V+eEXLNF2QB5Z4cngWIYT1TPqqPI5a0GazOqO8Je6uxQH4myQS1EJvPDBQZrM4rl4anq7JxE&#10;HoeGVQZrM5fse4+N1XnVQfIoG9ylzqGirLOH8/Mg3tUNVTb4nsGBQmtr9SYGAPiI68LVBtcmVIOy&#10;Qb49QtkAKA5lAwBomETZQJX7DuHPBlkP6/KwRJ1bXSTKBtYil+carM0M6kxQXzE/b1fP7xCuCUmd&#10;Vcnr4Pj1VK83qXNC7vmibIA8c/NYg3lBPVyknldXkc3BBuuTR1YwPESdH/zFnLzYYF57PUmdi6PI&#10;Zd1ws8H6jOru1NI33k2t24PD6QbrMKzLwprq3OoieZQN7lDnUHHmHzbI3MnsZYP4A0tS5wtD9YFC&#10;5+vqjQsA8BLXhncbXJ9QDcoG+fYIZQOgOJQNAKBhkufNcT9W51JS1o8OPzXId1SfU2dXN4mygbVE&#10;2QANk+rzlMvsqf8L1XkVnP3rkv/bJTL/ps4KY80ZZQOMOjPzwsUG89LtVHUuDiKHZxqsRT8fVmfj&#10;KrJ5i8H6jOPS1HUjGtAtUTaolcgmhTsN1iivH4QJdY4VrNMm4ZsGeY/q5DBPnV+dJI+ywW3qHAS5&#10;PzXV4+cwVZizbPBKg4OE1qPUmxYA4CWuDQ83uD6hGpQN8u0RygZAcSgbAEDDJMoGZWa7MLwi/Mkg&#10;0zyyh97sps6xjhJlA2uRy/MM1mYGdSaot5ih7dQzPKJfhI3VuY2Rd/Zzps8Z5DisU9SZYeyZo2yA&#10;UWfmkwaz0uvx6lxcRBZfN1gP1mi0NXuzwfoU4bywpzpP4TpmTxh/fercUHvPVCZ/Vh+XOBPKBjUT&#10;+WwQrjdYp3FkP2/MvlZZT51ngeuya+p8n6vONq9XqDOso+RRNrhZnYMo+7XChQb5q81ZNvgPg4OE&#10;zrHqzQoA8BTXiJ8ZXKdQPsoG+fYHZQOgOJQNAKBhEmWDIrN8WPhguMEgw3FdFNZWZ1pXibKBtUTZ&#10;AA2U6nkTXHaT13vDInV+Q+SbFQgPDncY5DaKy8ICdX4Ye/4oG2CUeXF8cv4ydS5OIo8N0wM3Ojv5&#10;ozobZ5HPDmGVwToVJfssx4Sd1dkWvE5rht3C+8Nvhsih7WWDlxjMYi/KBnOv2+LU+bmdeq2K8vuw&#10;hzrXEfLP3iD17HB86hQn1PmN46qwkTrTukoeZYMb1TmI1+BIgzVQmrNscLnBQULnGepNCgDwlDqv&#10;7FZfp1A+ygb59gdlA6A4lA0AoGESZYNRsloUHhP2S50ncF1ikFUZDlBnXXeJsoG1yOX/GazNDOpM&#10;0AxG5568soep7KrOsSvP7OmUPzTIJa/sph2KBg2QKBtg+FlZI/kVn1eGDdXZuIlM3m6wNv18UJ2N&#10;s8hnnVTfNxcO4+ZwdOrcgL5EnfeANcjKBNnXaFlh9SfhzjE/M2UD/dz1omww3NplN7zX+Un6s8nu&#10;jT08bGaQc3aPwQtS5+HgtxpkU6TPqvOtu+RRNrhenYNa6pSt6178yWtw2SD+yy0NDhA6F6k3JwDA&#10;V1wn1k7NeqIG+qNskG9/UDYAikPZAAAaJnmWDaBxUlionskmSD43/FI26L8+lA3QWDFP/6ue5wJl&#10;T30+NXVuNHlSmF9SZtmNgy8K3wi3GXzuIpysnkUUOqOUDTDsrBxjMCO93q3OxVVkc4HB+vTzOHU2&#10;7iKjrxqsU9Wyr8vOCl8Mb0ydt8Vtl8YoE6XO7+4eHp4cXhjekzpfj2WFybsr+lxtLxu81GC2ej1R&#10;nUudRF4fMFizKmT3wfwqdd5aslN4UIEZbp46D5bJnpCevRFlpcHnLdPVIalntwmSR9ngOnUODiKH&#10;JeEKg/Wo2qxlg78zOEDovEO9MQEA3uJacazB9QrlomyQb29QNgCKQ9kAABomUTbA5MQt4dHqWWyS&#10;RNnAWuSyp8HazKDOBM0R87QgXKieaYHbpz73z1PnZ6TLUufpk99JnafenhkuS50b5dTHWrZl6jlE&#10;4fuasgGGmZP9DOaj17WppKJYE0Q2uxisUT9/UGdTB6nzpOu2PkW3SSgb6NegF2WD0ddx69T5fki9&#10;dm5WhL+kzptplxscj1pW2HiRel6bJHmUDa5R5+AkdX4OpF6TKu08/dn7hfFNgwOEzkbqDQkA8BbX&#10;itcaXK9QLsoG+fYGZQOgOJQNAKBhEmWDNstujPh79Qw2UaJsYC1y2ctgbWZQZ4JmiZlanHyfloxy&#10;vVQ9fyhlT1M2wFwzsmGq7ingo9hPnY275PuE/Pers6mDyGl+ON5gvZBf28sGLzNYg16UDfKt5bxw&#10;gsH6wdMX1TPaRMmjbHClOgc3kcneButSlVnLBtcbHCA0jlNvRACAv7hePMzgmoVyUTbItzcoGwDF&#10;oWwAAA2TKBu01T+oZ6/JEmUDa4myAVoiZutH6tlGZbKnda6nnjmUtpcpG2CuGfmxwWz0OkOdSx1E&#10;TuunzpOX1evVz2PV+dRFZLVNuMlgzTA6ygb6NehF2WC8Nd013GWwjvDws8T3iWXuN4eywRXqHBxF&#10;LhunzlvW1OtTtv5lg/gvHmdwcNB5rnoTAgDqIa4Z5xtct1Aeygb59gVlA6A4lA0AoGESZYO24QmV&#10;1ewrygbGIpfnG6zNDOpM0FwxX59VzzdK9wH1nKH0fUzZALPNx8EGc9HPDups6sJ4Dc9TZ1M3kdlh&#10;BuuG0VA20K9BL8oGxaztWw3WEjrZW3fWUM9h0yWPssGf1Dk4i3y+ZbBGZRpYNuAi0F53hPnqzQcA&#10;qIe4ZnzS4NqF8lA2yLcvKBsAxaFsAAANkygbtMG94Z/Us9YmibKBtUTZAC0TM/a0sFI95yjcr8M6&#10;6vlCJXuYsgEGzcYjU+drffVc9PqaOpu6iczONVi3ft6rzqaOIrf3G6wdhtP2ssHLDdag1xPUuTRF&#10;ZDk/HGOwpqjOf4QF6tlri+RRNrhEnYO7yOgVButUloFlg+8ZHBw0jlVvOgBAfcR1Y0+DaxfKQ9kg&#10;376gbAAUh7IBADRMomzQZH8JT1PPWBslygbWIpe9DdZmBnUmaL6Ys8XhTPWsoxDZ9X0r9Uyh0v1L&#10;2QCDZuMcg5nolZUfJtTZ1E1ktrPB2g3yaHU+dRXZ/ZPB+mF2lA30a9CLskHx67xeONVgbVGOFeFg&#10;9Zy1UfIoG1ykzqEOIqeHJK/vq4sysGxwg8HBQeNV6g0HAKiPuG6sZXDtQnkoG+TbF5QNgOJQNgCA&#10;hkmUDZro5LC+erbaLFE2sBa5vMBgbWZQZ4L2iHnbKTs3qGceudwanqOeIUj2rdNNEZQNTMRafNhg&#10;Hvr5gDqbuorsjjZYv37OUWdTd5HhoWGVwVpidW0vG+xnsAa9KBuUt96LwlcN1hjF+Fl4sHqu2ix5&#10;lA0uUOdQF5HVvPADgzUr0uplg9RpVqgPDDobqTcbAKBe4tpxgcH1C+WgbJBvT1A2AIpD2QAAGiZR&#10;NmiK7Ca0/dXzhPv3FWUDY4myAZDtg39Uzz2GdmHYQj0zkO5XygbonYmnGsxCP9msLlTnU1ep8+Tp&#10;uw3WsZ/3qPNpgsjxkeFsg/XEAygb6NegF2WDatb+peF2g/XGaG4JL1bPD+7fRw5lg/PVOdRNZHaQ&#10;wboVpW/Z4NkGBwaN09UbDABQP3H9+KbBNQzloGyQb09QNgCKQ9kAABomUTaos+zJ1IeE+eo5wmr7&#10;irKBschlH4O1mUGdCdor5u+d4V71HkBf3wtrq2cEeomyAWbOw4JwtcEs9PM36nzqLjJ8o8E6DrKt&#10;Op+mSJ0n67493GOwrm13pXoexLPoWDZ4vDqXNom8l4RjDNYdgy0PB4Z56nnBavvHoWxwrjqHOorc&#10;HhFuM1i/cT1t+jN1f7hDDA4MGoepNxcAoH4STyZrMsoG+fYEZQOgOJQNAKBhEmWDulkZPhwWq2cH&#10;s+4rygbGEmUDYDWp82RL16cpt8m5YXv1PMBLomyAmfPwRYM56Od36myaIvk++f5sdTZNFLmulTrf&#10;468wWOM2anvZ4BUGa9CLsoFuHv4qedw8jc7b7XZXzwTm3DMO+4Wvz/Kv3/zwc4M1HEffssGXDA4M&#10;Gk9XbywAQP3E9WNPg2sYykHZIN+eoGwAFIeyAQA0TKJsUAfZzSZ7qGcFI+0rygbGIpd9DdZmBnUm&#10;wLSYx3XD0eo90TJ/Dnup1x6+EmUDPDALexvMwCC7qvNpishyB4P1HORwdT5Nljo3vR1kdt5vuivU&#10;6y6eOcoGGDQbG4Yjwl0GM9EG2dtrjwwPU689RtonDmUDCr/jr+PbDdYxr75lg18aHBg01lJvKABA&#10;/cT1Y3ODaxjKQdkg356gbAAUh7IBADRMomzgKHuF73vD2ur5QO59RdnAWKJsAAwldV4rf2y4V71H&#10;GiZ7S1H2ZPJJ9RqjHpLXTaeUDXRzsE643WAG+vm2Op+mSb5vsMhspc6nbdhH2QAAIABJREFULSLr&#10;bVOnBHqPwbo3QXY9/UzYQb22LiKL/Q3WpRdlA0OxLtuHY1Lnexn1jDTBreEjYUK9thhrXziUDX6r&#10;zqEJIsdHp3qWq/qWDe4wODBU7xz1RgIA1Ffq3JyivpaheJQN8u0HygZAcSgbAEDDJMoGDs4IB4Q1&#10;1POAwvYVZQNjkcsLDdZmBnUmwFxiTueFl4VL1fulhu4OX03c2IacEmUDdObgBIP1H2RzdT5NE5mu&#10;nTpPOVavbT88QVc3F5Op86Rxfgc8u+xmweNT5+csS9Tr5ixRNkD+2ZkI7wwXG8yMu+z7wePCC8Ii&#10;9dqh0H3gUDb4lTqHpsj2Z/itwZqOYmbZIP7GIw0OChrL1JsIAFBfcR25weBahuJRNsi3HygbAMWh&#10;bAAADZMoG1Tt3PDuxJOrGi1RNrAWubzIYG1mUGcC5BGz+7hwVLhJvYeMZE8e/nGiRIgCJcoGrRe5&#10;/63B2g/yMXU+TRXZHmSwvoMcps4H989Jdk/Ze8L5BnNRpezNW2eGD4ddEzfw5p2fVxqsZa/t1bkg&#10;9zxlb2HKCurZjfWub2Mq26VT56Vt1euBSmbeoWxwhjqHpolM32ewrsNarWywt8FBQeMN6s0DAKiv&#10;uI5cY3AtQ/EoG+TbD5QNgOJQNgCAhkmUDcrwl3B0eEniKXqtlCgbWEuUDYDSxDzPD08Kbw7HpOa+&#10;CSF7gud/Tp1P1lHnjmZLlA1aLXWeZL7KYO37uTVRrCp7/Z2frrqFOh8MnJvsjVTbpE5R6cvhTwbz&#10;MqrsSeC/Dh8P+yYe2FDWrFA2QFWztnl4Tfhc6hSFVhrMWh7Zm2WyG8wPDU8I89XZQjrXDmWDX6hz&#10;aKLU+bnWPQbrO5fVygb/aHBQ0HiKeuMAAOorriNXGFzLUDzKBvn2A2UDoDiUDQCgYRJlg2FkvwC7&#10;OnV+GZY9nSt7QtWrw45hA/Uawk/MxZvCMgNHqbNwFLm82OC8MoM6E0AldX5mk914kt2o8eywX+oU&#10;FbInyf17+EY4JfwinBUuTJ2fey4Pd6bOU23H3YOrpv43f546N+S9P3VuztsjbBnmqXNCu03N5EdN&#10;HKDOo21S5yamv8zh2tT5fqUoV06dF+fyGnU+TRcZb58634d2y66Hvx9C9la984dwQepcX+eSFe0u&#10;7fIddT4Ya7YWh63C81Lna69PhhOn5iG70b/I73dunZqfU1Pn+9TsTQz7p87PVDZVZ9FmibIBzMT6&#10;bzZ1bsjekHDo1Lkp+1nsaemB7wezr1NuTvkKCytS52un7FyXfY+ZfZ2VleQ/Hd4Znh+2CAvUWcBf&#10;8igb/I86h6aKbNdM/m+OWq1scIzBQUFjTfWmAQDUV+r80EZ9LUPxKBvk2w+UDYDiUDYAAAAAAAAA&#10;AAAAAAAQu+8vqfMUDfXNJKjeteoBBADUW/JvWCIfygb59gNlA6A4lA0AAAAAAAAAAAAAAADE7vtL&#10;mpy4yOBmElTv1+oBBADUW+q8Qk59PUPxKBvk2w+UDYDiUDYAAAAAAAAAAAAAAAAQu+8vaXLidoOb&#10;SVC9b6sHEABQb3EtudLgeobiUTbItx8oGwDFoWwAAAAAAAAAAAAAAAAglt0UtcTgRhJofEI9gACA&#10;eotryU0G1zMUj7JBvv1A2QAoDmUDAAAAAAAAAAAAAAAAseymqG0MbiSBxtvUAwgAqLe4lqwwuJ6h&#10;eJQN8u0HygZAcSgbAAAAAAAAAAAAAAAAiGU3RT3D4EYSaLxYPYAAgPqK68hig2sZykHZIN+eoGwA&#10;FIeyAQAAAAAAAAAAAAAAgFh2U9Q+BjeSQONV6gEEANRXXEc2MLiWoRyUDfLtCcoGQHEoGwAAAAAA&#10;AAAAAAAAAIhlN0W93OBGEmgcrh5AAEB9xXXkIQbXMpSDskG+PUHZACgOZQMAAAAAAAAAAAAAAACx&#10;7Kao1xjcSAKNz6kHEABQX3Ed2crgWoZyUDbItycoGwDFoWwAAAAAAAAAAAAAAAAglt0U9XqDG0mg&#10;8X31AAIA6iuuI9sbXMtQDsoG+fYEZQOgOJQNAAAAAAAAAAAAAAAAxLKbog4xuJEEGueoBxAAUF9x&#10;HdnJ4FqGclA2yLcnKBsAxaFsAAAAAAAAAAAAAAAAIJbdFPWPBjeSQOOeMF89hACAeopryMsMrmUo&#10;6WsE9XzVUaJsABSJsgEAAAAAAAAAAAAAAIBYdlPUYQY3kkBnW/UQAgDqKa4h7zK4jqEclA3y7QnK&#10;BkBxKBsAAAAAAAAAAAAAAACIZTdFvdngRhLovEg9hACAeopryFEG1zGUg7JBvj1B2QAoDmUDAAAA&#10;AAAAAAAAAAAAseymqNcY3EgCnfeqhxAAUE9xDTnJ4DqGclA2yLcnKBsAxaFsAAAAAAAAAAAAAAAA&#10;IJbdFPUigxtJoHOseggBAPUU15ALDa5jKAdlg3x7grIBUBzKBgAAAAAAAAAAAAAAAGLZTVF7GNxI&#10;Ap3z1UMIAKifuH7MC/cYXMdQDsoG+fYFZQOgOJQNAAAAAAAAAAAAAAAAxLKbonYyuJEEWuurBxEA&#10;UC9x7djc4PqF8lA2yLcvKBsAxaFsAAAAAAAAAAAAAAAAIJbdFLWdwY0k0NpbPYgAgHqJa8fTDa5f&#10;KA9lg3z7grIBUBzKBgAAAAAAAAAAAAAAAGLZTVGPMLiRBFofVw8iAKBe4trxKoPrF8pD2SDfvqBs&#10;ABSHsgEAAAAAAAAAAAAAAIBYdlPUJgY3kkDrt+pBBADUS1w7Pmlw/UJ5KBvk2xeUDYDiUDYAAAAA&#10;AAAAAAAAAAAQy26KWhBWGdxMAq311MMIAKiPuG6cYXDtQnkoG+TbF5QNgOJQNgAAAAAAAAAAAAAA&#10;ABC77y9pcuKPBjeTQOv56mEEANRDXDMWJYqKTUfZIN/eoGwAFIeyAQAAAAAAAAAAAAAAgNh9f0mT&#10;E98zuJkEWkeohxEAUA9xzdjJ4LqFclE2yLc3KBsAxaFsAAAAAAAAAAAAAAAAIHbfX9LkxBEGN5NA&#10;6xz1MAIA6iGuGW83uG6hXJQN8u0NygZAcSgbAAAAAAAAAAAAAAAAiN33l+xGDoObSaD3WPVAAgD8&#10;xfXiWwbXLJSLskG+vUHZACgOZQMAAAAAAAAAAAAAAACx+/6SJid2NbiZBHofUg8kAMBfXC+uNLhm&#10;oVyUDfLtDcoGQHEoGwAAAAAAAAAAAAAAAIjd95c0OTFpcDMJ9C5RDyQAwFtcK5LB9Qrlo2yQb39Q&#10;NgCKQ9kAAAAAAAAAAAAAAABA7P7/kCYnbjW4oQR6O6iHEgDgK64TrzC4VqF8lA3y7Q/KBkBxKBsA&#10;AAAAAAAAAAAAAACI3f8f0uTErw1uKIHeJ9RDCQDwFdeJbxlcq1A+ygb59gdlA6A4lA0AAAAAAAAA&#10;AAAAAADE7v8PaXLiCwY3lEDvWvVQAgA8xTViUVhhcK1C+Sgb5NsjlA2A4lA2AAAAAAAAAAAAAAAA&#10;ELv/P6TJif0NbiiBh93UgwkA8BPXh30MrlGoBmWDfHuEsgFQHMoGAAAAAAAAAAAAAAAAYvf/hzQ5&#10;8RCDG0rg4YvqwQQA+Inrw5cNrlGoBmWDfHuEsgFQHMoGAAAAAAAAAAAAAAAAYjP+nzQ5cYHBTSXQ&#10;WxXWUw8nAMBHXBfmhdsMrlGoBmWDfPuEsgFQHMoGAAAAAAAAAAAAAAAAYjP+nzQ58VmDm0rg4TD1&#10;cAIAfMR1YQ+DaxOqQ9kg3z6hbAAUh7IBAAAAAAAAAAAAAACA2Iz/J01OvMzgphJ4uEY9nAAAH3Fd&#10;OMrg2oTqUDbIt08oGwDFoWwAAAAAAAAAAAAAAAAgNuP/SZMTEwY3lcDHy9QDCgDQi+vBvHCDwXUJ&#10;1aFskG+vUDYAikPZAAAAAAAAAAAAAAAAQGy1v5EmJ841uLEEHs5WDygAQC+uB680uCahWpQN8u0V&#10;ygZAcSgbAAAAAAAAAAAAAAAAiK32N9LkxL8b3FgCHy9UDykAQCuuBb80uB6hWpQN8u0VygZAcSgb&#10;AAAAAAAAAAAAAAAAiK32N9LkxG4GN5bAB283AIAWi+vADgbXIlSPskG+/ULZACgOZQMAAAAAAAAA&#10;AAAAAACxvn8zTU5caXBzCXzsqx5UAIBGXAO+ZnAdQvUoG+TbL5QNgOJQNgAAAAAAAAAAAAAAABDr&#10;+zfT5MS/GNxcAh/nqgcVAFC9OP9vHO41uA6hepQN8u0ZygZAcSgbAAAAAAAAAAAAAAAAiPX9m2ly&#10;YjuDm0vg5SD1sAIAqhXn/vcZXH+gQdkg356hbAAUh7IBAAAAAAAAAAAAAACA2MD/Ik1OnG1wgwl8&#10;3BoWqwcWAFCNOOfPCzcYXH+gQdkg376hbAAUh7IBAAAAAAAAAAAAAACA2MD/Ik1OHGpwgwm8fEw9&#10;sACAasQ5/00G1x3oUDbIt28oGwDFoWwAAAAAAAAAAAAAAAAgNvC/SJMTDzG4wQR+knpoAQDlinP9&#10;onCLwTUHOpQN8u0dygZAcSgbAAAAAAAAAAAAAAAAiM36X6bJiR8b3GQCL6eohxYAUK4413/A4HoD&#10;LcoG+fYOZQOgOJQNAAAAAAAAAAAAAAAAxGb9L9PkxP4GN5nAz2vVgwsAKEec4zcMKw2uNdCibJBv&#10;/1A2AIpD2QAAAAAAAAAAAAAAAEBszj+QJif+bHCjCbzcHdZXDy8AoHhxfv+8wXUGepQN8u0fygZA&#10;cSgbAAAAAAAAAAAAAAAAiM35B9LkxJsMbjSBn/9SDy8AoFhxbt/K4PoCD5QN8u0hygZAcSgbAAAA&#10;AAAAAAAAAAAAiM35B9LkxIJwi8HNJvDzUvUAAwCKE+f14w2uLfBA2SDfHqJsABSHsgEAAAAAAAAA&#10;AAAAAIDYUH8oTU68x+BmE/hZETZVDzEAYHxxPt/L4LoCH5QN8u0jygZAcSgbAAAAAAAAAAAAAAAA&#10;iA31h9LkxNqpc2O5+oYT+DlTPcQAgPHEuXyNcLPBNQU+KBvk20uUDYDiUDYAAAAAAAAAAAAAAAAQ&#10;G/oPpsmJfzW44QSejlAPMgAgvziPf9ngWgIvlA3y7SXKBkBxKBsAAAAAAAAAAAAAAACIDf0H0+TE&#10;ZgY3nMDX89TDDAAYXZy/9za4hsAPZYN8+4myAVAcygYAAAAAAAAAAAAAAABiI/3hNDnxRYObTuDp&#10;zrCxeqABAMOL8/aa4RaDawj8UDbIt6coGwDFoWwAAAAAAAAAAAAAAAAgNtIfTpMT64d7DG48gadL&#10;wwL1UAMAhhPn7K8aXDvgibJBvj1F2QAoDmUDAAAAAAAAAAAAAAAAsZH/gTQ58Q6DG0/g6wfqoQYA&#10;zC3O1/saXDPgi7JBvn1F2QAoDmUDAAAAAAAAAAAAAAAAsVz/UJqcuNzg5hP4+rh6sAEAg8V5OoVV&#10;BtcL+KJskG9vUTYAikPZAAAAAAAAAAAAAAAAQCzXP5QmJ/Y2uPkE3v5WPdwAgNXF+XlRuMrgOgFv&#10;lA3y7S/KBkBxKBsAAAAAAAAAAAAAAACI5f4H0+TEyQY3oMDbHuoBBwDMFOfmHxpcH+CPskG+/UXZ&#10;ACgOZQMAAAAAAAAAAAAAAACx3P9gmpzY2uAGFPjbST3kAICOOCd/2OC6gHqgbJBvj1E2AIpD2QAA&#10;AAAAAAAAckqTEwvDOmHDsFaYpz4mAAAAAPU01j8c34wcaXATCrzdG7ZTDzoAtF2ci19scE1AfVA2&#10;yLfPKBsAxaFsAAANE+f2NxpcX+pqZbg1XBsuDeeG08M3whHhkPCSsGPYPCxSrzcK3Tt/NphBzG4r&#10;9ZwAarEPDjLYi/08V50NRp6lHQ3mptc16lxQ+Jy5/b6EGcN9YhbWDU8Orw4fCSeEi8Mq4XzeM3UM&#10;2ZvTPxMODXuHTdV5obK5XBwebob5q5FYr8cZXGvnckZYoM6qaSLT3Q3WNnOSOosc2T3bIDfUS21/&#10;tx7H/huD/DC3peMudHZD1a0GHwTesl+IbqE+MQFAW8U5eMvUKX+prweoD8oG+fYaZQOgOLX9gQgA&#10;oL9E2UDtkvCpsIN6FjDy3qFs4I+yAVot9sBDk/YmyNksT5TwaiVRNkA1c+ZWNrhWnQkqmbv1w56p&#10;UyI4LdxtMHtFuzx8ObwubKbOHIXN7ikGs9UPP9+oiVSPskHmzrCNOq8miTyfZbCuGcoGaIOD1HM7&#10;xrxTNqiHpUUs9l4GHwT+7gqT6pMTALRNnHsfnDrfGKuvA6gXygb59htlA6A4lA0AoGESZQNHt4dl&#10;YUf1fGDWvXOFwaxgdpQN0GqxB35tsA9n8wV1RhhpnhzLBlerc0Hhc+ZWNrhOnQkKm62FYbdwZOLr&#10;+G7Z7ymXhSeo1wgjz/RbDeZnkKzcMk+dEYaao7qUDaa9VZ1ZUyTKBuNkR9kAo/p79dyOMe+UDeph&#10;aVEL/nmDDwN/WeHg4eoTFAC0RZxzNwy3GJz/UT+UDfLtOcoGQHEoGwBAwyTKBnWRvQHhb8Ni9czg&#10;/r3DTUr+KBugtWL+32OwB4fxbHVWGHqmKBugijmjbIAi5ujhqfOWgusNZqhODlGvHYae8S0N5mUu&#10;n1DnhKFmqW5lg8ypYb46u7pLlA3GyY6yAUb1evXcjjHvlA3qYWlRC74gXGXwgeAve5Xu49QnKQBo&#10;ujjXrpM6rwlXn/dRT5QN8u07ygZAcSgbAEDDJMoGdZX9zPdNYaF6htoqUTaoA8oGaKWY/e0N9t+w&#10;/pK4ltVComyAaubMrWzwF3UmmHNm1g+HhD8azEvd/Y16PTH03P/BYF6GsbM6K8w5S3UsG2RuDX+l&#10;zq/OEmWDcbKjbIBRvUE9t2PMO2WDelha5KLvYPCBUB9PV5+oAKCp4hy7RrjS4FyP+qJskG/vUTYA&#10;ikPZAAAaJlE2aIJ7w1fDpHqe2iTyvtxg7TE7ygZonZj7eeEyg/03iqPUuWGo2XIsG1ylzgWFz5lb&#10;2eB6dSZYbUY2CB8OtxvMR9Psq15fDLUHjjCYlWFlvxPnCfTGUn3LBtMOUmdYV4mywTjZUTbAqN6o&#10;ntsx5p2yQT0sLXrhP2TwoVAf+6hPVgDQNHFuXRguNjjHo94oG+Tbf5QNgOJQNgCAhkmUDZoo+yXA&#10;1urZarpE2aAOKBugdWLu/81g7+XxLHV2mHO2KBugijlzKxssV2fSdrEGi8JBiQd5VWE39Xpjzv3w&#10;DIM5GdWR6tww60zVvWyQOSnMU2dZN4mywTjZUTbAqN6kntsx5p2yQT0sLWPxzzH4YKiPA9UnLABo&#10;itT5YWhdXmkJb5QN8u1BygZAcSgbAEDDJMoGTXds2EA9Z02UKBvUAWUDtEqq900P14YF6gwx63w5&#10;lg2uVOeCwueMsgGyOdgodd7cpl7/tnmCeu0x675YI9xgMCd57KLODwPnqgllg8xN4aHqPOskUTYY&#10;J7s6f98NjTer53aMeadsUA9Ly1j8LQw+GOrl0+qTFgDUXZxLl4TrDM7paAbKBvn2IWUDoDiUDQCg&#10;YRJlg7a4J7xWPW9NEnn+yWBdMTvKBmiNmPc1U+cmG/W+G8dn1Dli1hmjbIAq5sytbHCDOpO2SBQM&#10;HDxCPQeYdY98w2BG8romUSq1lJpTNpj2KnWmdZF8ygYnq7PIkR1lA4yKsgHKtrSsAfh7gw+Hevll&#10;mK8+eQFAHcX5M4U7Dc7laA7KBvn2ImUDoDiUDQCgYRJlgzb6z7BYPXt1lygb1AFlA7RGzPs3DfZc&#10;EZ6hzhIDZ4yyAaqYM7eywY3qTJos8l03fMVgndGxoXomMHCvvNJgPsZFqdRQal7ZIHO8Otc6SJQN&#10;xsmOsgFG9Rb13I4x75QN6mFpmUPwOYMPiHpZHjZRn8AAoE7ivPmkcK/BORzNQtkg336kbAAUh7IB&#10;ADRMomzQZmclbigZZ+9QNvBH2QCtELO+v8F+K8rViSffWkqeZYM/q3NB4XNG2aAFItcXhJsN1hcz&#10;8QBKQ7Eum6bOmwrV81GEZ6rzxGrz1cSyQeb6sJk6X2eJssE42VE2wKgOVs/tGPNO2aAelpY9CGcY&#10;fEjUS3bD7I7qkxgA1EGcL/c2OG+jmSgb5NuTlA2A4lA2AICGSZQNMDlxalhLPYt1E5ldZrB2mB1l&#10;AzRezPnGYYXBfivSv6tzRd9Zo2yAKubMrWxwkzqTpogsF4VlBmuK/m5WzwgG7p3TDOajKNeFhepM&#10;MWO+mlo2mPYSdcauEmWDcbKjbIBRvVU9t2PMO2WDelha9iCsFW40+KCon3epT2QA4CzOk282OFej&#10;uSgb5NuXlA2A4lA2AICGSZQN8IDvJH7xP8reoWzgj7IBGi/m/KcGe60Mu6izxWqz5lg2uEKdCwqf&#10;M7eyATdgj7+mGyVuUqqDP6lnBX33z2EGs1G0o9S5YsaMNb1skPm6OmdHibLBONlRNsCoDlHP7Rjz&#10;ztfx9bC0imF4lMEHRT1lr1hfQ31CAwA3cW480eAcjWajbJBvb1I2AIpD2QAAGiZRNsBM2dtNX6ye&#10;yzpIlA3qgLIBGi1m/G0G+6wsV4X56owxY94oG6CKOaNs0BCR3Sapc0+Beg0xnLPUM4PV9tB2BnNR&#10;lmer88X9c9aGskHm6rCROm8nibLBONlRNsCo3qae2zHmnbJBPSytaiD2M/iwqKeVYUf1SQ0AHKTO&#10;68qvMzg3o/koG+Tbo5QNgOJQNgCAhkmUDdDfH8J66vl0FvlcarBOmB1lAzRWzPeWBnusbJ9S54wZ&#10;M0fZAFXMmVvZ4BZ1JnUTma0VTjdYO4zmVPXsYMY+mpeaXW6/PixS54xWlQ2m7aXO3EWibDBOdpQN&#10;MKq3q+d2jHmnbFAPS6scin8x+MCor8+oT2wAoBTnwT0MzsVoD8oG+fYpZQOgOJQNAKBhEmUDzO61&#10;6hl1lSgb1AFlAzRWzPd5BnusCjurs8b9M+dYNrhcnQsKnzO3ssGt6kzqJPL6vMGaKa0KV4ZfhePD&#10;0eEz4Yjw/nB4OHTq/2b//0fDkVN/7r/Dmanz9O2VgmM/Xj0/mLGXPm0wz2X7ojpntLJskFmmzt1B&#10;omwwTnaUDTCqf1DP7RjzTtmgHpZWPRgnGXxo1Ff2TfOG6hMcAFQtzn2fNDgHo10oG+Tbq5QNgOJQ&#10;NgCAhkmUDTC349Rz6ihyucRgbbr9hzoTANWI/f4Rg3NOVf4c5qszB2UDVDZnbmWD29SZ1EHktHvS&#10;3CBflewp7MeEv0mdNwvJrkvx794k7BnelzoFhRsL+oxHq+cI96/x8wxmvirPVefddqmdZYPMFWGJ&#10;On/x2ruUDU5RZ5EjO8oGGNWh6rkdY94pG9TD0qoHI3sN15kGHxz19g71SQ4AqhDnu3XCHwzOu2gf&#10;ygb59ixlA6A4lA0AoGGSZ9ng2+JMFoZNwzapc2Pd88Nh4dhwcbjXIKOqZU/Y3EA9r06SX9ngK+pM&#10;AJQv9vpOBuebqn1CnTtsywZ/UueCwueMskGNpM7P3Zt0j0lWcMsKfY9WZzvGmqwbXpI637vePsJn&#10;/6T62HHf+q0dbjXYC1W5ISxW595mqb1lg0z2s73d1WsgXHvKBuieh8MMZqHbI9SZ4P7ZcCwbLFPn&#10;4kgxHNkv0S42GAjU27XhoeoNBABliXPcAQbnWrQXZYN8+5ayAVAcygYA0DCJskERGW4fPhguNMiu&#10;TPeErdR5u0h+ZYNvqDMBUK7U+T3etRWfW95qcH7L7KjOv+0SZQNUM2duZYPb1Zm4Sp2n+ta5hL0q&#10;HBeeoM6yovXKyvSHhgsG5PE+9THivnX6bsX7YIXBXuStGtqZa3PZYNpn1OsgWnvKBuieB8oGGDQb&#10;lA1qQjUga4ZrDIYC9XekehMBQJFS5xr5O4PzK9qNskG+/UvZACgOZQMAaJhE2aCsXLNf2H4jdW5i&#10;UedZpOyGolbckDPEGrs9uOc4dSYAyhX7fFnF55WvTv17v2Zwjrs8zFOvQZslygaoZs7cygZ3qDNx&#10;FLl802Bt8jgnPE2dn4vIYtvU+doiu+H8rerjabtYg7+teD+cHp5ssC8ze6nzb6tE2WBa9vOdtdXr&#10;UfHaUzZA9zxQNsCg2aBsUBPKIVk/3GwwGKi/28Jj1ZsJAMYV57IXGpxTgQxlg3x7mLIBUBzKBgDQ&#10;MImyQVU57xOuMsi2KLuoM1VLfmWD76ozAVCeqetI1eeVh0z9u7PfGzo8+fYI9Tq0WfIsG1ymzgWF&#10;zxllA2ORx1rhUoN1GcUp4eHq7IDZxIw+LFX/oIKdpv7dnzXYp9n9aWuq16GNEmWDbtkefLp6TSpc&#10;e8oG6J4HygYYNBuUDWpCPSiT4S6D4UAz/CAsUm8qABhVdu4KvzA4jwLTKBvk28uUDYDiUDYAgIZJ&#10;nmWD76hzKTnzZ4e/GOQ8ru3UWYrX0a1s8H11JgDKEft73XB7xeeUT/Ycw8EG57nMDur1aKtE2QDV&#10;zJlb2eBOdSYuIotHhbsN1mQYy8P/U2cGDCvm9bcV75Fvd/271wy3Guzbr6jXoY0SZYN+/lW9LhWt&#10;PWUDdM8DZQMMmg3KBjUhP4BYmK3CSoMBQXO8Tz3XADCsOGcdYnDeBHpRNsi3nykbAMWhbAAADZMo&#10;GyizXxK+b5B3XneEjdQ5CtfvIoM16HayOhMA5Yj9fWLF55PsLQbr9jmOcwzOdZeFeeo1aaPkWTa4&#10;VJ0LCp8zt7LBXepMHEQOTzdYi2FkDw9bos4LGEXM7PsFe+WRPcdwgMH+zbxAvR5tkygbDHJ+avjb&#10;NhJlA8ycB8oGGDQblA1qQn4AUwPzRIMBQbPcE56nnm0AGCR1vqm+xeB8CfRD2SDfvqZsABSHsgEA&#10;NEyibGAhPvM/G+Sex+VhoTo/0Zq5lQ1+os4EQPGy78EE55N3DziWpxqc6zIfVa9LGyXKBqhmzigb&#10;mIkM9jJYh7n8OKytzgoYVcztUwT75TMDjuWnBns5+/38g9Tr0iaJssFssoczP1m9RiWuPWUDdM8D&#10;ZQMMmg3KBjUhP4CuoXl8WGUwKGiWaxIXBwBGUudm5DMMzo/AbCgb5N/f6rUDmoKyAQA0TKJsYCM+&#10;97xwlEH+ozpOnZ1ovdzKBv+jzgRAsWJfPyRV//u5G8OCWY7piwauyT2zAAAgAElEQVTnu8xfq9en&#10;bRJlA1QzZ25lg7vVmYjXYw+DNZjNJWFjdU5AHjG7C8LVFe+Z7MGg6w84ni0M9nTmGPXatEmibDCM&#10;D6rXqaS1dykb/EidBSgbYNbZoGxQE/ID6Bmc7AvLFQbDguY5PfGkAQBiSfOKSiAPygb59jhlA6A4&#10;lA0AoGGSZ9ngv9S5iNck+/r1twbrMIpXqnMTrNOFBrl3+191JgCKFfv6V4JzyUFzHNPa4U6Dc152&#10;g+k89Rq1SfIsG1yizgWFz5lb2WCFOhPhWjzeIP9B7g0vVGcEjCNmeJlg77x3jmP6kMH+zrxIvT5t&#10;kSgbDOussFi9XgWvPWUDdM8DZQMMmg3KBjUhP4A+w/PgcLvBwKCZfh7WVc85gHaJ886BqfNDSfU5&#10;EBgWZYN8e52yAVAcygYA0DCJsoGtyGHPVJ83zmYPqtlInVnF6+NWNviNOhMAxYk9/W7BeWSoG7fj&#10;z/2dwTkv8xH1OrVJomyAaubMrWzQyp/Hx+feLPk+iPJ3YZE6I2AcMcMvFOydm8LCOY5rfqr+bQv9&#10;3JZ4YGlVs0jZYHjZdfFx6jUrcO0pG6B7HigbYNBsUDaoCfkBDBig9cNyg6FBc/0iLFHPOoBmi/PM&#10;Pqnzqkj1OQ8YVSt/uVHAnqdsABSHsgEANEyibGAtsliYPH+o389/q/OqeG3cygZnqTMBUIzYz9uL&#10;ziNDP0U2ad660M8T1evVFomyAaqZM8oGBuJzn2+QfT//qs4GGFfM8ZKkeUvU3w95fHsa7PXMseq1&#10;aoNE2SCPw9XrVtDaUzZA9zxQNsCg2XD8vcQydS6O5AcwyxBlN2tdYTA4aLZfhg3U8w6gWeK8slu4&#10;w+AcB+TVyl9uFLD3KRsAxaFsAAANkzzLBserc3ETmXzMYF2G8Ux1VhWuyR8N8u52njoTAOOLvTwv&#10;XCY4h/xyxONUFSJ6Xahes7ZInmWDi9W5oPA5cysbrFRnIliDLxjk3s9e6myAIsQsnyzYPxeNeIzf&#10;NtjzmZeq16vpEmWDvLL72WZ9U4i7RNkAM+eBsgEGzQZlg5qQH8Acg5Q9UesPBsOD5stOWq16BTuA&#10;4sV5ZOfUeT2k+pwGjIuyQb5zAGUDoDiUDQCgYRJlg9qIXJ5nsDZz+Y06pwrXw61s8Ed1JgDGF3v5&#10;SNE5ZNccx/pvBue+zIfU69YGibIBqpkzt7LBKnUmFefv+v3GPupsgCLELL+lDnso/vwmYaXB3s8e&#10;ILiOet2aLFE2GEf2hpJt1Gs4xtpTNkD3PFA2wKDZoGxQE/IDGGKYsqeruLwmFc13XdhRPfcA6iXO&#10;G/uHFQbnMKAolA3ynQsoGwDFoWwAAA2TKBvUSmTzdIP1mcvL1TlVtBYXGGTd7VJ1JgDGE/v42aLz&#10;x/dzHu8a4RaD819me/X6NV3yLBuM9KRm+EuUDZTZLwjXGmTeqxXfW6D5Ypa3FO2h03Ie79sN9n/m&#10;2+q1a7LkUza4OVxhcBx5vE29jjnXnrIBuueBsgEGzQZlg5qQH8AIQ/VVgyFCe9wb3qmeewDe4jzx&#10;PoPzFVAGygb5zgmUDYDiUDYAgIZJlA1qJ/LZwWCNZnOWOqOK1sGtbHCFOhMA+aXOjfs3is4fjxnj&#10;uA8wOP9leLtL+TNK2QBVzJlb2eBedSYVZv8xg7x7HabOBShKzPP5on2U+4GewmPutZ96/Zoq+ZQN&#10;rps6nv80OJY8fh7mq9dzxLWnbIDueaBsgEGzQdmgJuQHMOJgHWIwSGifH4Yl6vkH4CHOB4vDNw3O&#10;TUCZKBvkOz9QNgCKQ9kAABomeZYNvqvOxV1k9DyDdZrNzuqMKlgDt7LBNepMAOQXe/gbonPHfxZw&#10;7D8zOAdmPqBexyZLlA1QzZy5lQ3+T51JRblvFFaps+6R62nsgKOkK/OM9VaA5HPtvzOsp17HJko+&#10;ZYO/dB3TPgbHk8dt4ZHqNR1h7Z9pkFnmx+osQNkAs84GZYOakB9AjuHaJXWeOq8eKLTPVeHJ6j0A&#10;QCP2/5NSfV+rB4yKskG+8wRlA6A4lA0AoGESZYPaipwONVirQb6mzqeC/P9gkHO369WZAMgn9u/+&#10;ovNG9ju9Bxdw/FsbnAOnbadez6aKbJ9qsL69LlTngsLnjLKBJvcj1Tn3uCdsos4FKELM8q7CvTT2&#10;jc/xv/FFg3NChp8TlTOfLmWD63uOa5NwncFx5fF69boOufaUDdA9D5QNMGg2KBvUhPwAcg7Yg8PN&#10;BkOF9vp22EC9FwCUK/b5gvBRg3MOUDXKBvnOGZQNgOJQNgCAhkmUDWotsvqKwXr1k93AuqE6n5Kz&#10;dysb3KzOBMDoUudp0itE540jCvwcLj+rPV+9pk2VKBugmjmzKxuEeepcSs58SfJ7oOSh6lyAIsQs&#10;Lw7LRfvoMwV9hrXC7QbnhcwB6jVtmuRTNlg+4Pi+bXBseZySzL9+SJQNMHMeKBtg0GxQNqgJ+QGM&#10;MWSLwjkGg4V2uzscnMy/gAMwmtjTjwp/NDjHACqUDfKdOygbAMWhbAAADZMoG9RaZLVG8n34y9+q&#10;8yk5e7eywe3qTACMLvbuT0XnjLvC2gV+juzhMNcbnAsz71OvaxMlz7LBH9W5oPA5cywbzFfnUnLm&#10;hxhk3O2OsFidC1CEmOWvi/ZR9naQ9Qv8HH9jcG7I3F3k54J/2WDqGA8wOL48sp/VPUy9xrPkStkA&#10;3fNA2QCDZoOyQU3ID6CAYfuqwXABmcvCU9V7AkA+sX/XT7ofxgBuKBvkO49QNgCKQ9kAABomeZYN&#10;TlDnUieR174Ga9bP99TZlJz7+QYZd1uhzgTAaJL2Bs93lfB5nG4SfrR6fZsmUTZANXPmdB6ZtkCd&#10;S8mZu31N+351JkARYpb3F+6jpSV8ntMMzg+ZE9Vr2yTJp2xwwxzH+dBwk8Fx5vEa9ToPyJSyAbrn&#10;gbIBBs0GZYOakB9AQQN3sMGAAd1+FLZQ7w0As0udJ2G9N3WevKA+bwBOKBvkO6dQNgCKQ9kAABom&#10;UTZohCwzg3XrtTKsoc6mxMzdbsy6V50JgOHFnt1SeL7I3kBQypO643/3hwbnw8y56jVumkTZANXM&#10;GWWDavN+gkG+vSbUuQDjijneJOl+x31jWFjCZ9rG4PwwzfLm7TpKPmWDG4c41nnhJINjzcPu55yJ&#10;sgFmzgNlAwyaDceyATq+0L1W8mEpcOi2Sp3X3akDBnr9NjxRvUcAPCB1XoN3o8H5AXBF2SDfuYWy&#10;AVAcygYA0DCJskEjRGZ/bbBu/eyrzqbEzN3KBpnCbyoBUI7Yr+cJzxWvK/FzJYNz4bSl6nVukuRZ&#10;NrhAnQsKnzPHskFjv76Kz/Yug3y7naXOBChCzPL/CPfRQSV+ro8anCcyK8KG6nVuguRTNrhphGN+&#10;vcHx5rE8bKZe864cKRugex4oG2DQbFA28NXMssHU4M0PPzMIGRjkkvBs9V4B2ib23cJwaLjd4DwA&#10;1AFlg3znGsoGQHEoGwBAwyTPssH31LnUUeT23wZr1+vj6lxKzFt5ozBWt0o9E8CwYl7/WbhXLqzg&#10;873f4JwwbVv1ejdFomyAaubMsWywSJ1LiXmfapBvt4+pMwHGFXP8TuEeuqjkz7YgXGdwrsj8QL3W&#10;TZB8ygY3j3jcW6T63l/yMvW6T2VI2QDd80DZAINmg7KBr+aWDboG0PGXl0Cv7Buk/cI89Z4Bmij2&#10;1tqp8+QD1esjgTqjbJDvvEPZACgOZQMAaJjk+fM6ygb51nIPg7Xrdbo6lxLzpmzghbIBaiFmdUfx&#10;Xtmngs84L1xpcF7InK1e86ZInmWDP6hzQeFzRtmguqyzh4GtMsi323PUuQDjiBl+rHgPVfF13j4G&#10;54pppb2tqy2ST9nglhzHnj30+DSDY8/jmwZr71I2+Ik6C1A2wKyzQdnAV/PLBlND+PBwi0HgwLCO&#10;D49S7x2gzmIP/XX4ucF+BuqOskG+cxBlA6A4lA0AoGESZYPGSJ2bO280WL9uK8J8dTYl5U3ZwAtl&#10;A9hLnRs7rxHuk19U+Fn3NDgvTDtcvfZNkCgboJo5cywbLFbnUlLWLjeYdttanQuQV+p8P36pcP+c&#10;VuFnPcHgfJHJHmy4iXrt68zoWnDrGJ/hHQbHn8e1YWPh2lM2QPc8UDbAoNmgbOCrHWWDqUHMvtA+&#10;ySB0YFTZq7g+HNZX7yPAWeq8veC94TaDfQs0CWWDfOckygZAcSgbAEDDJMoGjRLZfdZg/Xo9SZ1L&#10;SVmfa5AtHkDZAPZiTr8k3idPq/jz/pfBuWEaN7COv56UDVDFnDmWDdZQ51JS1vsbZNtrQ3UuQF4x&#10;v/8u3j87VvhZN0s+b0Y5Rb32dZYaUDaY+hzZW0XuNvgceewtWnvKBuieB8oGGDQblA18tads0DWQ&#10;rzUIHhjHZeGA1NAntAHDSp2ncr06XGSwL4Emo2yQ7xxF2QAozofCk4AxbaO+NgB4QPIsG5yozqWu&#10;IrsXGqxfr1ercykpa8oGXigbwFrM6D7iPfJdwWeeSD43ov1OPQN1lzzLBuerc0Hhc0bZoLqsP2SQ&#10;bTd+94Haivl9rnj/HCf4zO8yOG9MO0g9A3WVfMoGtxXwWRaF3xl8ljyOFqw9ZQN0zwNlAwyaDcoG&#10;vtpXNpgayo3DFQYLABQhewXye5LwdVdAFRLlAkCFH7jnO2dRNgAALz9XXxsAPCBRNmiUyC4ZrF+v&#10;f1LnUlLW5xhkiwdQNoCtmM91U+etyco9sq3oszvdtHCYehbqLFE2QDVz5lg2WFOdS0lZH2WQbber&#10;1ZkAecTsrhVuEe+fR4o++4UG547MyjChnoU6Sj5lg9sL/EwfMPg8eWT3TS6pcO0pG6B7Hpy+b89Q&#10;NjCRKBs4a2fZoGs4nZqvQFGyp/YcF3ZW7zFgHDHDk+GDYbnBvgLajLJBvnMYZQMA8ELZADCSKBs0&#10;TuR3ncEadvuKOpOScqZs4IWyAWzFfH5PvD++JP78lxicI6ZtoZ6HukqUDVDNnDmWDR6kzqWkrI8z&#10;yLbbrepMgDxido8X751PCz/7Lgbnjmk/Uc9CHSWfssEdBX+uJ6dOCUX9uUZ1b3hORWtP2QDd80DZ&#10;AINmg7KBr3aXDaYGdJPwZ4PFAMqU/WD9LWF99Z4D+kmdtxZkr/U+1WC/AJiJskG+8xplAwDwQtkA&#10;MJIoGzRO5PcrgzXs9gt1JiXlTNnAC2UDWIrZ/Dvx3shuWNlUnIHLjSyZ36hnoq6SZ9ngPHUuKHzO&#10;HMsGa6lzKSnrnxpk22u+OhdgFDGzrxPvmXtShU9CH5DB0QbnjmlvUM9E3SSfssGdJXy27HfDFxh8&#10;tjw+W8Hau3yP9hP1PgBlA8w6G5QNfFE26BrUfzRYEKBKF6XOxfsh6v2HdomZWzPsF36UOr94Uu8F&#10;ALOjbJDvXEfZAAC8UDYAjCTPssH31bnUWeR3ksEadrtanUlJOf/eIFs8gLIB7MRcPiR13n6s3Bv/&#10;os5hKotjDM4T096pzqOOEmUDVDNnlA2qy/p/DbLtNanOBRhWzOtDk/7rvKUGOawT7jQ4f/zf1Hpw&#10;Hhlt/VzKBneV+Bk/YfD58sgeYrtOiblQNkD3PFA2wKDZoGzgi7JBz7BuGq4yWBhAJfumLHuF5YtS&#10;Q1/RiWrFHD06vD/80WC+AeRD2SDf+Y+yAQB4oWwAGEmUDRon8vuGwRp2u02dSUk5UzbwQtkAdmIu&#10;fyneF9nvGCx+txDHsUFYYXCumMbNC6OvoWPZ4Fx1Lih8zhzLBmurcykpa8c3G+yuzgUYVtLffHdj&#10;WKjOYSoL9Zu8uvFz59HWrvFlg6nPuWuq54M3swLNLiVl4lI2+Kl6H4CyAWadDfXXOxiMssGAoX23&#10;weIATm4P3wmvDhur9yj8xFw8JhyeOr/MquM3TQAGo2yQ77xI2QAAvPBLH8BIomzQOJHftw3WsNc8&#10;dS4l5EzZwAtlA1hJHr/bOlSdQ08mbzXIZNqv1HnUTaJsgGrmzLFsUNpThcVZH2eQba+3qHMBhhGz&#10;+j6D/XKQOoeeTM4wyIRzyejr5lI2uLuCz7puuMzgs+bx8RLyoGyA7nmgbIBBs0HZwBdlg1kGd+Nw&#10;scEiAe4uD18M+4VN1XsXpZ4XHxEODF8Nyw1mD0A1KBvkO2dSNgAAL5QNACPJs2zw3+pc6izy+4nB&#10;GnZbrs6kpJzPNsgWD6BsABvJ46ad68J8dRZ9sjnXIJtp/6DOo04SZQNUM2eUDarL+vMG2fY6Sp0L&#10;MJeY0ycb7JWL1Dn0yeWxBrlMyx7G+FB1JnWQPL5vyayo8DN/0eDz5nFBKvCtdYmyAWbOA2UDDJoN&#10;yga+KBsMMcD/L6w0WCygjrK9k10EPhleEibVexqznu82S53SSPbDvgsN5geAB8oG+c6plA0AwAtl&#10;A8BIomzQOJHf7wzWsNs56kxKypmygRfKBrAQszgvXGqwJ/5GncWAfHY0yGZadiPaw9WZ1EXyLBs0&#10;8muMNkueZYN11bmUlPVHDLLtdZo6F2A2MaMLwlUGe+UF6iwG5PNxg2ymna7Oow6ST9mg0t9/x79v&#10;T4PPnEd2z9dTCsqAsgG654GyAQbNBmUDX5QNRhjkZQYLBjTRPeGs1GnzZjcbZD/4X0u955smMp0M&#10;z0+dVyyeGK4xWHsA9UDZIN95l7IBAHihbAAYSZQNGiWymx9WGKxht5PUuZSUNWUDL5QNYCFm8UiD&#10;/fAHdQ5zZPQlg4ymnaHOoy4SZQNUM2eOZYP11LmUlPWhBtn2ykpgjXyTBJoheXwN8z/qHGbJZ2FY&#10;bpDRtEPUmbhLPmWDlYLPvlG42uCz5/GhAj4/ZQN0zwNlAwyaDcoGvigbjDjMm4bLDBYOaKusNZs9&#10;cf+7qdNSf3N4XtgmrKk+RwjOSeunTjnjwPDR1CkRXGmwTgCahbJBvnM0ZQMA8ELZADCSKBs0SmS3&#10;vcH69TpanUtJWZ9lkC0eQNkAcjGHuxvshczz1VnMkdM64U6DnKa9TZ1JHSTPssHv1bmg8DmjbFBd&#10;1q81yLafl6uzAfqJ2dzXYH9knqrOYo6cnM7jWYEpqTNxlnzKBrLv5+Pf/Q2Dz59H9gCMxWN8bsoG&#10;6J4HygYYNBuUDXxRNsg51C8IqwwWEMBosrcoXBHOCMenzhtLjgiHh9eHl4RnhSeEh4cN0xhfLI94&#10;Xpk/9e/cIxwSPh9OCzca5Aag3Sgb5DuvUzYAAC+UDQAjybNs8AN1LnWVOg9BUK9fr0bexJkoG7ih&#10;bACpmME1ksfPj2vxtXYc50EGWU3LbkTbXJ2Ju0TZANXMmdNNqtOWqHMpKWvHknLma+psgF7ZeSB5&#10;FCWPU2cxZF4/MMhqGm+xmn2tWl82mMrhZQYZ5JG92XT7nJ+ZsgG654GyAQbNBmUDX5QNxhjseeGr&#10;BosIAABQJsoG+b5WpGwAAF5qcQMU0BaJskGjRHb/bbB+vbZR51JS1r8zyLZb9hbgL6fOz8mP6ZE9&#10;qe/YHseF73TJHgZyQo8Tp2Zq2g/DyT1+FH7S49Tw8y7ZQzx+0SN7AMmvumS/vDqzR1bo+H2Pc8P5&#10;XS5InbevXqCeCbRb8nki5o7qLEbI7NcGeU07XZ2Hu0TZANXMmWPZYH11LiXmfbtBvr1uCfPU2QDd&#10;YiZPMtgbmVrcfBnH+dDUKXOq85p2qDoTV8mnbHCvQRYPDjcYZJHHu3N8XsoG6J4HygYYNBuOZYPv&#10;hidh4uHdayUfljqKEDcK5xkMNQAAQBkoG+T7GpGyAQB4oWwAGEmUDRojctvAYO16XazOpcS83coG&#10;x6ozAdoq9t8rDM4Bme+osxgxt8cbZNbtYHUmzpJn2eBsdS4ofM4cywYbqHMpMe+TDfLt5+XqbIBp&#10;MY9vNtgTmU+rsxgxt3cbZNaNG1f7r5NL2eD/1Fl0ZXKiOoucsiL3whE+p0vZ4FT1moOyAWadDcey&#10;wTJ1Lo7kB1BnMVTbhr8YDDcAAAq3GBwDykHZIN/XhpQNAMALZQPASKJs0BiR2xsM1q7XkepcSszb&#10;rWzwbXUmQBulzkOwVhicAzJbqfPIkd+/G+Q2LXsC70PVmbhKlA1QzZxRNqg2738yyLef36qzATIx&#10;i49MHk/ovycsUeeRI7/LDLKb9ht1Ho6SUdkgGb3VJo7ldQZ55HFXeNSQn5GyAbrngbIBBs0GZYOa&#10;kB9AE8Rw7R7uNhhyAACqcG3YNNW3cY+5UTbI9zUhZQMA8ELZADCSPMsGP1TnUjeR2bxwtcHa9XqW&#10;OpsSMz/TIN9u31VnArRR7L2fGOz/zOfVWeTMb43k9eCU/1Fn4ip5lg3OUueCwufMsWywoTqXEvPe&#10;wyDfQZ6pzgeIOTzPYC9k3qPOImd+LjczT3uXOhM3yatsMF+dR082fxVuNcglj7fXaH9SNjCQKBtg&#10;8GxQNqgJ+QE0SQzZ6w0GHQCAMi3ruu5RNmguygb5vhakbAAAXigbAEYSZYNGiMwOMli3Xmeocyk5&#10;c7eywYnqTIC2iX33VoO9n1kVNlbnMUaOrzLIsNub1Zk4SpQNUM2cOZYNNlLnUmLeC8LtBhn3w9vu&#10;IBUz+C8G+yBzY7ZX1XmMkePXDDLstqU6EyfJq2xgN+dxTPPDqQbZ5HFamqXAkSgbYOY8UDbAoNmg&#10;bFAT8gNoouT1OlYAAIqQvb7zmT3XO8oGzUXZIN/XgJQNAMALZQPASKJsUHuR16JwvcG69dpLnU3J&#10;ubuVDdg3QIViz21hsO9Rjqy8MameMTeJsgGqmTPKBtVnfqRBxoO8UJ0P2ilmbxeD+Uc5fqeeLyfJ&#10;q2ywUJ3HLDkdYpBPHlmhcIsBn4myAbrngbIBBs0GZYOakB9AU8XALQ4nGQw+AADjym5sWLPPtY6y&#10;QXNRNsj39R9lAwDwQtkAMJI8ywYnqXOpk8jrKIM169X4m//iM/7WIOdup6gzAdok9ty5Bvse5eGm&#10;l9Vn3rFswA2DDZM8ywa1fXPMkJlvZ5DxIDeFxeqM0C6pcz/RcoP5R3kOV8+Zi0TZYJSstg13GuSU&#10;xxv7fB7KBuieB8oGGDQblA1qQn4ATZc6N5390GADAACQx0tnucZRNmguygb5v+5Trx0A4AGUDQAj&#10;ibJBrUVWzzJYr35erM6mguzdygY/VWcCtEXstw8b7HmU7w3qWXOSKBugmjlzLBtsos6lgtzPMMh5&#10;kKPU+aBdYuaOMZh7lG8b9aw5SF5lg0XqPIbIa2H4lUFWeZwS5nV9FsoG6J5tygYYNBuUDWpCfgBt&#10;EQO4Zvi+wUYAAGAY2c0Mq73NoOfaRtmguSgb5Pt6j7IBAHihbAAYSZQNaity2jB1XomuXq9eJ6iz&#10;qSh/t7IB11egArHXdjTY76jGyrCZeuZcJM+ywZnqXFD4nFE20OR+oEHOs3mROiO0Q8zaKwzmHdU4&#10;Rz1vDpJX2aA2b7KJY32PQV553Bw2n/oMlA3QPdOUDTBoNigb1IT8ANomdV6H9l8GGwIAgEGGejJk&#10;omzQZJQN8n2dR9kAALxwMyRgJFE2qKXIaEG4xGCtemWvlF9PnU9Fa+D2y5ZfqDMBmm7q3HuNwX5H&#10;dX6injsXibIBqpkzx7LBpupcKsh9XrjKIOvZbKfOCc0WM7ZxWGEw66jOe9Vzp5a8ygZrqPMYMbsn&#10;pPqeM14bdjM4jszP1GsJygaYdTbcfv6dWabOxZH8ANoqBnJR+JbBxgAAYNr3woIRrmWUDZqLskG+&#10;r+8oGwCAF8oGgJHkWTY4WZ2Lu8joRwbr1M9L1dlUuAZuv2z5pToToOlin33JYK+jen+vnj0HibIB&#10;qpkzx7LBhDqXirLf1yDr2WRvdNtAnROaK+br5wZzjuo9Rj174rl3Khusqc4jR35rhHMNssvDpWRI&#10;2cBAomyAwbPh9vPvzDJ1Lo7kB9B2MZgLwzEGGwQA0F7LwyNzXMMoGzQXZYN8X9dRNgAAL5QNACOJ&#10;skGtpM5TR88wWKN+vq7Op+K1cPtly2/VmQBNFnvsBQb7HBorU0tuNp5jDziWDbj2NUzyLBtsps6l&#10;wvxPMch7NtemlrxFDdWKuXqHwXxD43z1/Iln36ls8CB1HmPk+FGD/OqKsoGBRNkAg2fD7effmWXq&#10;XBzJDwAdqfMLvI8YbBTg/7d398F21dUZxycvvEhChBBy4RJYvJtSoJaCwyBFalGoUtGUSoovMBQp&#10;MtYCUibUlCtNMcWURkCKLUZKLUOpMxZKLSAIUxQBoaMpTTFFwEhJihEQkPck07W7j+3tzdk39+6z&#10;91nP73e+f3z+Zc591vqdQ87Zz94ABsvHevjsomyQL8oG9c4EZQMA0ELZABBilA2S4blMc/8uMJ9u&#10;HnFTozPq8zweFMh9tJXRmQC58vM108o7Kkefc8S5I3oPoxllA/RnzygbxOY/XyDvLSk+j3eLzgr5&#10;8H06UGCvEWtJ9B4G7j9lg+ayPNJtFMgxNZQNBBhlA1TvBmWDRIS/AGzOl/Uk94rAoQEA5OtGN63H&#10;zyvKBvmibFDvTFA2AAAtlA0AIUbZIAmeyTz3E4HZdPOMmxmdUcBM1MoGq6IzAXLl5+sfBc444v1O&#10;9C4GnwPKBujHnimWDXaNzqXPM7hcIPMtKZ44c3B0VkiflTcefUxgpxHvF6L3MegMKJUNtovOo4E8&#10;Z7hHBbJMCWUDAUbZANW7QdkgEeEvANV8ad/s1gocHgBAPla52Q19TlE2yBdlg3pngrIBAGihbAAI&#10;Mc2ywcDfPXjMjD4kMJMqr7ndozMKmssDAvmP9r3oTIAc+dk6Q+B8Q8PrbufonQw8C4plg3+JzgWN&#10;75li2WA4OpeAOXxXIPeJuCA6K6TNd+gKgT2Ghv+I3segM6BUNpgRnUeDuV4lkGcqKBsIMMoGqN4N&#10;ygaJCH8B2DJf3jnuPoFDBABI17PuoIY/nygb5IuyQb0zQdkAALRQNgCEGGUDWZ7DdHenwDzGc1h0&#10;ToHzUSsbfD86EyA3fq52cxsFzjd0fC16LwPPA2UD9GPPKBsI8L95B/eiQPYT8bBlcDds9J/vzXEC&#10;+wstS6P3MuAcKJUNsnpipv89x7pNArmqo2wgwCgboHo3KP80ZD0AABW+SURBVBskIvwFYOKs/OHv&#10;iwKHCQCQjlfcr7X0uUTZIF+UDeqdCcoGAKCFsgEgxCgbSPIMThOYw3iKH0wPj84peEZqZYPHozMB&#10;cuPn6tsCZxt6To/ezaDzoFg2eDA6FzS+Z4plg92icwmaxVsFsp+MM6MzQzqs/M3oeYG9hZ5fit7P&#10;Pp8FpbLB9tF5tJBvUd57UiBbZZQNBBhlA1TvBmWDRIS/ANTjC73Q0mn6AwD6r3jc9m+2/FlE2SBf&#10;lA3qnQnKBgCghbIBIMQ0ywZfj84lcB4HuR8JzGA8r7p9orOKZnoXIT8RnQmQEz9TiwXONTS95naK&#10;3tGAM0HZAP3YM8WywbzoXALn8XsC+U/GS+6I6Nygz/fkRoF9haZH3ZToHe3jWVAqG8yKzqPFnP9G&#10;IF9V/FYkwCgboHo3KBskIvwFoDe+2HPd3QIHDACgoXjk+il9+gyibJAvygb1zgRlAwDQwhfIgBCj&#10;bCDB/+aDTb9kUHjGBvACy4qZqZUN1kZnAuSi854cfaah7dboPQ04F5QN0I89o2wgxv/+iwVmMFnr&#10;3CHR2UGT78bpAjsKbZ+J3tM+ngelssEbo/NoOesTBTJWxG9FAoyyAap3g7JBIsJfAJrjS36mlXf8&#10;ij5sAID+2+BO7fPnDmWDfFE2qHcmKBsAgBa+QAaEGGWD6PyLHxufF8h8Ih5320RnpsL0ygY/is4E&#10;yIGfpSmd97voMw19p0Xva5/PhmLZ4IHoXND4nimWDXaPziWapfu0n+JJNKdE5wcdvg+7WXlzuOjd&#10;hL63RO9rn84EZYP+5l3ctHi9QNZK+K1IgFE2QPVuUDZIRPgLQPN82fcQPYQAgOa96I4L+ryhbJAv&#10;ygb1zgRlAwDQwhfIgBCjbBCRefHj4l0COU/GddG5qfFM7heYy2hPR2cC5MDP0uUC53m0F6y8yPvw&#10;AXenwCzGKi5i3TF6Z/t4NigboB97plg22CM6FwWewycEZtGL+9z+0TkifI8fFNjF0e51+0Ky6PsD&#10;NyV6Z/twJpTKBjtE59HH3G8UyFsFvxUJMMoGqN4Nxeucr4nORVH4C0B7rLwzziKjNQ0AOfqxOzT4&#10;c4ayQb4oG9Q7E5QNAEALXyADQkyzbHBndC4t5Lyfu00g2zqOj85PkemVDZ6LzgRInZ+jdwic5bE+&#10;Gp2LAs9hntskMI+xvhqdTR9noFg2+HZ0Lmh8zxTLBhadiwrP4iyBeTThVndAdJ4KPIdZbqG7wcqC&#10;45XRr6nFv/VTArs31pujc1HgORwjMItuLo3Opg/ZK5UNBqbE28n+VIHMFfBbkQCjbIDq3aBskIjw&#10;F4D+8AOwi7td4CACAHqz0s2L/lzpfLZQNsgXZYN6Z4KyAQBo4QtkQIhRNmgr19lW/lCzViDPun5o&#10;A/AY+x5mrFY2+Gl0JkDK/Axt454VOMujfS86FyWmeZFg4ZTobPqUP2UD9GPPKBuI8zyOtLxuqPiy&#10;W+bmRmfb8tz2due6b7gN4+TxuejX2tLff5jAro21IjoXJZ7H3wrMpJsjorNpOXelssHs6DwC8t/d&#10;PSeQfSR+KxJglA1QvRuUDRIR/gLQf34YjnBrBA4lAGDi/sptFf0ZMubzhLJBvigb1DsTlA0AQAtf&#10;IANCjLJBExkOudPdzTb+hRspuSo6V3We0X0CcxrtlehMgJSZ5gVOx0bnosTKp4Y/KTCXsV51O0Tn&#10;04f8KRugH3umWDbYMzoXNZ7JDPeowGza8rA7xxIqmvhr3dfKf5N+yT3Rw99+efTf0kI200zvJgCv&#10;2wD8v8Mk57Sje01gNmMV52lqdD4t5q5UNtgpOo+gGRT/xrlDIP8o/FYkwCgboHo3FMsGL7l1+H8+&#10;Eb4sCD2oxf9MfNy9InBAAQCbK77s+O3oz4txPkcoG+SLskG9M0HZAAC08AUyIMQoG4yXzVQ3xx3l&#10;znJXuXss77uO/afbNTr7FJhe2YB/LwI1+fn5gMAZHuufonNR5LkcLzCbbm6OzqYP2SuWDTAxG6P3&#10;ZxJ7plg22Cs6F1WezecF5tNPL7h/dsvdqe5gN72lbIsL5Pd373WL3LXugc5raPNvvCx6r1rI8gsC&#10;uzPWouhcFHkuZwvMZiDOxajMlcoGc6LzCJ6F4vez/cBvRQKMsgGqd0OxbIDNjYQvCzT4Msy0soEe&#10;vZQAgOGh71oCd7ExygY54+KRemeCsgEAaOELZECIDe6PWdjch6P3MSWmVzbYZOXFSAvciR3vdwtH&#10;Odl9sOPDVl4kVTjNyjuhFs5wZ45SFG0+1lHcIOfsjnPdeaOcb+WFUIXiR8rFHRe6T3Vc5JaMcrFb&#10;2nGJW9ZxqZUXcRUuc1eMcqWVxZ/CX7irO1a4azqKi7GK79Q/FL0n0Od7MtvKO9NHn+Gx9ovORpVn&#10;c5PAfLrJ+j3HKBukjLJBbygbjD+zdxY7JjAnNGN59E41vJ/vE8h0rKLgPyU6G1WezUMCM+rml6Oz&#10;aSlvygZCPIP9rLxjd/Qs+umb0bmDsgHG3Q3KBmkYCV8W6LHyfyy+IbCgADBIii9Jix/Hk/nixygb&#10;5IyyQb0zQdkAALRQNgCEGGUDDA99zVq6I2fOPLN7BWaH8X02ek+gz/fkToFdHeuK6FyUeT67muaF&#10;rcXTymdF59Ni7pQN0kXZoDdc7DSx2XHzxDz8WfQuNbiTs0zzot0F0dko83wOF5hRN2vd1Oh8Wshb&#10;qWywc3QeCqx8ss0gfd9E2UCAUTZA9W5QNkjDSPiyQJtRPACAthX/07RP9Pt9zc8Iygb5omxQ70xQ&#10;NgAALZQNACFG2WCQrXa7Ru9gqmywfvxNVTYXS6EdviPnCOzpWC+7GdHZqPOM/lBgVt3cGJ1Ni5lT&#10;NkgXZYPeJPk7UdD8ijLYEwIzQ31/Gr1HDe7jbQJ5jnVXdC4p8Jy+IDCrbj4XnU0LWSuVDeZG56HE&#10;87hAYCb9QNlAgFE2QPVuUDZIw0j4siAdRvEAAJrynDsp+n29gc8Fygb5omxQ70xQNgAALZQNACFG&#10;2WAQ/cBZ9O6lzjP8lsAsMb5Lo/cEunw/9nGbBPZ0rHOis0mB5zTFrRGYVzcnR+fTUuaUDdJF2aA3&#10;lA0mP8eTTPMzFlv2mej9aWgHf1cgy24Ois4mBZ7Tdu5FgXl1c3R0Pg1nrVQ2GIrOQ41ncrB7VWA2&#10;baJsIMAoG6B6NygbpGEkfFmQJiuLB3cLLDEApKL4wvNKt230e3iDnwWUDfJF2aDemaBsAABaKBsA&#10;QoyywSBZ6/aL3rlcGGWDFCyL3hPo8v34N4EdHevx6FxS4nkdJzCzbl5y20fn00LelA3SRdmgN/tG&#10;55Iqz+4jxf4JzBATd0n03jSwd3ubZtnlL6OzSYnndbrAzLr5LzctOp8Gc1YqG+wSnYciz2Vrt1Jg&#10;Pm2hbCDAKBugejcoG6RhJHxZkD5fpH3drQILDQCKbrJMH8dnlA1yRtmg3pmgbAAAWigbAEKMssEg&#10;+FfjSQZtnB3KBvqyuDMrmue7sVRgP7s5ITqb1HhmXxGYWzdfic6mhawpG6SLskFvKOv2Ptffcq8L&#10;zBJbtjR6XxrYt1UCOY5V3Jk8uyJiH2Z5r8Dsuvl8dDYNZqxUNtg1Og9lns+nBWbUBsoGAoyyAap3&#10;g7JBGkbClwV58aWaYeUX6Lk/YgkAxnO/DcAXw0bZIGeUDeqdCcoGAKCFsgEgxCgb5Owyy+iOe2o8&#10;23sEZozx/Un0nkCP6V4wfWd0Niny3Oaa7l2zF0bnMyBnB1tG2aA3+0fnkgvP8tetfPpL9ExR7dPR&#10;e9Ljjl0ikGE350VnkyLP7UCB2VU5JjqfhjJWKhsMR+ehzjM63G0QmFWTKBsIMMoGqN4NygZpGAlf&#10;FuTNl+xE90OBZQeAthVPeNkr+n23z+/xlA3yRdmg3pmgbAAAWigbAEKMskFufuKOjd6rQWCUDVKQ&#10;/J1Z0SzfiWluncBudnNQdD6p8uwuEJhfN8UFtTOj82kwZ8oG6aJs0BvKBs3PeQcrnz4ePVts7o+j&#10;96OHvTpKIL9u1kRnkzLPb7nADLtZ76ZH59NAvpQNEmPlb96rBebVFMoGAoyyAap3g7JBGkbClwWD&#10;wxduvrtdYPEBoAmb3Ao3O/r9NfB9nbJBvigb1DsTlA0AQAtlA0CIUTbIQXFH52Vum+h9GiRG2SAF&#10;F0fvCbRY+Z1h9F52c3V0NqnzDB8TmGM3X47OpsGMKRuki7JBb94UnUvOPN9fdU8JzBmlJdE7UXOP&#10;tnI/FsivmxOi80lZZ7bPCMyxm+T/H960yga7ReeREs/rcoGZNeGe6CxB2QDj7gZlgzSMhC8LBpMv&#10;3wy32Mq7oEUfBACYqFfdErdt9PuoAqNskDPKBvXOBGUDANBC2QAQYpQNUnaNmxW9Q4PKs/+mwA5g&#10;fMnemRXN8304QWAnu3ndvTE6n9R5hu8QmGWV90fn01DGlA3SRdmgN/OjcxkEnvNUd4Z7WmDmg+yi&#10;6F2ouT/XCWTXzR3R2eTAczxJYJZVkn6ypGmVDeZF55Eaz+ztVt6IM3p2vaBsIMAoG6B6NygbpGEk&#10;fFmAgi+juWutvENa9MEAgNGedWe6qdHvlWqMskHOKBvUOxOUDQBAC2UDQIhRNkhJ8f1c8T3dUPTe&#10;gLJBIv4oek+gwXdhpntRYCe7uSA6n1x4ln8nMM9ufupmROfTQL6UDdJF2aA3lA1iduGtbqXA/AfN&#10;SPTsa+zKyQK5Vfm56Hxy4VneLjDPboqC1FbR+fSQq1LZYPfoPFLkuc1yawTmVxdlAwFG2QDVu0HZ&#10;IA0j4csCdOPL+TZ3n8AhATCYiovoD4x+L1RnlA1yRtmg3pmgbAAAWigbAEKMsoG6h9y7ovcEXc8O&#10;ZQN9Sd6ZFc3zXbhZYB+7WeumROeTC89yjtsgMNdubojOp4F8KRuki7JBb7hYOH4vdrby6ebPCOxD&#10;TorPzFvcQkv0yfH+undyrwlk2c2fR+eTE89zT4GZVvlidD495KpUNtgjOo+UWfn00+gZ1kHZQIBR&#10;NkD1blA2SMNI+LIAW+KLOt3Ku4qvFTg0APL0uJV3pOBHt8m9P1M2yBdlg3pngrIBAGihbAAIMcoG&#10;ata5T1oGd0DOXfF5JrAvGN9I9J4gnu/BRwR2scpJ0fnkxjM9X2CuVX4jOp8es6VskC7KBr05IDoX&#10;bLYn27jT3WqB/UjFKneRZXZDN/977hbItptXjH/TtzHvJQKzrZLkTSJMq2xg0XmkzjN8j8AcJ4uy&#10;gQCjbIDq3aBskIaR8GUBJsvKf9if4b4vcIgApKn48uVSNzv6PS1lRtkgZ5QN6p0JygYAoIWyASDE&#10;KBtEesmtcIdE7wFqnR3KBvoujN4ThJ/TYbdRYBe7+VZ0PrnybB8RmG83L7g3ROfTQ66UDdJF2aA3&#10;lA0SYOXTbYqbJN5lup/9bXvWfdnKIsa86Jn0YebKBcNzovPJkec6xT0pMN+q87dNdEY1MqVskBkr&#10;Pw+fEpjnRFE2EGCUDVC9G5QN0jASvixAr3yRp7oF7kGBQwVA0yYrH2N+WPR7Vk6MskHOKBvUOxOU&#10;DQBAC2UDQIhRNuiH4t++xRfzxZ0k3+KmRs8djZwdygb6FkfvCcLP6f0Ce1iF70Pbm/uvCMy3yvXR&#10;+fSQK2WDdG2I3p9J7Jli2eDno3NBTzu1lzvNXeMeFdinXjxj5e9/xQWBR1qCFzY3ONcDBOZR5bHo&#10;fHLm+b5bYMZV/jo6nxp5KpUN9ozOIydWls+iZzoRlA0EGGUDVO8GZYM0jIQvC9AGX+6j3C0ChwxA&#10;jNes/EJvfvT7Uc6MskHOKBvUOxOUDQBAC2UDQIhRNmjKi+4e91n3Lkv4zsWY8Nm5W2DvML5PRu8J&#10;Qs/oYoEdrPKl6Hxy5xlfLzDnKu+LzqdmppQN0kXZoDcHRueCVnduljvCfdBd6K61slRc3D19U8u7&#10;td7KYmTxmXWxlU8kKApzc6JzUWbl3e2ViyPvjs4od57x3wvMucp7ovOZZJZKZYO9ovPIjWf6AYG5&#10;bgllAwFG2QDVu0HZIA0j4csC9IOVjzEu7uq2TuDgAWje8+4St0v0+80gMcoGOaNsUO9MUDYAAC2U&#10;DQAhfiYPtrJwUPi4O7vCue68Cue7RV0UP1QsrlBcyPGpLorviZZUKC7AWFqh+Lfnsi4udcsrXOau&#10;GGV55791Uec1nmPlRSfHdHLaxXgqATp8F/Zw8yvs7/ataW+3Z03Fa5pX03Bnx+uY6+bUNNvtUFNx&#10;cdjMcWwdvScIO59TGt7XOns63n7yWZIYK5/kPX0cW7ttK2w3Zv7bRf89NTPYKuAzot+fK218FjVt&#10;u3F2rVL0/gAAAD3WbNlgo3vdvepe7ihuzPGCe8492/G0lWWrp6y8Tqwodz3h9ojOI0dWftdTlOiK&#10;ctsDoxQXEH9nlJXuoY5V7uFRVrtHOoqy1+OjrOnM72ee7Mx1XWfG60d5etQePNfZjTuiM8L/7MkM&#10;q/+dYBumRWeC/92NnQT2AVs2M3xZgCh+AA5xK9xLFn8RDIDJKf4x8ftu++j3kkFmlA1yRtmg3pmg&#10;bAAAWigbAAAAAAAAAAAAAADQg/AXAKiw4aFpboH7urX/uEIAE1c0jou7Pr4p+n0Cm71vUjbIF2WD&#10;emeCsgEAaKFsAAAAAAAAAAAAAABAD8JfAKDMysfSHu9usPLxW9EXywC5Kx53d507Ivr8Y0LvkZQN&#10;8kXZoN6ZoGwAAFooGwAAAAAAAAAAAAAA0IPwFwCkyIaH9nNL3BqBC2iAVBXFgn9w73XTo881ar0X&#10;UjbIF2WDemeCsgEAaKFsAAAAAAAAAAAAAABAD8JfAJALGx6a6U5xNxtPQQDGWukWOYs+q2j0fe8g&#10;dzSy9Lbo/UqR5zZVYHYAgP/zi9GfDQAAAAAAAAAAAAAApCz8BQC5s+Ghbd3x7mr3lMVf9A20ab27&#10;0h3ppkSfPwAAAAAAAAAAAAAAAAAAANQT/gKAQVVciO0OdUvcKoGLxIHJKJ5UcLGVpYLp0ecJAAAA&#10;AAAAAAAAAAAAAAAAzQp/AQA2Z8NDU90h7nx3m3tR4OJyDJ5H3WXuOLdt9LkAAAAAAAAAAAAAAAAA&#10;AABA/4S/AACTZ8NDO7oF7kr3sNskcGE60vO8lWWWC93R7g3Ruw0AAAAAAAAAAAAAAAAAAAAN4S8A&#10;QPNseGiKm+9OdVe577jXBS5uR3+tdivcaW7/6L0EAAAAAAAAAAAAAAAAAABAOsJfAIA4Njy0kzvK&#10;nWXlUxLuck8JXCSPai+7BzolgrPd292c6F0CAAAAAAAAAAAAAAAAAABAXsJfAIB02PDQsHun+6hb&#10;6q5397p1bpPAhfipKYoDD7tbrHwCxSK30B3uZkfPGwAAAAAAAAAAAAAAAAAAAIMr/AUAGAw2PDTd&#10;mTu0U1goLqovnqhwoVvurnVf7ZQXVrv1boNAIeBnNrqnO6/tHneTlU8XWOb+wJ3hFlj5pIgD3Fw3&#10;LTp3AAAAAAAAAAAAAAAAAAAAoI7/BiHqcNKLZW9PAAAAAElFTkSuQmCCUEsDBAoAAAAAAAAAIQCF&#10;CST+vpMAAL6TAAAVAAAAZHJzL21lZGlhL2ltYWdlMi5qcGVn/9j/4AAQSkZJRgABAQEBLAEsAAD/&#10;2wBDAAMCAgMCAgMDAwMEAwMEBQgFBQQEBQoHBwYIDAoMDAsKCwsNDhIQDQ4RDgsLEBYQERMUFRUV&#10;DA8XGBYUGBIUFRT/2wBDAQMEBAUEBQkFBQkUDQsNFBQUFBQUFBQUFBQUFBQUFBQUFBQUFBQUFBQU&#10;FBQUFBQUFBQUFBQUFBQUFBQUFBQUFBT/wAARCASdBD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ZJKkKlpHVFHdjgUAPorLuPE2m22Q10rH0jy38qzbjx3aJnyYJZT/&#10;ALWFFOzFdHTUVw8/ju7f/VQRRj/ayx/pVCfxVqc+f9JKD0RQKfKxcyPR6hlvbeD/AFk8cf8AvOBX&#10;l81/c3H+tuJZP95yagp8ouY9Kl8S6ZD967Q/7mW/lVSXxppsf3Wlk/3U/wAa8/oo5UHMztpPHlsP&#10;9XbSt/vED/Gqz+PnP3LNR/vSZ/pXJUU7IV2dI/jq9P3YYF+oJ/rUD+M9Sbo8a/RKwqKLILs138Wa&#10;o/8Ay9Y+iL/hUTeI9SfreSfhxWbRTsIvHXNQbrez/g5FMOq3rdbyc/WQ/wCNVKKALJ1G6P8Ay8zf&#10;99mmm+uT1uJT/wADNQUUATfbLj/nvJ/30aUX1yOlxL/32agooAsf2jdD/l5m/wC+zT11a+XpeTj6&#10;SH/GqlFAF8a7qK9Lyb8XJqVPE2pp0u3/ABANZdFAG0ni/VF6zq31Qf4VOnjfUF6rC/1U/wBDXPUU&#10;rId2dVH49nH+stY2/wB1iP8AGrMfj2E/6y0df91wf8K4yiiyC7O/h8badJ97zYv95M/yq5D4k0yb&#10;7t2g/wB/K/zrzSilyofMz1iG7guP9VNHJ/uMDU1eRAkdOKtQate22PLupUA7Bzj8qOUOY9Torzy3&#10;8Y6lD96RJh6SIP6YrTt/Hp4E9oPcxt/Q0rMd0dhRWHbeMtNnwGd4T/00X/DNatve292Mwzxy/wC4&#10;wNKw7k9FFFIYUUUUAFFFFABRRRQAUUUUAFFFFABRRRQAUUUUAFFFFABRRRQAUUUUAFFFFABRRRQA&#10;UUUUAFFFFABRRRQAUUUUAFFFFABRRRQAUUUUAFFFFABRRRQAUUUUAFFFFABRRRQAUUUUAFFFFABR&#10;RRQAUUUUAFFFFABRRRQAUUUUAFFFFABRRRQAUUUUAFFFFABRRRQAUUUUAFFFFABRRRQAUUUUAFFF&#10;FABRRRQAUUUUAFFFFABRRRQAUVXur+2sV3TzJEP9o8n8Kw73xxaQ5FvG9w3qflX/AB/SnYVzpKZL&#10;NHAhaR1jUd2OBXAXnjDUbrIR1t19Ixz+ZrHmuJbl90sjyN6uxJp8ouY9BuvFum2uQJTMw7RLn9el&#10;Y9149c5FtahfRpWz+g/xrkqKqyJuzWufFGpXWQbkxqe0Y2/r1rMlmknbdJI0jerHJplFMQUUUUAF&#10;FFFABRRRQAUUUUAFFFFABRRRQAUUUUAFFFFABRRRQAUUUUAFFFFABRRRQAUUUUAFFFFABRRRQAUU&#10;UUAFFFFABSqxUgqSCO4pKKANK18RajaY2XTsP7r/ADD9a2rPx5IuBc2yv/tRnB/I1ydFKyHdno9n&#10;4q027wPP8lj/AAyjb+vStVHWRQysGU9CDkV5HVi01C5sW3QTvEfRTwfwpco+Y9Worh7LxzcxYW5i&#10;Wdf7y/K3+FdFYeJ9Pv8AAE3kyH+CX5f16VNmVdGtRSA5GRS0hhRRRQAUUUUAFFFFABRRRQAUUUUA&#10;FFFFABRRRQAUUUUAFFFFABRRRQAUUUUAFFFFABRRRQAUUUUAFFFFABRRRQAUUUUAFFFFABRRRQAU&#10;UUUAFFFFABRRRQAUUUUAFFFFABRRRQAUUUUAFFFFABRRRQAUUUUAFFFFABRRRQAUUUUAFFFFABRR&#10;RQAUUUUAFFFFABRRRQAUUUUAFFFFABRRVO+1a001c3Eyoey9WP4UAXKZLMkCF5HWNB1ZjgVx+o+O&#10;ZHyllEIx/wA9JOT+Vc5d31xfPvuJnlP+0eB9BVcpLkdtqHjSytcrAGunH93hfzrnL/xfqF5kI4t0&#10;PaPr+dYlFVZE3Y55GlYs7F2PUsck02iimIKKKKACiiigAooooAKKKKACiiigAooooAKKKKACiiig&#10;AooooAKKKKACiiigAooooAKKKKACiiigAooooAKKKKACiiigAooooAKKKKACiiigAooooAKKKKAC&#10;iiigAooooAv2GuXumkeTOwQfwNyv5V02m+OIZcJeRmFv+eicr+XUfrXFUUrXHex6zb3UN3GJIZFl&#10;Q91Oalrye1vJ7KTzIJWif1U4rqNL8cEYjvo9w/56xjn8R/hU8pSkdhRUFpewX0QkglWVPVT0+tT1&#10;JQUUUUAFFFFABRRRQAUUUUAFFFFABRRRQAUUUUAFFFFABRRRQAUUUUAFFFFABRRRQAUUUUAFFFFA&#10;BRRRQAUUUUAFFFFABRRRQAUUUUAFFFFABRRRQAUUUUAFFFFABRRRQAUUUUAFFFFABRRRQAUUUUAF&#10;FFFABRRRQAUUUUAFFFFABRRRQAUUUUAFFFFABRRVPUdWtdLj33EoU9kHLH6CgC5WfqWu2elD99KD&#10;J2jTljXJ6r4zubvclsPs0R7j75/HtXPMxdizEsTySapRJcjodT8Z3V3lLYfZo/Ucsfx7Vz7u0jFn&#10;Ysx5JJyTTaKsi4UUUUAFFFFABRRRQAUUUUAFFFFABRRRQAUUUUAFFFFABRRRQAUUUUAFFFFABRRR&#10;QAUUUUAFFFFABRRRQAUUUUAFFFFABRRRQAUUUUAFFFFABRRRQAUUUUAFFFFABRRRQAUUUUAFFFFA&#10;BRRRQAUUUUAFFFFAE1tdzWcokgkaJx3U4rq9I8bK22O/XaennIOPxFcdRQ1cE7HrcM0dxGJInWRD&#10;0ZTkGn15bp2rXWlSb7eQqO6HlW+ort9G8U22qbY3xBcf3GPDfQ1DVi07m3RRRUlBRRRQAUUUUAFF&#10;FFABRRRQAUUUUAFFFFABRRRQAUUUUAFFFFABRRRQAUUUUAFFFFABRRRQAUUUUAFFFFABRRRQAUUU&#10;UAFFFFABRRRQAUUUUAFFFFABRRRQAUUUUAFFFFABRRRQAUUUUAFFFFABRRRQAUUUUAFFFFABRRRQ&#10;AUUUUAFRzTx20bSSusaLyWY4ArL1rxLbaQCgPnXHaNT0+p7Vw2p6xdatJunkyo+6g4Vfwqkrkt2O&#10;h1jxsTuisBgdPOYfyH+NcrNPJcSNJK7SOerMck1HRVpWIbuFFFFABRRRQAUUUUAFFFFABRRRQAUU&#10;UUAFFFFABRRRQAUUUUAFFFFABRT4oZJ3CRo0jH+FRk1sWnhDUbrBaNYFPeU4P5DmgDEors7XwHEu&#10;DcXLv7RjH6nNa9t4a022+7ao59ZPm/nSuh2Z5ukbSNhFLH0AzV6Hw/qNx9yzlx/tDb/OvS44Y4V2&#10;xoqD0UYp9TzFcp59F4M1KT7yRxf77/4Zq5F4CuCP3l1Gp/2VJ/wrtaKOZhZHJJ4BQffvGP8Aux4/&#10;rU6+BLMfeuJj9MD+ldNRSux2Rzg8C2A6y3B/4EP8Kd/whGn/AN6b/vsf4V0NFF2Fkc8fA+nn+Ocf&#10;8CH+FMbwJYnpNOPqQf6V0lFF2Fkcs/gKA/cupB9VBqu/gFx9y8U/70eP612NFF2FkcJL4Gvk+5JC&#10;4/3iD/KqU3hXU4eTbFx6owNekUU+Zi5UeUzWFzbZ823ljA7shFV69eqpcaVZ3WfNtonPqVGfzp8w&#10;uU8sorv7rwXp8/MYkgP+w2R+tZF34EuIwTb3CSj0cbT/AFp3QrM5eir13ol9Y5M1s6qP4gMj8xVG&#10;mIKKKKACiiigAooooAKKKKACiiigAooooAKKKKACiiigAooooAKKKKACl6UlFAHR6J4vmsisV2TP&#10;B0DfxL/jXbW11FeQrLDIJI26MK8mq7per3Okzb4H4P3kP3W+tS0Umeo0VmaNr1vrMXyHy5gPmiJ5&#10;H09RWnUFhRRRQAUUUUAFFFFABRRRQAUUUUAFFFFABRRRQAUUUUAFFFFABRRRQAUUUUAFFFFABRRR&#10;QAUUUUAFFFFABRRRQAUUUUAFFFFABRRRQAUUUUAFFFFABRRRQAUUUUAFFFFABRRRQAUUUUAFFFFA&#10;BRRRQAUUUUAFFFVNS1ODS7cyzvgdlHVj6CgCxLKkMbPIwRFGSzHAFcdrvjFpt0FgSidDN3P09Kyd&#10;a8QXGsSEMfLgB+WIHj8fU1l1aRDYrMWJJJJPJJpKKKokKKKKACiiigAooooAKKKKACiiigAooooA&#10;KKKKACiiigAooooAKK2tK8K3mpYdh9nhP8bjk/QV1+m+G7LTMMkfmSj/AJaScn8PSk3YaVzjNO8M&#10;X+o4YReTGf45eB+XWulsPBNnb4a4ZrlvT7q10dFTdlWRFb2sNomyGJIl9EXFS0UVJQUUUUAFFFFA&#10;BRRRQAUUUUAFFFFABRRRQAUUUUAFFFFABRRRQAUUUUAFZ17oFhf5Mtuoc/xp8p/StGigDjb/AMCu&#10;uWs5w4/uS8H865y9025059txC0Z7Ejg/Q16rTJIkmQpIiuh6qwyDVcxPKeSUV3ep+C7a6y9qfs0n&#10;93qp/wAK5LUdGu9LbE8RC9nXlT+NUmmS1Yo0UUUxBRRRQAUUUUAFFFFABRRRQAUUUUAFFFFABRRR&#10;QAUUUUAFFFFAEkE8ltKssTlJFOQynkV3Ph/xVHqIWC5IjuegPZ/8DXBUoODkdaTVxp2PXaK5Lw34&#10;r37LW+fnokx7+x/xrrahqxadwooopDCiiigAooooAKKKKACiiigAooooAKKKKACiiigAooooAKKK&#10;KACiiigAooooAKKKKACiiigAooooAKKKKACiiigAooooAKKKKACiiigAooooAKKKKACiiigAoooo&#10;AKKKKACiiigAooooAKKKw/EPiRNJQxRYkumHC9l9z/hQBPrmvw6NFziS4YfLGD+p9q8/v9Qn1K4a&#10;ady7HoOwHoKinnkupmllcvIxyWPeo60SsZt3CiiimIKKKKACiiigAooooAKKKKACiiigAooooAKK&#10;KKACiiigAoorb0HwzLq7CWTMVqD97u3sP8aAM/TtMuNUm8u3jLHux6L9TXb6N4UttNCySgXFx/eY&#10;cL9B/WtWzsobCARQRiNB2Hf61PUNlpWCiiipKCiiigAooooAKKKKACiiigAooooAKKKKACiiigAo&#10;oooAKKKKACiiigAooooAKKKKACiiigAooooAKbJGkqFHUOh4KsMg06igDldY8FRyhpbE+W/XymPy&#10;n6HtXIXFtLaStFMjRyL1VhXrNUtT0i21aHZOmSPuuPvL9DVJktHl1Faes6BcaNJ848yEn5ZVHB+v&#10;oazKsgKKKKACiiigAooooAKKKKACiiigAooooAKKKKACiiigAooooAK6zwx4o8oraXj/ACdI5W7e&#10;x9q5Oihq4J2PXqK4/wAK+JcbLK7fjpFIf5GuwrNqxoncKKKKQwooooAKKKKACiiigAooooAKKKKA&#10;CiiigAooooAKKKKACiiigAooooAKKKKACiiigAooooAKKKKACiiigAooooAKKKKACiiigAooooAK&#10;KKKACiiigAooooAKKKKACiiigAoorF8R+IF0iHy4yGunHyj+6PU0AR+JPEi6UhggIe6Yfgg9T71w&#10;MkjzSM7sXdjksTyTSyyvNI0kjF3Y5LHqTTK0SsZt3CiiimIKKKKACiiigAooooAKKKKACiiigAoo&#10;ooAKKKKACiiigAoord8MaAdVn82YEWsZ5/2z6UATeGvDJ1Arc3IK2wPyr3f/AOtXcoixoFUBVAwA&#10;OgoRFRQqgKoGAB0FOrNu5olYKKKKQwooooAKKKKACiiigAooooAKKKKACiiigAooooAKKKKACiii&#10;gAooooAKKKKACiiigAooooAKKKKACiiigAooooAKKKKAI5oI7mJo5UDxsMFT0NcJ4i8MvpbGeDMl&#10;qT+KfX2967+muiyIysAysMEHoRTTsJq55HRW74m8PHSpvOhBNq54/wBg+lYVaGYUUUUAFFFFABRR&#10;RQAUUUUAFFFFABRRRQAUUUUAFFFFABRRRQAV2/hTxF9rVbO5b9+o+Rz/ABj0+tcRTkdo3V0JVlOQ&#10;R1BoauCdj1yisbw3rq6va7XIFzGMOPX3FbNZGoUUUUAFFFFABRRRQAUUUUAFFFFABRRRQAUUUUAF&#10;FFFABRRRQAUUUUAFFFFABRRRQAUUUUAFFFFABRRRQAUUUUAFFFFABRRRQAUUUUAFFFFABRRRQAUU&#10;UUAFFFFABRRVe+vYtPtXnmbCIPxPsKAKuuazHo1oXOGmbiNPU+v0rzi5uZLud5pWLyOckmptU1KX&#10;Vbx55T14VeyjsKqVolYzbuFFFFMQUUUUAFFFFABRRRQAUUUUAFFFFABRRRQAUUUUAFFFFABRRRQB&#10;b0vTpNUvY7ePgscs390dzXptpaR2NtHBEu2NBgVi+D9JFlYfaHXE04zz2Xt/jXQVDZaQUUUVJQUU&#10;UUAFFFFABRRRQAUUUUAFFFFABRRRQAUUUUAFFFFABRRRQAUUUUAFFFFABRRRQAUUUUAFFFFABRRR&#10;QAUUUUAFFFFABRRRQAUUUUARXNtHdwPDKoeNxgg15rrOlSaRetC3KdUb+8K9PrJ8SaQNW09go/fx&#10;/NGf5j8aadiWrnm9FKQQSDwRSVoQFFFFABRRRQAUUUUAFFFFABRRRQAUUUUAFFFFABRRRQAUUUUA&#10;WLC+l066jnhOHU9OxHoa9M03UItTtEuIj8rDkd1PcGvK62vDGtHSr3bIf9GlOH/2T2NJq407HolF&#10;ICCARyDS1maBRRRQAUUUUAFFFFABRRRQAUUUUAFFFFABRRRQAUUUUAFFFFABRRRQAUUUUAFFFFAB&#10;RRRQAUUUUAFFFFABRRRQAUUUUAFFFFABRRRQAUUUUAFFFFABRRRQAhIAJPAFee+J9cOq3flxt/o0&#10;Rwv+0fWtvxlrf2aL7DC2JJBmQjsvp+NcTVxXUhvoFFFFUSFFFFABRRRQAUUUUAFFFFABRRRQAUUU&#10;UAFFFFABRRRQAUUUUAFXtE086nqcMGPkJy/+6OtUa7DwHZDFzdEc8Rqf1P8ASk9gW51oAUAAYA4A&#10;paKKzNQooooAKKKKACiiigAooooAKKKKACiiigAooooAKKKKACiiigAooooAKKKKACiiigAooooA&#10;KKKKACiiigAooooAKKKKACiiigAooooAKKKKACiiigDz/wAX6V9g1HzkGIZ8t9G7j+tYNek+JdO/&#10;tHSZUUZkT94n1H/1s15tWiZm0FFFFMQUUUUAFFFFABRRRQAUUUUAFFFFABRRRQAUUUUAFFFFABRR&#10;RQB3Hg3WvtVv9jlb97EPkJ/iX0/Cumryizu5LG6jniOHQ5H+Fen6fex6jZxXEZ+VxnHoe4qGi0yx&#10;RRRUlBRRRQAUUUUAFFFFABRRRQAUUUUAFFFFABRRRQAUUUUAFFFFABRRRQAUUUUAFFFFABRRRQAU&#10;UUUAFFFFABRRRQAUUUUAFFFFABRRRQAUUUUAFVNU1GPS7KS4k52jCr/ePYVbrgfGGr/br77PG2YY&#10;Djju3c/0ppXE3YxLm5kvLiSaVt0jnJNRUUVoZhRRRQAUUUUAFFFFABRRRQAUUUUAFFFFABRRRQAU&#10;UUUAFFFFABRRRQAV6R4WtxbaHbDGC4Ln8T/hivOK9WsovJs4IxxtRV/SpkVEnoooqCwooooAKKKK&#10;ACiiigAooooAKKKKACiiigAooooAKKKKACiiigAooooAKKKKACiiigAooooAKKKKACiiigAooooA&#10;KKKKACiiigAooooAKKKKACiiigArzHX7L+z9WuIgMJu3L9DzXp1cf48tMG2ugOuY2P6j+tVHcmWx&#10;yNFFFWQFFFFABRRRQAUUUUAFFFFABRRRQAUUUUAFFFFABRRRQAUUUUAFdN4L1b7NdGzkb93Kcpns&#10;3/165mnI7RurqSrKcgjsaHqC0PXKKo6LqS6rp0U4xvIw4HZh1q9WRqFFFFABRRRQAUUUUAFFFFAB&#10;RRRQAUUUUAFFFFABRRRQAUUUUAFFFFABRRRQAUUUUAFFFFABRRRQAUUUUAFFFFABRRRQAUUUUAFF&#10;FFABRRRQBl+ItU/svTJHU4lf5I/qe/4V5sTk5PWtrxbqf2/U2jU5ig+Rfc9z/n0rErRIzbCiiimI&#10;KKKKACiiigAooooAKKKKACiiigAooooAKKKKACiiigAooooAKKKKAFX7wr1wdK8jHWvW0OUU+oqZ&#10;FRHUUUVBYUUUUAFFFFABRRRQAUUUUAFFFFABRRRQAUUUUAFFFFABRRRQAUUUUAFFFFABRRRQAUUU&#10;UAFFFFABRRRQAUUUUAFFFFABRRRQAUUUUAFFFFABRRRQAVkeKrX7Volxx80eJB+HX9M1r1HcRCeC&#10;SJujqVP4igDyWinOhjdlIwVOCKbWpkFFFFABRRRQAUUUUAFFFFABRRRQAUUUUAFFFFABRRRQAUUU&#10;UAFFFFAHR+C9T+y3xtXOI5+mezdvz/wru68jjkaJ1dTtZTkEdjXqOlXy6lYQ3C/xryPQ9xUSLiy3&#10;RRRUlBRRRQAUUUUAFFFFABRRRQAUUUUAFFFFABRRRQAUUUUAFFFFABRRRQAUUUUAFFFFABRRRQAU&#10;UUUAFFFFABRRRQAUUUUAFFFFABWfruo/2Zpk0wOJMbU/3j0/xrQriPHGoedeRWin5YhuYf7R/wDr&#10;fzprVieiOZJJJJ5JpKKK0MwooooAKKKKACiiigAooooAKKKKACiiigAooooAKKKKACiiigAooooA&#10;KKKKAFHWvWbc7oIyOhUH9K8lr1XTG36dat6xKf0FTIqJZoooqCwooooAKKKKACiiigAooooAKKKK&#10;ACiiigAooooAKKKKACiiigAooooAKKKKACiiigAooooAKKKKACiiigAooooAKKKKACiiigAooooA&#10;KKKKACiiigAooooA8w12HyNYvE6fvCR+PP8AWqFbvjKLy9ckb++it+mP6VhVqjJhRRRQAUUUUAFF&#10;FFABRRRQAUUUUAFFFFABRRRQAUUUUAFFFFABRRRQAV1vgXUNrzWbHhv3ifXv/SuSqzpt42n30Fwv&#10;8DAkeo7j8qHqC0PVaKajrIiupyrDII7inVkahRRRQAUUUUAFFFFABRRRQAUUUUAFFFFABRRRQAUU&#10;UUAFFFFABRRRQAUUUUAFFFFABRRRQAUUUUAFFFFABRRRQAUUUUAFFFFADJpVgheRzhEUsT7CvKry&#10;5a8upZ3+9IxY13XjK++y6SYlOHnbZ+HU/wCH415/VxIkFFFFUSFFFFABRRRQAUUUUAFFFFABRRRQ&#10;AUUUUAFFFFABRRRQAUUUUAFFFFABRRRQAV6doL+Zo1mf+mQH5cV5jXo3hN9+g23qu4f+PGpkVE2K&#10;KKKgsKKKKACiiigAooooAKKKKACiiigAooooAKKKKACiiigAooooAKKKKACiiigAooooAKKKKACi&#10;iigAooooAKKKKACiiigAooooAKKKKACiiigAooooAKKKKAOI8eRYv7eT+9Ht/I//AF65iuw8fJxZ&#10;P/vj+VcfWi2M3uFFFFMQUUUUAFFFFABRRRQAUUUUAFFFFABRRRQAUUUUAFFFFABRRRQAUUUUAeh+&#10;EL77Zo6ITl4T5Z+nb9P5Vt1wngi98jU3gJ+WZePqOf5Zru6ze5otgooopDCiiigAooooAKKKKACi&#10;iigAooooAKKKKACiiigAooooAKKKKACiiigAooooAKKKKACiiigAooooAKKKKACiiigAoopCQASe&#10;AKAOE8b3nn6mkAPywpz9Tz/LFc7VnUbk3l9POTne5YfTPFVq1RkwooooAKKKKACiiigAooooAKKK&#10;KACiiigAooooAKKKKACiiigAooooAKKKKACiiigArvfBEm/R2X+5KR+gP9a4Kuz8BS5gu4/7rK35&#10;g/4UnsNbnV0UUVmaBRRRQAUUUUAFFFFABRRRQAUUUUAFFFFABRRRQAUUUUAFFFFABRRRQAUVxN14&#10;1voLqaNYrcqjlRlWzwfrUX/CdX//ADyt/wDvlv8AGqsybo7uiuE/4Tq//wCeVv8A98t/jR/wnV//&#10;AM8rf/vlv8aLMLo7uiuE/wCE6v8A/nlb/wDfLf40f8J1f/8APK3/AO+W/wAaLMLo7uiuE/4Tq/8A&#10;+eVv/wB8t/jR/wAJ1f8A/PK3/wC+W/xoswuju6K4T/hOr/8A55W//fLf40f8J1f/APPK3/75b/Gi&#10;zC6O7orhP+E6v/8Anlb/APfLf40f8J1f/wDPK3/75b/GizC6O7orhP8AhOr/AP55W/8A3y3+NH/C&#10;dX//ADyt/wDvlv8AGizC6O7orhf+E6v/APnlb/8AfLf413Ebb41Y9SAaTVhp3HUUUUhhRRRQAUUU&#10;UAFFFFAHMePFzY2zekmP0riK7vxyudIjPpMP5GuErSOxnLcKKKKYgooooAKKKKACiiigAooooAKK&#10;KKACiiigAooooAKKKKACiiigAooooAnsbk2d5DOvWNw31r1VHEiKynKsMg15HXpHhe7+16LbknLR&#10;jyz+HT9MVMiomtRRRUFhRRRQAUUUUAFFFFABRRRQAUUUUAFFFFABRRRQAUUUUAFFFFABRRRQAUUU&#10;UAFFFFABRRRQAUUUUAFFFFABRRRQAVn69c/ZNHupAcHYVH1PH9a0K5zxxceXpccQPMkgyPYDP+FN&#10;CZwlFFFaGYUUUUAFFFFABRRRQAUUUUAFFFFABRRRQAUUUUAFFFFABRRRQAUUUUAFFFFABRRRQAV1&#10;HgOXF7cx/wB6MN+R/wDr1y9bvgyXy9cRf76Mv6Z/pSew1ueg0UUVmaBRRRQAUUUUAFFFFABRRRQA&#10;UUUUAFFFFABRRRQAUUUUAFFFFABRRRQB5TqP/H/c/wDXRv51XqxqP/H/AHP/AF0b+dV61MgooooA&#10;KKKKACiiigAooooAKKKKACiiigBR1r1qH/Ux/wC6K8lHWvWof9TH/uipkVEfRRRUFhRRRQAUUUUA&#10;FFFFAHP+NhnRh7SL/WuBr0HxmM6G/s6/zrz6tI7GctwooopiCiiigAooooAKKKKACiiigAooooAK&#10;KKKACiiigAooooAKKKKACiiigArr/AV1xdWxPpIB+h/pXIVs+Ern7NrkOThZAUP49P1xSew1uei0&#10;UUVmaBRRRQAUUUUAFFFFABRRRQAUUUUAFFFFABRRRQAUUUUAFFFFABRRRQAUUUUAFFFFABRRRQAU&#10;UUUAFFFFABRRRQAVxnj2bNxaRf3VZvzP/wBauzrz/wAaS+ZrZX+5Gq/1/rVLcl7GDRRRVkBRRRQA&#10;UUUUAFFFFABRRRQAUUUUAFFFFABRRRQAUUUUAFFFFABRRRQAUUUUAFFFFABWl4dl8nW7NvV9v58f&#10;1rNqeyl8m8gk/uSK35GgD1eiiisjUKKKKACiiigAooooAKKKKACiiigAooooAKKKKACiiigAoooo&#10;AKKKKAPKdR/4/wC5/wCujfzqvVjUf+P+5/66N/Oq9amQUUUUAFFFFABRRRQAUUUUAFFFFABRRRQA&#10;o6161D/qY/8AdFeSjrXrUP8AqY/90VMioj6KKKgsKKKKACiiigAooooAxfGAzoM3sy/zFed16L4u&#10;H/EguPqv/oQrzqrjsRLcKKKKokKKKKACiiigAooooAKKKKACiiigAooooAKKKKACiiigAooooAKK&#10;KKACpbWY21zFKOqOG/I1FRQB66rB1DDkEZFLVDQrj7To9pJnJ8sAn3HH9Kv1kahRRRQAUUUUAFFF&#10;FABRRRQAUUUUAFFFFABRRRQAUUUUAFFFFABRRRQAUUUUAFFFFABRRRQAUUUUAFFFFABRRRQAV5v4&#10;pffr10fQgfkor0ivMvEJ3a3ef9dDVRJkZ1FFFWQFFFFABRRRQAUUUUAFFFFABRRRQAUUUUAFFFFA&#10;BRRRQAUUUUAFFFFABRRRQAUUUUAFLSUUAes2snnW0Un95A36VLVDQZPN0azb/pkB+XFX6yNQoooo&#10;AKKKKACiiigAooooAKKKKACiiigAooooAKKKKACiiigAooooA8p1H/j/ALn/AK6N/Oq9WNR/4/7n&#10;/ro386r1qZBRRRQAUUUUAFFFFABRRRQAUUUUAFFFFACjrXrUP+pj/wB0V5KOtetQ/wCpj/3RUyKi&#10;PoooqCwooooAKKKKACiiigDH8WjPh+6/4D/6EK85r0jxX/yALr6L/wChCvN6uOxEtwoooqiQoooo&#10;AKKKKACiiigAooooAKKKKACiiigAooooAKKKKACiiigAooooAKKKKAO+8Ez+bo2z/nnIV/r/AFro&#10;K5DwDNxeRH/ZYfrn+ldfWb3NFsFFFFIYUUUUAFFFFABRRRQAUUUUAFFFFABRRRQAUUUUAFFFFABR&#10;RRQAUUUUAFFFFABRRRQAUUUUAFFFFABRRRQAV5l4hXbrd4P+mhNem15t4oXZr12PcH9BVRJkZVFF&#10;FWQFFFFABRRRQAUUUUAFFFFABRRRQAUUUUAFFFFABRRRQAUUUUAFFFFABRRRQAUUUUAFFFFAHo3h&#10;KTfoNv6ruH/jxrYrA8EknReenmNj9K36ze5otgooopDCiiigAooooAKKKKACiiigAooooAKKKKAC&#10;iiigAooooAKKKKAPKdR/4/7n/ro386r1Y1H/AI/7n/ro386r1qZBRRRQAUUUUAFFFFABRRRQAUUU&#10;UAFFFFACjrXrUP8AqY/90V5KOtetQ/6mP/dFTIqI+iiioLCiiigAooooAKKKKAMnxV/yALv6L/6E&#10;K83r0jxV/wAgC7+i/wDoQrzerjsRLcKKKKokKKKKACiiigAooooAKKKKACiiigAooooAKKKKACii&#10;igAooooAKKKKACiiigDovA8uzVnTPDxEfjkV3leceFZPK1629GJU/iDXo9RLcuOwUUUVJQUUUUAF&#10;FFFABRRRQAUUUUAFFFFABRRRQAUUUUAFFFFABRRRQAUUUUAFFFFABRRRQAUUUUAFFFFABRRRQAVw&#10;HjWLy9aLf341b+n9K7+uO8e2+JbScDqChP05H8zVLcl7HJUUUVZAUUUUAFFFFABRRRQAUUUUAFFF&#10;FABRRRQAUUUUAFFFFABRRRQAUUUUAFFFFABRRRQAUUUUAeieD02aFCf7zMf1x/Stqs7w/F5Oi2a+&#10;sYb8+f61o1mzRBRRRSGFFFFABRRRQAUUUUAFFFFABRRRQAUUUUAFFFFABRRRQAUUUUAeU6j/AMf9&#10;z/10b+dV6saj/wAf9z/10b+dV61MgooooAKKKKACiiigAooooAKKKKACiiigBR1r1qH/AFMf+6K8&#10;lHWvWof9TH/uipkVEfRRRUFhRRRQAUUUUAFFFFAGT4q/5AF39F/9CFeb16R4q/5AF39F/wDQhXm9&#10;XHYiW4UUUVRIUUUUAFFFFABRRRQAUUUUAFFFFABRRRQAUUUUAFFFFABRRRQAUUUUAFFFFAF3RpPK&#10;1azb/pqv869Rrya2fy7mJ/7rg/rXrAqJFxFoooqSgooooAKKKKACiiigAooooAKKKKACiiigAooo&#10;oAKKKKACiiigAooooAKKKKACiiigAooooAKKKKACiiigArB8Z2puNGZwOYnD/h0P863qhu7cXdrN&#10;C33ZEKn8RTQHk9FPljaKR0YYZSVI96ZWhkFFFFABRRRQAUUUUAFFFFABRRRQAUUUUAFFFFABRRRQ&#10;AUUUUAFFFFABRRRQAUUUUAFORS7qoGSTgCm1o+Hrb7XrNqnYPuP0HP8ASgD0mCIQQRxjoihR+AqS&#10;iisjUKKKKACiiigAooooAKKKKACiiigAooooAKKKKACiiigAooooAKKKKAPKdR/4/wC5/wCujfzq&#10;vVjUf+P+5/66N/Oq9amQUUUUAFFFFABRRRQAUUUUAFFFFABRRRQAo6161D/qY/8AdFeSjrXrUP8A&#10;qY/90VMioj6KKKgsKKKKACiiigAooooAyfFX/IAu/ov/AKEK83r0jxV/yALv6L/6EK83q47ES3Ci&#10;iiqJCiiigAooooAKKKKACiiigAooooAKKKKACiiigAooooAKKKKACiiigAooooAUda9ahbfDG3qo&#10;P6V5JXqunNv0+2b1iU/pUyKiWaKKKgsKKKKACiiigAooooAKKKKACiiigAooooAKKKKACiiigAoo&#10;ooAKKKKACiiigAooooAKKKKACiiigAooooAKKKKAPP8Axjp/2TVTKoxHON4+vf8Ax/GsGvRvFGmf&#10;2lpb7RmaL509/UflXnNaJ6GbQUUUUxBRRRQAUUUUAFFFFABRRRQAUUUUAFFFFABRRRQAUUUUAFFF&#10;FABRRRQAUUUUAFdT4EtN91cXJHCLsH1P/wCr9a5avSPC9j9h0eEMMPJ+8b8en6YpPYa3NaiiiszQ&#10;KKKKACiiigAooooAKKKKACiiigAooooAKKKKACiiigAooooAKKKKAPKdR/4/7n/ro386r1Y1H/j/&#10;ALn/AK6N/Oq9amQUUUUAFFFFABRRRQAUUUUAFFFFABRRRQAo6161D/qY/wDdFeSjrXrUP+pj/wB0&#10;VMioj6KKKgsKKKKACiiigAooooAyfFX/ACALv6L/AOhCvN69I8Vf8gC7+i/+hCvN6uOxEtwoooqi&#10;QooooAKKKKACiiigAooooAKKKKACiiigAooooAKKKKACiiigAooooAKKKKACvUdGO7SLI/8ATFP5&#10;CvLq9P0I50az/wCuS/yqZFRL9FFFQWFFFFABRRRQAUUUUAFFFFABRRRQAUUUUAFFFFABRRRQAUUU&#10;UAFFFFABRRRQAUUUUAFFFFABRRRQAUUUUAFFFFABXnnirR/7MvzIi4gmJZcdj3Feh1T1bTY9VspL&#10;d+M8q3909jTTsJq55bRU13ayWVxJBKu2RDgioa0MwooooAKKKKACiiigAooooAKKKKACiiigAooo&#10;oAKKKKACiiigAooooAKKKKANDQ9OOp6nDDjKZ3P/ALo6/wCFemgAAAcAVz/g7STZWJuZFxLPyM9l&#10;7fn1/KuhqGy0goooqSgooooAKKKKACiiigAooooAKKKKACiiigAooooAKKKKACiiigAooooA8p1H&#10;/j/uf+ujfzqvVjUf+P8Auf8Aro386r1qZBRRRQAUUUUAFFFFABRRRQAUUUUAFFFFACjrXrUP+pj/&#10;AN0V5KOtetQ/6mP/AHRUyKiPoooqCwooooAKKKKACiiigDJ8Vf8AIAu/ov8A6EK83r0jxV/yALv6&#10;L/6EK83q47ES3CiiiqJCiiigAooooAKKKKACiiigAooooAKKKKACiiigAooooAKKKKACiiigAooo&#10;oAK9P0H/AJA1n/1yFeYV6foP/IGs/wDrkKmRUS/RRRUFhRRRQAUUUUAFFFFABRRRQAUUUUAFFFFA&#10;BRRRQAUUUUAFFFFABRRRQAUUUUAFFFFABRRRQAUUUUAFFFFABRRRQAUUUUAYfibw+NWg82IAXUY4&#10;/wBselefujRuVYFWBwQeoNeuVz3iTwyupqbi3AW6A5HQP/8AXqkyWjgqKdJG0TsjqUdTgqRgim1Z&#10;AUUUUAFFFFABRRRQAUUUUAFFFFABRRRQAUUUUAFFFFABRRRQAVr+G9GOrXw3j/R4/mc+voPxqhYW&#10;Muo3SQQrudu/YD1Nel6XpsWlWaQRc45Zu7HuaTdhpXLQAAAAwB2paKKzNAooooAKKKKACiiigAoo&#10;ooAKKKKACiiigAooooAKKKKACiiigAooooAKKKKAPKdR/wCP+5/66N/Oq9WNR/4/7n/ro386r1qZ&#10;BRRRQAUUUUAFFFFABRRRQAUUUUAFFFFACjrXrUP+pj/3RXko6161D/qY/wDdFTIqI+iiioLCiiig&#10;AooooAKKKKAMnxV/yALv6L/6EK83r0jxV/yALv6L/wChCvN6uOxEtwoooqiQooooAKKKKACiiigA&#10;ooooAKKKKACiiigAooooAKKKKACiiigAooooAKKKKACvT9B/5A1n/wBchXmFen6D/wAgaz/65Cpk&#10;VEv0UUVBYUUUUAFFFFABRRRQAUUUUAFFFFABRRRQAUUUUAFFFFABRRRQAUUUUAFFFFABRRRQAUUU&#10;UAFFFFABRRRQAUUUUAFFFFABRRRQBka54cg1hN/+quQOJAOvsfWuC1DTbjTJzFcRlD2bs30NeqVB&#10;d2cN9CYp41kQ9jVJ2JaueUUV0+r+C5YN0lkTNH18s/eH09a5qSNonKOpRhwVYYIq73ItYbRRRQAU&#10;UUUAFFFFABRRRQAUUUUAFFFFABRRRQAVPZWU2oXCwwIXdv09zVrSNCudYkxGuyIH5pWHA/xrv9J0&#10;e30iDZCuWP3pD1ak3YaVyLQ9Di0a22jDzN9+T19h7Vp0UVmaBRRRQAUUUUAFFFFABRRRQAUUUUAF&#10;FFFABRRRQAUUUUAFFFFABRRRQAUUUUAFFFFAHlOo/wDH/c/9dG/nVerGo/8AH/c/9dG/nVetTIKK&#10;KKACiiigAooooAKKKKACiiigAooooAUda9ah/wBTH/uivJR1r1qH/Ux/7oqZFRH0UUVBYUUUUAFF&#10;FFABRRRQBk+Kv+QBd/Rf/QhXm9ekeKv+QBd/Rf8A0IV5vVx2IluFFFFUSFFFFABRRRQAUUUUAFFF&#10;FABRRRQAUUUUAFFFFABRRRQAUUUUAFFFFABRRRQAV6foP/IGs/8ArkK8wr0/Qf8AkDWf/XIVMiol&#10;+iiioLCiiigAooooAKKKKACiiigAooooAKKKKACiiigAooooAKKKKACiiigAooooAKKKKACiiigA&#10;ooooAKKKKACiiigAooooAKKKKACiiigAqnf6TaamuLiFXPZhww/GrlFAHGah4FkQlrOYSL/ck4P5&#10;1zt3pt1YNi4geL3I4P416rSMqupVgGB6giq5ieU8ior0m78MadeZJtxGx/iiO39OlY9z4CQkmC6Z&#10;faRc/qKq6JszjqK37jwXqMP3BHMP9hsfzxVCXQdRhzus5f8AgK7v5U7isZ9FTtY3Kfet5R9UNNFr&#10;MTgROT/umgCKirSaZeSHCWszH2jNW4fDGpzEYtWUerkL/OgDKorp7bwJcuQZ544h6KCx/pW3Z+D9&#10;PtcF0a4Yd5Dx+QpXQ7M4ey0261B9tvC0nqQOB9TXV6V4JiixJet5rdfKU4UfU966eONIkCIoRR0V&#10;RgCnVLZSQyOJIUVI1CIowFUYAp9FFSUFFFFABRRRQAUUUUAFFFFABRRRQAUUUUAFFFFABRRRQAUU&#10;UUAFFFFABRRRQAUUUUAFFFFAHlOo/wDH/c/9dG/nVerGo/8AH/c/9dG/nVetTIKKKKACiiigAooo&#10;oAKKKKACiiigAooooAUda9ah/wBTH/uivJR1r1qH/Ux/7oqZFRH0UUVBYUUUUAFFFFABRRRQBk+K&#10;v+QBd/Rf/QhXm9ekeKv+QBd/Rf8A0IV5vVx2IluFFFFUSFFFFABRRRQAUUUUAFFFFABRRRQAUUUU&#10;AFFFFABRRRQAUUUUAFFFFABRRRQAV6foP/IGs/8ArkK8wr0/Qf8AkDWf/XIVMiol+iiioLCiiigA&#10;ooooAKKKKACiiigAooooAKKKKACiiigAooooAKKKKACiiigAooooAKKKKACiiigAooooAKKKKACi&#10;iigAooooAKKKKACiiigAooooAKKKKACiiigAooooAKTFLRQAUUUUAFFFFABRRRQAUUUUAFFFFABR&#10;RRQAUUUUAFFFFABRRRQAUUUUAFFFFABRRRQAUUUUAFFFFABRRRQAUUUUAFFFFAHlOo/8f9z/ANdG&#10;/nVerGo/8f8Ac/8AXRv51XrUyCiiigAooooAKKKKACiiigAooooAKKKKAFHWvWof9TH/ALoryUda&#10;9ah/1Mf+6KmRUR9FFFQWFFFFABRRRQAUUUUAZPir/kAXf0X/ANCFeb16R4q/5AF39F/9CFeb1cdi&#10;JbhRRRVEhRRRQAUUUUAFFFFABRRRQAUUUUAFFFFABRRRQAUUUUAFFFFABRRRQAUUUUAFen6D/wAg&#10;az/65CvMK9P0H/kDWf8A1yFTIqJfoooqCwooooAKKKKACiiigAooooAKKKKACiiigAooooAKKKKA&#10;CiiigAooooAKKKKACiiigAooooAKKKKACiiigAooooAKKKKACiiigAooooAKKKKACiiigAooooAK&#10;KKKACiiigAooooAKKKKACiiigAooooAKKKKACiiigAooooAKKKKACiiigAooooAKKKKACiiigAoo&#10;ooAKKKKACiiigAooooAKKKKAPKdR/wCP+5/66N/Oq9WNR/4/7n/ro386r1qZBRRRQAUUUUAFFFFA&#10;BRRRQAUUUUAFFFFACjrXrUP+pj/3RXko6161D/qY/wDdFTIqI+iiioLCiiigAooooAKKKKAMnxV/&#10;yALv6L/6EK83r0jxV/yALv6L/wChCvN6uOxEtwoooqiQooooAKKKKACiiigAooooAKKKKACiiigA&#10;ooooAKKKKACiiigAooooAKKKKACvT9B/5A1n/wBchXmFen6D/wAgaz/65CpkVEv0UUVBYUUUUAFF&#10;FFABRRRQAUUUUAFFFFABRRRQAUUUUAFFFFABRRRQAUUUUAFFFFABRRRQAUUUUAFFFFABRRRQAUUU&#10;UAFFFFABRRRQAUUUUAFFFFABRRRQAUUUUAFFFFABRRRQAUUUUAFFFFABRRRQAUUUUAFFFFABRRRQ&#10;AUUUUAFFFFABRRRQAUUUUAFFFFABRRRQAUUUUAFFFFABRRRQAUUUUAFFFFAHlOo/8f8Ac/8AXRv5&#10;1XqxqP8Ax/3P/XRv51XrUyCiiigAooooAKKKKACiiigAooooAKKKKAFHWvWof9TH/uivJR1r1qH/&#10;AFMf+6KmRUR9FFFQWFFFFABRRRQAUUUUAZPir/kAXf0X/wBCFeb16R4q/wCQBd/Rf/QhXm9XHYiW&#10;4UUUVRIUUUUAFFFFABRRRQAUUUUAFFFFABRRRQAUUUUAFFFFABRRRQAUUUUAFFFFABXp+g/8gaz/&#10;AOuQrzCvT9B/5A1n/wBchUyKiX6KKKgsKKKKACiiigAooooAKKKKACiiigAooooAKKKKACiiigAo&#10;oooAKKKKACiiigAooooAKKKKACiiigAooooAKKKKACiiigAooooAKKKKACiiigAooooAKKKKACii&#10;igAooooAKKKKACiiigAooooAKKKKACiiigAooooAKKKKACiiigAooooAKKKKACiiigAooooAKKKK&#10;ACiiigAooooAKKKKACiiigDynUf+P+5/66N/Oq9WNR/4/wC5/wCujfzqvWpkFFFFABRRRQAUUUUA&#10;FFFFABRRRQAUUUUAKOtetQ/6mP8A3RXko6161D/qY/8AdFTIqI+iiioLCiiigAooooAKKKKAMnxV&#10;/wAgC7+i/wDoQrzevSPFX/IAu/ov/oQrzerjsRLcKKKKokKKKKACiiigAooooAKKKKACiiigAooo&#10;oAKKKKACiiigAooooAKKKKACiiigAr0/Qf8AkDWf/XIV5hXp+g/8gaz/AOuQqZFRL9FFFQWFFFFA&#10;BRRRQAUUUUAFFFFABRRRQAUUUUAFFFFABRRRQAUUUUAFFFFABRRRQAUUUUAFFFFABRRRQAUUUUAF&#10;FFFABRRRQAUUUUAFFFFABRRRQAUUUUAFFFFABRRRQAUUUUAFFFFABRRRQAUUUUAFFFFABRRRQAUU&#10;UUAFFFFABRRRQAUUUUAFFFFABRRRQAUUUUAFFFFABRRRQAUUUUAFFFFABRRRQB5TqP8Ax/3P/XRv&#10;51XqxqP/AB/3P/XRv51XrUyCiiigAooooAKKKKACiiigAooooAKKKKAFHWvWof8AUx/7oryUda9a&#10;h/1Mf+6KmRUR9FFFQWFFFFABRRRQAUUUUAZPir/kAXf0X/0IV5vXpHir/kAXf0X/ANCFeb1cdiJb&#10;hRRRVEhRRRQAUUUUAFFFFABRRRQAUUUUAFFFFABRRRQAUUUUAFFFFABRRRQAUUUUAFen6D/yBrP/&#10;AK5CvMK9P0H/AJA1n/1yFTIqJfoooqCwooooAKKKKACiiigAooooAKKKKACiiigAooooAKKKKACi&#10;iigAooooAKKKKACiiigAooooAKKKKACiiigAooooAKKKKACiiigAooooAKKKKACiiigAooooAKKK&#10;KACiiigAooooAKKKKACiiigAooooAKKKKACiiigAooooAKKKKACiiigAooooAKKKKACiiigAoooo&#10;AKKKKACiiigAooooAKKKKAPKdR/4/wC5/wCujfzqvVjUf+P+5/66N/Oq9amQUUUUAFFFFABRRRQA&#10;UUUUAFFFFABRRRQAo6161D/qY/8AdFeSjrXrUP8AqY/90VMioj6KKKgsKKKKACiiigAooooAyfFX&#10;/IAu/ov/AKEK83r0jxV/yALv6L/6EK83q47ES3CiiiqJCiiigAooooAKKKKACiiigAooooAKKKKA&#10;CiiigAooooAKKKKACiiigAooooAK9P0H/kDWf/XIV5hXp+g/8gaz/wCuQqZFRL9FFFQWFFFFABRR&#10;RQAUUUUAFFFFABRRRQAUUUUAFFFFABRRRQAUUUUAFFFFABRRRQAUUUUAFFFFABRRRQAUUUUAFFFF&#10;ABRRRQAUUUUAFFFFABRRRQAUUUUAFFFFABRRRQAUUUUAFFFRS3MMH+slSP8A3mAoAlorPk1/Tos5&#10;vIT/ALrZ/lVZ/Fulp/y8Fv8AdRv8KdhXNmisBvGunL081volRN46sQeIZz/wEf40WYXR0lFcyfHd&#10;n/zwm/T/ABo/4Ty0/wCfeb9P8aLMLo6aiuaHjuy7wTj6Af41IvjfTz1WZfqg/wAaLMLo6GisVPGG&#10;lv1mZP8AeQ/0qxH4j02XpeRj/e4/nRYLmlRVeLULWb/V3ET/AO64NTg5pDFooooAKKKKACiiigAo&#10;oooAKKKKACiiigAooooAKKKKACiiigAooooA8p1H/j/uf+ujfzqvVjUf+P8Auf8Aro386r1qZBRR&#10;RQAUUUUAFFFFABRRRQAUUUUAFFFFACjrXrUP+pj/AN0V5KOtetQ/6mP/AHRUyKiPoooqCwooooAK&#10;KKKACiiigDJ8Vf8AIAu/ov8A6EK83r0jxV/yALv6L/6EK83q47ES3CiiiqJCiiigAooooAKKKKAC&#10;iiigAooooAKKKKACiiigAooooAKKKKACiiigAooooAK9P0H/AJA1n/1yFeYV6foP/IGs/wDrkKmR&#10;US/RRRUFhRRRQAUUUUAFFFFABRRRQAUUUUAFFFFABRRRQAUUUUAFFFFABRRRQAUUUUAFFFFABRRR&#10;QAUUUUAFFFFABRRRQAUUUUAFFFFABRRRQAUUUUAFFFZl94isLDIknVnH8EfzGgDTorjrzx4xyLW2&#10;C+jSnP6D/GsO78Qahe58y5cL/dQ7R+lVysm6PRLnUbWzH7+4ji9mYZ/Ksm58a6fDkR+ZOf8AZXA/&#10;WuBJJOScmkp8ouY6u58ezNkQWqJ7yMW/lis2fxbqc3ScRj0RQKxqKdkK7LM2pXdxnzLmV/YucVXJ&#10;J60lFMQUUUUAFFFFABRRRQAUUUUAFFFFABU0N5Pb/wCqmkj/ANxiKhooA1rfxRqdvjFyXHpIA1ad&#10;t48uFwJ7aOQeqEqf61y1FFkF2d/a+NNPnwJDJAf9tcj9K2La9gvF3QTJKP8AYbNeUU5HaNgysVYd&#10;CDg1PKVzHrlFedWXizUbPAMvnoP4ZRn9etdDYeN7WfC3KNbN/e+8v+NTZjujpKKit7mK6jDwyLKn&#10;qhzUtIoKKKKACiiigAooooAKKKKACiiigAooooA8p1H/AI/7n/ro386r1Y1H/j/uf+ujfzqvWpkF&#10;FFFABRRRQAUUUUAFFFFABRRRQAUUUUAKOtetQ/6mP/dFeSjrXrUP+pj/AN0VMioj6KKKgsKKKKAC&#10;iiigAooooAyfFX/IAu/ov/oQrzevSPFX/IAu/ov/AKEK83q47ES3CiiiqJCiiigAooooAKKKKACi&#10;iigAooooAKKKKACiiigAooooAKKKKACiiigAooooAK9P0H/kDWf/AFyFeYV6foP/ACBrP/rkKmRU&#10;S/RRRUFhRRRQAUUUUAFFFFABRRRQAUUUUAFFFFABRRRQAUUUUAFFFFABRRRQAUUUUAFFFFABRRRQ&#10;AUUUUAFFFFABRRRQAUUUUAFFFFABRVS/1W10xN1xKqei9WP0FcpqXjeebKWaCBP77ct/gKaVxN2O&#10;vu763sY99xMsS/7R6/Sub1Dx1GmVs4TIf78nA/LrXIT3EtzIZJZGkc9WY5NR1XKS5F++1y91Enzp&#10;22H+BeF/IVQooqiQooooAKKKKACiiigAooooAKKKKACiiigAooooAKKKKACiiigAooooAKKKKACi&#10;iigAooooAmtruazk8yCVon9VOK6TTPHEkeEvY/NX/npHw34jpXK0UWuF7HqljqVtqUe+3lWQdwOo&#10;+oq1XksM8lvIJInaNx0ZTg10+k+NnTEd8u9enmoOfxFQ4lqR2dFQ2t3DewiWCRZEPdTU1SUFFFFA&#10;BRRRQAUUUUAFFFFAHlOo/wDH/c/9dG/nVerGo/8AH/c/9dG/nVetTIKKKKACiiigAooooAKKKKAC&#10;iiigAooooAUda9ah/wBTH/uivJR1r1qH/Ux/7oqZFRH0UUVBYUUUUAFFFFABRRRQBk+Kv+QBd/Rf&#10;/QhXm9ekeKv+QBd/Rf8A0IV5vVx2IluFFFFUSFFFFABRRRQAUUUUAFFFFABRRRQAUUUUAFFFFABR&#10;RRQAUUUUAFFFFABRRRQAV6foP/IGs/8ArkK8wr0/Qf8AkDWf/XIVMiol+iiioLCiiigAooooAKKK&#10;KACiiigAooooAKKKKACiiigAooooAKKKKACiiigAooooAKKKKACiiigAooooAKKKKACiiigAopCc&#10;DJ4Fc7rPjGGz3RWmJ5um7+Bf8adrivY3Lu9gsYjLPKsSDux6/SuR1bxtLKTHYr5SdPNYfMfoO1c9&#10;eX0+oTGW4laR/foPoO1V6pIlsfLM88heR2kc9WY5JplFFUSFFFFABRRRQAUUUUAFFFFABRRRQAUU&#10;UUAFFFFABRRRQAUUUUAFFFFABRRRQAUUUUAFFFFABRRRQAUUUUAFFFFABRRRQBZsdRuNNm8y3lMZ&#10;7jsfqK7bRfFsGo7Yp8W9weBk/Kx9j/SuAopNXGnY9eorhNC8XS2O2G7zNB0DfxL/AIiu2trqK8hW&#10;WGQSRt0ZahqxadyWiiikMKKKKACiiigDynUf+P8Auf8Aro386r1Y1H/j/uf+ujfzqvWpkFFFFABR&#10;RRQAUUUUAFFFFABRRRQAUUUUAKOtetQ/6mP/AHRXko6161D/AKmP/dFTIqI+iiioLCiiigAooooA&#10;KKKKAMnxV/yALv6L/wChCvN69I8Vf8gC7+i/+hCvN6uOxEtwoooqiQooooAKKKKACiiigAooooAK&#10;KKKACiiigAooooAKKKKACiiigAooooAKKKKACvT9B/5A1n/1yFeYV6foP/IGs/8ArkKmRUS/RRRU&#10;FhRRRQAUUUUAFFFFABRRRQAUUUUAFFFFABRRRQAUUUUAFFFFABRRRQAUUUUAFFFFABRRRQAUUUUA&#10;FFFFABVa/wBRt9NgMtxIEXsO59gKoa54jg0dCgxLckcRg9Pc1wV9qE+ozmW4kLsenoB6AVSVyW7G&#10;lrfii41UtHHmC2/uA8t9f8KxKKKsgKKKKACiiigAooooAKKKKACiiigAooooAKKKKACiiigAoooo&#10;AKKKKACiiigAooooAKKKKACiiigAooooAKKKKACiiigAooooAKKKKACiiigAq/pOs3Gjz74Wyh+9&#10;GejVQooA9P0nWbfWIN8LYcfejPVav15PaXc1jOs0DlJF6EV6DoPiGLWItpxHcqPmj9fcVDVi07mv&#10;RRRUlBRRRQB5TqP/AB/3P/XRv51XqxqP/H/c/wDXRv51XrUyCiiigAooooAKKKKACiiigAooooAK&#10;KKKAFHWvWof9TH/uivJR1r1qH/Ux/wC6KmRUR9FFFQWFFFFABRRRQAUUUUAZPir/AJAF39F/9CFe&#10;b16R4q/5AF39F/8AQhXm9XHYiW4UUUVRIUUUUAFFFFABRRRQAUUUUAFFFFABRRRQAUUUUAFFFFAB&#10;RRRQAUUUUAFFFFABXp+g/wDIGs/+uQrzCvT9B/5A1n/1yFTIqJfoooqCwooooAKKKKACiiigAooo&#10;oAKKKKACiiigAooooAKKKKACiiigAooooAKKKKACiiigAooooAKKKKACuY8R+KxabrazYNP0aQch&#10;PYe9VfEvissXtbJ8L0eZe/sP8a5KrSIbHO7SOXdizE5JJyTTaKKokKKKKACiiigAooooAKKKKACi&#10;iigAooooAKKKKACiiigAooooAKKKKACiiigAooooAKKKKACiiigAooooAKKKKACiiigAooooAKKK&#10;KACiiigAooooAKKKKACnwzPbyrJGxR1OQwPIplFAHoXh3xGmrRiKUhLpRyOz+4rcrySKV4ZFkjYo&#10;6nIYdQa9A8OeIU1eHy5SFukHzD+8PUVDRaZt0UUVJR5TqP8Ax/3P/XRv51XqxqP/AB/3P/XRv51X&#10;rUyCiiigAooooAKKKKACiiigAooooAKKKKAFHWvWof8AUx/7oryUda9ah/1Mf+6KmRUR9FFFQWFF&#10;FFABRRRQAUUUUAZPir/kAXf0X/0IV5vXpHir/kAXf0X/ANCFeb1cdiJbhRRRVEhRRRQAUUUUAFFF&#10;FABRRRQAUUUUAFFFFABRRRQAUUUUAFFFFABRRRQAUUUUAFen6D/yBrP/AK5CvMK9P0H/AJA1n/1y&#10;FTIqJfoooqCwooooAKKKKACiiigAooooAKKKKACiiigAooooAKKKKACiiigAooooAKKKKACiiigA&#10;ooooAK4zxP4oMxezs2xH0klH8XsPapfFfiTG+xtW56SyD/0Ef1rj6tIhsKKKKokKKKKACiiigAoo&#10;ooAKKKKACiiigAooooAKKKKACiiigAooooAKKKKACiiigAooooAKKKKACiiigAooooAKKKKACiii&#10;gAooooAKKKKACiiigAooooAKKKKACiiigAooooAKkgnktZkliYpIhyGHao6KAPSdA1yPWbXPC3Cc&#10;SJ/Ue1ateVWF/Lpt0k8LYdT07Eehr0nS9Ti1W0WeI9eGXup9KhqxadzzXUf+P+5/66N/Oq9WNR/4&#10;/wC5/wCujfzqvVkBRRRQAUUUUAFFFFABRRRQAUUUUAFFFFACjrXrUP8AqY/90V5KOtetQ/6mP/dF&#10;TIqI+iiioLCiiigAooooAKKKKAMnxV/yALv6L/6EK83r0jxV/wAgC7+i/wDoQrzerjsRLcKKKKok&#10;KKKKACiiigAooooAKKKKACiiigAooooAKKKKACiiigAooooAKKKKACiiigAr0/Qf+QNZ/wDXIV5h&#10;Xp+g/wDIGs/+uQqZFRL9FFFQWFFFFABRRRQAUUUUAFFFFABRRRQAUUUUAFFFFABRRRQAUUUUAFFF&#10;FABRRRQAUUUUAFc54r8QfYIjaW7f6Q4+Zh/AP8aveINaXRrPcMNO/Ean+Z9q85lleeVpJGLuxyWP&#10;c1SRLY3rSUUVZAUUUUAFFFFABRRRQAUUUUAFFFFABRRRQAUUUUAFFFFABRRRQAUUUUAFFFFABRRU&#10;9vY3F2cQwSS/7ik0AQUVt2/g/Up8bolhHrIw/pmtGHwFIcebdqvsiZpXQ7M5Oiu5i8C2S/fmmf6E&#10;D+lWk8HaYvWJ3+rn+lHMg5WeeUV6QvhbS1HFov4sx/rT/wDhGtMH/Lon60uYfKeaUV6UfDGmH/l0&#10;X8Cf8aifwjpbdLcr9Hb/ABo5g5Tzqiu8k8D2D/deaP6MD/Sqc3gEdYrwj2dP65p3QrM4+iuguPBO&#10;oRZMflTD/ZbB/Wsu50i9s8+dbSIB/FtyPzp3FYp0UUUAFFFFABRRRQAUUUUAFFFFABRRRQAUUUUA&#10;FFFFABWjoesyaNdiRctE3Eieo/xrOooAmu5RNdTSLna7lhn3NQ0UUAFFFFABRRRQAUUUUAFFFFAB&#10;RRRQAUUUUAKOtetQ/wCpj/3RXko6161D/qY/90VMioj6KKKgsKKKKACiiigAooooAyfFX/IAu/ov&#10;/oQrzevSPFX/ACALv6L/AOhCvN6uOxEtwoooqiQooooAKKKKACiiigAooooAKKKKACiiigAooooA&#10;KKKKACiiigAooooAKKKKACvT9B/5A1n/ANchXmFen6D/AMgaz/65CpkVEv0UUVBYUUUUAFFFFABR&#10;RRQAUUUUAFFFFABRRRQAUUUUAFFFFABRRRQAUUUUAFFFFABUN5dx2NtJPK22NBk/4VNXB+L9a+3X&#10;X2WJv3EJ5I/ib/61NK4m7GTqupSarevPJxnhV7KOwqnRRWhmFFFFABRRRQAUUUUAFFFFABRRRQAU&#10;UUUAFFFFABRRRQAUUUUAFFFFABRW1pnhS91DDMv2eI/xSdT9BXVad4TsLABmT7RKP4peR+XSldDs&#10;ziLHRrzUSPIgZl/vnhfzNdDZeAycNd3GP9iIf1P+FdeAFGAMD0FLU8xVjMs/DenWWNlsrt/ek+Y/&#10;rWkqhQAoAA7CloqSgooooAKKKKACiiigAooooAKKKKACiiigCld6NZX2fOto3J/iAwfzFYd74Fgk&#10;y1rO0R/uv8wrqaKdxWPNb/w1f6fkvCZEH8cXzD/GsuvXqzdR8P2OpgmWELIf+WkfDf8A1/xquYnl&#10;PM6K6LVPBl1aZe2P2mMdgMMPw71z7oyMVYFWHBBGCKonYbRRRQAUUUUAFFFFABRRRQAUUUUAFFFF&#10;ABRRRQAUUUUAFFFFABRRRQAUUUUAFFFFABRRRQAo6161D/qY/wDdFeSjrXrUP+pj/wB0VMioj6KK&#10;KgsKKKKACiiigAooooAyfFX/ACALv6L/AOhCvN69I8Vf8gC7+i/+hCvN6uOxEtwoooqiQooooAKK&#10;KKACiiigAooooAKKKKACiiigAooooAKKKKACiiigAooooAKKKKACvT9B/wCQNZ/9chXmFen6D/yB&#10;rP8A65CpkVEv0UUVBYUUUUAFFFFABRRRQAUUUUAFFFFABRRRQAUUUUAFFFFABRRRQAUUUUAFFFMm&#10;mSCJ5JGCogLEnsKAMbxVrP8AZll5cZxcTZC4/hHc157V3V9SfVb+S4bgE4RfRewqlWiVjNu4UUUU&#10;xBRRRQAUUUUAFFFFABRRRQAUUUUAFFFFABRRRQAUUUUAFFSQQSXMqxxIZJGOAqjJrsdF8GRwbZr7&#10;EsnURD7o+vrQ3YErnPaT4eu9WYFE8uHvK/T8PWu00rw1Z6WFYJ50w/5aOM4+g7VqqoVQAAAOABS1&#10;m3c0SsFFFFIYUUUUAFFFFABRRRQAUUUUAFFFFABRRRQAUUUUAFFFFABRRRQAUUUUAFZ+qaHaasv7&#10;6PEnaReGFaFFAHneseFrrS8yKPtFuP41HI+orFr17rXOa34Qhvd0tptgn6lf4W/wq1LuQ49jhKKm&#10;urWWymaKeMxyL1BqGqJCiiigAooooAKKKKACiiigAooooAKKKKACiiigAooooAKKKKACiiigAooo&#10;oAUda9ah/wBTH/uivJR1r1qH/Ux/7oqZFRH0UUVBYUUUUAFFFFABRRRQBk+Kv+QBd/Rf/QhXm9ek&#10;eKv+QBd/Rf8A0IV5vVx2IluFFFFUSFFFFABRRRQAUUUUAFFFFABRRRQAUUUUAFFFFABRRRQAUUUU&#10;AFFFFABRRRQAV6foP/IGs/8ArkK8wr0/Qf8AkDWf/XIVMiol+iiioLCiiigAooooAKKKKACiiigA&#10;ooooAKKKKACiiigAooooAKKKKACiiigArk/G+rbESxjPLfNJj07Cumu7lLO2knkOEjUsa8uvbt76&#10;7luJDl5Gz9PaqSJbIKKKKsgKKKKACiiigAooooAKKKKACiiigAooooAKKKKACiiigAq9pOj3Grz7&#10;IVwg+9Iei1a0Hw7LrEm9sx2yn5pPX2FegWlnDYwLDAgjjXoBSbsNK5V0jRLbR4tsS7pCPmlbqf8A&#10;AVoUUVmaBRRRQAUUUUAFFFFABRRRQAUUUUAFFFFABRRRQAUUUUAFFFFABRRRQAUUUUAFFFFABRRR&#10;QAUUUUAUdV0e31eDZMvzD7sg+8tef6votxo8+yUboz9yQdG/+vXp1Q3dpFewNDMgkjbqDTTsJq55&#10;PRWvr/h+XRptwzJbMflk9PY+9ZFaGYUUUUAFFFFABRRRQAUUUUAFFFFABRRRQAUUUUAFFFFABRRR&#10;QAUUUUAKOtetQ/6mP/dFeSjrXrUP+pj/AN0VMioj6KKKgsKKKKACiiigAooooAyfFX/IAu/ov/oQ&#10;rzevSPFX/IAu/ov/AKEK83q47ES3CiiiqJCiiigAooooAKKKKACiiigAooooAKKKKACiiigAoooo&#10;AKKKKACiiigAooooAK9P0H/kDWf/AFyFeYV6foP/ACBrP/rkKmRUS/RRRUFhRRRQAUUUUAFFFFAB&#10;RRRQAUUUUAFFFFABRRRQAUUUUAFFFFABRRTJZVgieRztRAWJ9AKAOV8c6ltWKyQ9fnk+nYf59q46&#10;rOpXrajfTXD9XbIHoOw/Kq1aJWMm7hRRRTAKKKKACiiigAooooAKKKKACiiigAooooAKKKKACtvw&#10;74dfV5fNkylqp5Pdj6CovD+hPrNz82Ut0Pzv6+w969EggjtoUiiUJGowFHapbKSFhhS3iWONQiKM&#10;BR0FPooqCwooooAKKKKACiiigAooooAKKKKACiiigAooooAKKKKACiiigAooooAKKKKACiiigAoo&#10;ooAKKKKACiiigAooooAjuLeO6heKVA8bjBU1554g0CTRp8rl7Zz8j+nsfevR6hu7SK+t3gmUPG4w&#10;RTTsJq55PRWhrWkSaPeGJ/mjPKP/AHh/jWfWhmFFFFABRRRQAUUUUAFFFFABRRRQAUUUUAFFFFAB&#10;RRRQAUUUUAKOtetQ/wCpj/3RXko6161D/qY/90VMioj6KKKgsKKKKACiiigAooooAyfFX/IAu/ov&#10;/oQrzevSPFX/ACALv6L/AOhCvN6uOxEtwoooqiQooooAKKKKACiiigAooooAKKKKACiiigAooooA&#10;KKKKACiiigAooooAKKKKACvT9B/5A1n/ANchXmFen6D/AMgaz/65CpkVEv0UUVBYUUUUAFFFFABR&#10;RRQAUUUUAFFFFABRRRQAUUUUAFFFFABRRRQAVzvjXUPs2mrbqcPOcH/dHX+ldFXnPiq/+3avLg5j&#10;i/dr+HX9c1S3E9jHoooqzMKKKKACiiigAooooAKKKKACiiigAooooAKKKKACrmlaZLq14kEfGeWb&#10;so9aqxxtLIqIpZ2OAB3NekeH9GXR7MKcGd+ZGHr6fQUm7DSuXLGyi061SCFdqKPxJ9TViiiszQKK&#10;KKACiiigAooooAKKKKACiiigAooooAKKKKACiiigAooooAKKKKACiiigAooooAKKKKACiiigAooo&#10;oAKKKKACiiigAooooAo6xpUWr2bQycN1R+6mvNbq1ksriSCVdsiHBFesVzni/RBe232uJf38Q+YD&#10;+Jf/AK1UmS0cJRRRVkBRRRQAUUUUAFFFFABRRRQAUUUUAFFFFABRRRQAUUUUAKOtetQ/6mP/AHRX&#10;ko6161D/AKmP/dFTIqI+iiioLCiiigAooooAKKKKAMnxV/yALv6L/wChCvN69I8Vf8gC7+i/+hCv&#10;N6uOxEtwoooqiQooooAKKKKACiiigAooooAKKKKACiiigAooooAKKKKACiiigAooooAKKKKACvT9&#10;B/5A1n/1yFeYV6foP/IGs/8ArkKmRUS/RRRUFhRRRQAUUUUAFFFFABRRRQAUUUUAFFFFABRRRQAU&#10;UUUAFFFFAFPVrwafptxPnBRTt+vQfrXlxJYknkmuz8d3uy3gtVPLne30HT/PtXF1cSJBRRRVEhRR&#10;RQAUUUUAFFFFABRRRQAUUUUAFFFFABRRV7RtMfVr+OBchert6L3oA6HwXov/ADEJl9ogf1b+ldfT&#10;IokgiSONQqIAqgdhT6zbuaJWCiiikMKKKKACiiigAooooAKKKKACiiigAooooAKKKKACiiigAooo&#10;oAKKKKACiiigAooooAKKKKACiiigAooooAKKKKACiiigAooooAKOtFFAHnfinR/7Lvy0YxbzZZMd&#10;j3FYtena3pi6tp8kJxvHzIfRq8zdGjdlYFWU4IPY1onczasNooopiCiiigAooooAKKKKACiiigAo&#10;oooAKKKKACiiigBR1r1qH/Ux/wC6K8lHWvWof9TH/uipkVEfRRRUFhRRRQAUUUUAFFFFAGT4q/5A&#10;F39F/wDQhXm9ekeKv+QBd/Rf/QhXm9XHYiW4UUUVRIUUUUAFFFFABRRRQAUUUUAFFFFABRRRQAUU&#10;UUAFFFFABRRRQAUUUUAFFFFABXp+g/8AIGs/+uQrzCvT9B/5A1n/ANchUyKiX6KKKgsKKKKACiii&#10;gAooooAKKKKACiiigAooooAKKKKACiiigAooqG7uBaWs0zdI0LfkKAPPfFN59s1qcg5WM+Wv4df1&#10;zWTTpHMjs7HLMck02tTIKKKKACiiigAooooAKKKKACiiigAooooAKKKKACvQPCGlfYNP85xiafDc&#10;9l7D+tcj4f03+1NTiiIzGvzv9B/nFelgYGBwKmT6FRQtFFFQWFFFFABRRRQAUUUUAFFFFABRRRQA&#10;UUUUAFFFFABRRRQAUUUUAFFFFABRRRQAUUUUAFFFFABRRRQAUUUUAFFFFABRRRQAUUUUAFFFFABR&#10;RRQAVwnjTS/st8LpBiOfrjs3f8/8a7us/XtO/tPTJoQMyAbk/wB4dP8AD8aadhNXPMaKUjBweDSV&#10;oZhRRRQAUUUUAFFFFABRRRQAUUUUAFFFFABRRRQAo6161D/qY/8AdFeSjrXrUP8AqY/90VMioj6K&#10;KKgsKKKKACiiigAooooAyfFX/IAu/ov/AKEK83r0jxV/yALv6L/6EK83q47ES3CiiiqJCiiigAoo&#10;ooAKKKKACiiigAooooAKKKKACiiigAooooAKKKKACiiigAooooAK9P0H/kDWf/XIV5hXp+g/8gaz&#10;/wCuQqZFRL9FFFQWFFFFABRRRQAUUUUAFFFFABRRRQAUUUUAFFFFABRRRQAVheMrr7PozIDzKwT8&#10;Op/lW7XGePbndcWsAP3VLn8eB/KmtxPY5SiiitDMKKKKACiiigAooooAKKKKACiiigAooooAKKKn&#10;sbVr68hgXrIwXPp70Adr4L077LpxuGGJJzkf7o6f1roqZDEsESRoMIgCgewp9Zs0QUUUUhhRRRQA&#10;UUUUAFFFFABRRRQAUUUUAFFFFABRRRQAUUUUAFFFFABRRRQAUUUUAFFFFABRRRQAUUUUAFFFFABR&#10;RRQAUUUUAFFFFABRRRQAUUUUAFFFFAHnHimw+waxKAMRy/vF/Hr+uayK7nxxZedp8dwB80LYP+6f&#10;/r4rhq0Wxm9wooopiCiiigAooooAKKKKACiiigAooooAKKKKAFHWvWof9TH/ALoryUda9ah/1Mf+&#10;6KmRUR9FFFQWFFFFABRRRQAUUUUAZPir/kAXf0X/ANCFeb16R4q/5AF39F/9CFeb1cdiJbhRRRVE&#10;hRRRQAUUUUAFFFFABRRRQAUUUUAFFFFABRRRQAUUUUAFFFFABRRRQAUUUUAFen6D/wAgaz/65CvM&#10;K9P0H/kDWf8A1yFTIqJfoooqCwooooAKKKKACiiigAooooAKKKKACiiigAooooAKKKKACvN/FNz9&#10;p1y5IOQhCD8Ov65r0dmCqSeABmvJ7mY3FzLKeruW/M1USZEVFFFWQFFFFABRRRQAUUUUAFFFFABR&#10;RRQAUUUUAFdN4GsfOvpblh8sS7V+p/8ArZ/OuZr0TwlZ/ZNFiJGGlJkP49P0xSew1ubVFFFZmgUU&#10;UUAFFFFABRRRQAUUUUAFFFFABRRRQAUUUUAFFFFABRRRQAUUUUAFFFFABRRRQAUUUUAFFFFABRRR&#10;QAUUUUAFFFFABRRRQAUUUUAFFFFABRRRQAUUUUAV7+1F7ZTQN0kQr9K8rdSjFWGCDgivXK828TWn&#10;2PWrhQMK58wfjz/PNVEmRlUUUVZAUUUUAFFFFABRRRQAUUUUAFFFFABRRRQAo6161D/qY/8AdFeS&#10;jrXrUP8AqY/90VMioj6KKKgsKKKKACiiigAooooAyfFX/IAu/ov/AKEK83r0jxV/yALv6L/6EK83&#10;q47ES3CiiiqJCiiigAooooAKKKKACiiigAooooAKKKKACiiigAooooAKKKKACiiigAooooAK9P0H&#10;/kDWf/XIV5hXp+g/8gaz/wCuQqZFRL9FFFQWFFFFABRRRQAUUUUAFFFFABRRRQAUUUUAFFFFABRR&#10;RQBS1qf7NpN3JnBEZA+pGBXl1eg+MpvK0N1/56Oq/rn+lefVcSJBRRRVEhRRRQAUUUUAFFFFABRR&#10;RQAUUUUAFFFFAElvCbieOJfvOwUfia9XijWGJI1GFUBQPYV574StvtOtw5GVjBkP4dP1Ir0WokXE&#10;KKKKkoKKKKACiiigAooooAKKKKACiiigAooooAKKKKACiiigAooooAKKKKACiiigAooooAKKKKAC&#10;iiigAooooAKKKKACiiigAooooAKKKKACiiigAooooAKKKKACuM8e222e1uAPvKUJ+nI/ma7OsDxr&#10;B5ujb/8AnnIrf0/rTW4nscBRRRWhmFFFFABRRRQAUUUUAFFFFABRRRQAUUUUAKOtetQ/6mP/AHRX&#10;ko6161D/AKmP/dFTIqI+iiioLCiiigAooooAKKKKAMnxV/yALv6L/wChCvN69I8Vf8gC7+i/+hCv&#10;N6uOxEtwoooqiQooooAKKKKACiiigAooooAKKKKACiiigAooooAKKKKACiiigAooooAKKKKACvT9&#10;B/5A1n/1yFeYV6foP/IGs/8ArkKmRUS/RRRUFhRRRQAUUUUAFFFFABRRRQAUUUUAFFFFABRRRQAU&#10;UUUAct49lxZ2sf8Aect+Q/8Ar1xVdT49lzeWsf8AdQt+Z/8ArVy1aLYze4UUUUxBRRRQAUUUUAFF&#10;FFABRRRQAUUUUAFFFFAHWeArfMt3OR0AQH68n+Qrsq57wRD5ejl+8khP8h/SuhrN7mi2CiiikMKK&#10;KKACiiigAooooAKKKKACiiigAooooAKKKKACiiigAooooAKKKKACiiigAooooAKKKKACiiigAooo&#10;oAKKKKACiiigAooooAKKKKACiiigAooooAKKKKACqGuw+fo94mM/uyR9Rz/Sr9MmjEsToejKQaAP&#10;JKKc6lWKnqDim1qZBRRRQAUUUUAFFFFABRRRQAUUUUAFFFFACjrXrUP+pj/3RXko6161D/qY/wDd&#10;FTIqI+iiioLCiiigAooooAKKKKAMnxV/yALv6L/6EK83r0jxV/yALv6L/wChCvN6uOxEtwoooqiQ&#10;ooooAKKKKACiiigAooooAKKKKACiiigAooooAKKKKACiiigAooooAKKKKACvT9B/5A1n/wBchXmF&#10;en6D/wAgaz/65CpkVEv0UUVBYUUUUAFFFFABRRRQAUUUUAFFFFABRRRQAUUUUAFFFFAHA+NpN+tY&#10;/uxqP5n+tc/Wx4sffr1z6DaP/HRWPWq2MnuFFFFABRRRQAUUUUAFFFFABRRRQAUUUUAFFFFAHpfh&#10;uHyNDtF9U3fmc/1rTqvp8fk2NunTbGo/SrFZGoUUUUAFFFFABRRRQAUUUUAFFFFABRRRQAUUUUAF&#10;FFFABRRRQAUUUUAFFFFABRRRQAUUUUAFFFFABRRRQAUUUUAFFFFABRRRQAUUUUAFFFFABRRRQAUU&#10;UUAFFFFABRRRQB5VqaeVqN0nTbKw/U1WrQ8QLt1q8A/56E1n1qZBRRRQAUUUUAFFFFABRRRQAUUU&#10;UAFFFFACjrXrUP8AqY/90V5KOtetQ/6mP/dFTIqI+iiioLCiiigAooooAKKKKAMnxV/yALv6L/6E&#10;K83r0jxV/wAgC7+i/wDoQrzerjsRLcKKKKokKKKKACiiigAooooAKKKKACiiigAooooAKKKKACii&#10;igAooooAKKKKACiiigAr0/Qf+QNZ/wDXIV5hXp+g/wDIGs/+uQqZFRL9FFFQWFFFFABRRRQAUUUU&#10;AFFFFABRRRQAUUUUAFFFFABRRRQB5jr779avCf8AnoR+VZ9W9Wbfql43rM5/U1UrUyCiiigAoooo&#10;AKKKKACiiigAooooAKKKKACnRrvkVfUgU2rFgu++t19ZFH60AeqqMAAdKWiisjUKKKKACiiigAoo&#10;ooAKKKKACiiigAooooAKKKKACiiigAooooAKKKKACiiigAooooAKKKKACiiigAooooAKKKKACiii&#10;gAooooAKKKKACiiigAooooAKKKKACiiigAooooA8z8RjGt3n+/WbWj4hOdavP+uhrOrUyCiiigAo&#10;oooAKKKKACiiigAooooAKKKKAFHWvWof9TH/ALoryUda9ah/1Mf+6KmRUR9FFFQWFFFFABRRRQAU&#10;UUUAZPir/kAXf0X/ANCFeb16R4q/5AF39F/9CFeb1cdiJbhRRRVEhRRRQAUUUUAFFFFABRRRQAUU&#10;UUAFFFFABRRRQAUUUUAFFFFABRRRQAUUUUAFen6D/wAgaz/65CvMK9P0H/kDWf8A1yFTIqJfoooq&#10;CwooooAKKKKACiiigAooooAKKKKACiiigAooooAKKKKAPKb85vrg/wDTRv51Xqe9/wCPyf8A32/n&#10;UFamQUUUUAFFFFABRRRQAUUUUAFFFFABRRRQAVY09tl9bt6SKf1qvTo22SK3oQaAPXKKRTlQR0Ip&#10;ayNQooooAKKKKACiiigAooooAKKKKACiiigAooooAKKKKACiiigAooooAKKKKACiiigAooooAKKK&#10;KACiiigAooooAKKKKACiiigAooooAKKKKACiiigAooooAKKKKACiiigDzDXTnWbz/rq386oVc1ht&#10;+q3jesz/AMzVOtTIKKKKACiiigAooooAKKKKACiiigAooooAUda9ah/1Mf8AuivJR1r1qH/Ux/7o&#10;qZFRH0UUVBYUUUUAFFFFABRRRQBk+Kv+QBd/Rf8A0IV5vXpHir/kAXf0X/0IV5vVx2IluFFFFUSF&#10;FFFABRRRQAUUUUAFFFFABRRRQAUUUUAFFFFABRRRQAUUUUAFFFFABRRRQAV6foP/ACBrP/rkK8wr&#10;0/Qf+QNZ/wDXIVMiol+iiioLCiiigAooooAKKKKACiiigAooooAKKKKACiiigAooooA8p1AYv7ke&#10;kjfzqvVvVRt1S7HpM/8AM1UrUyCiiigAooooAKKKKACiiigAooooAKKKKACiiigD1exk82yt3/vR&#10;qf0qes3w7L52iWbeiBfy4/pWlWRqFFFFABRRRQAUUUUAFFFFABRRRQAUUUUAFFFFABRRRQAUUUUA&#10;FFFFABRRRQAUUUUAFFFFABRRRQAUUUUAFFFFABRRRQAUUUUAFFFFABRRRQAUUUUAFFFFABRRRQAU&#10;UU2RgiMx6AE0AeU3j+ZeTt6ux/WoaVjliT1JpK1MgooooAKKKKACiiigAooooAKKKKACiiigBR1r&#10;1qH/AFMf+6K8lHWvWof9TH/uipkVEfRRRUFhRRRQAUUUUAFFFFAGT4q/5AF39F/9CFeb16R4q/5A&#10;F39F/wDQhXm9XHYiW4UUUVRIUUUUAFFFFABRRRQAUUUUAFFFFABRRRQAUUUUAFFFFABRRRQAUUUU&#10;AFFFFABXp+g/8gaz/wCuQrzCvT9B/wCQNZ/9chUyKiX6KKKgsKKKKACiiigAooooAKKKKACiiigA&#10;ooooAKKKKACiiigDzHX08vWrwf8ATQn8+az61/FabNeuvcqf/HRWRWqMmFFFFABRRRQAUUUUAFFF&#10;FABRRRQAUUUUAFFFFAHoHgubzNEVf+ebsv8AX+tb1cl4CnzHdwnsVcfjkH+Qrraze5otgooopDCi&#10;iigAooooAKKKKACiiigAooooAKKKKACiiigAooooAKKKKACiiigAooooAKKKKACiiigAooooAKKK&#10;KACiiigAooooAKKKKACiiigAooooAKKKKACiiigAqpq0nlaXdv3ETEflVusnxTL5WhXRzyQF/Mih&#10;AzzeiiitTIKKKKACiiigAooooAKKKKACiiigAooooAUda9ah/wBTH/uivJR1r1qH/Ux/7oqZFRH0&#10;UUVBYUUUUAFFFFABRRRQBk+Kv+QBd/Rf/QhXm9ekeKv+QBd/Rf8A0IV5vVx2IluFFFFUSFFFFABR&#10;RRQAUUUUAFFFFABRRRQAUUUUAFFFFABRRRQAUUUUAFFFFABRRRQAV6foP/IGs/8ArkK8wr0/Qf8A&#10;kDWf/XIVMiol+iiioLCiiigAooooAKKKKACiiigAooooAKKKKACiiigAooooA4HxtF5eshv78an+&#10;Y/pXP11nj6LE9pJjqrLn6Ef41ydaLYze4UUUUxBRRRQAUUUUAFFFFABRRRQAUUUUAFFFFAHQ+CJ/&#10;K1doyeJIyMe45/oa72vLtFufsmrWsucASAE+x4P869RqJFxCiiipKCiiigAooooAKKKKACiiigAo&#10;oooAKKKKACiiigAooooAKKKKACiiigAooooAKKKKACiiigAooooAKKKKACiiigAooooAKKKKACii&#10;igAooooAKKKKACiiigArm/HM+zS4oweXkH5AH/61dJXGePZ8z2kOfuqXI+px/SmtxPY5SiiitDMK&#10;KKKACiiigAooooAKKKKACiiigAooooAUda9ah/1Mf+6K8lHWvWof9TH/ALoqZFRH0UUVBYUUUUAF&#10;FFFABRRRQBk+Kv8AkAXf0X/0IV5vXpHir/kAXf0X/wBCFeb1cdiJbhRRRVEhRRRQAUUUUAFFFFAB&#10;RRRQAUUUUAFFFFABRRRQAUUUUAFFFFABRRRQAUUUUAFen6D/AMgaz/65CvMK9P0H/kDWf/XIVMio&#10;l+iiioLCiiigAooooAKKKKACiiigAooooAKKKKACiiigAooooA5rx1Bv06GUdUkx+BH/ANYVw1ek&#10;+J4PtGh3Q7qu8fgc15tVx2IluFFFFUSFFFFABRRRQAUUUUAFFFFABRRRQAUUUUAKDg16nplz9s0+&#10;3mzkugJ+vevK67vwRd+dpjwE/NC/A9jz/PNTIqJ0dFFFQWFFFFABRRRQAUUUUAFFFFABRRRQAUUU&#10;UAFFFFABRRRQAUUUUAFFFFABRRRQAUUUUAFFFFABRRRQAUUUUAFFFFABRRRQAUUUUAFFFFABRRRQ&#10;AUUUUAFFFFABXnPiy5+0a5Pg5EeEH4Dn9c16I7iNGZjhVGSa8oupzc3U0x6yOW/M1USZEVFFFWQF&#10;FFFABRRRQAUUUUAFFFFABRRRQAUUUUAKOtetQ/6mP/dFeSjrXrUP+pj/AN0VMioj6KKKgsKKKKAC&#10;iiigAooooAyfFX/IAu/ov/oQrzevSPFX/IAu/ov/AKEK83q47ES3CiiiqJCiiigAooooAKKKKACi&#10;iigAooooAKKKKACiiigAooooAKKKKACiiigAooooAK9P0H/kDWf/AFyFeYV6foP/ACBrP/rkKmRU&#10;S/RRRUFhRRRQAUUUUAFFFFABRRRQAUUUUAFFFFABRRRQAUUUUARXMIuLeWI9HUqfxFeUOhjdkYYZ&#10;TgivXK808SW32XWrpQOGbePx5qokyMyiiirICiiigAooooAKKKKACiiigAooooAKKKKACt/wZe/Z&#10;tWEROEmUr+PUf596wKkt5mtp45UOHRgw+ooA9aoqK1uFu7aKZPuyKGH41LWRqFFFFABRRRQAUUUU&#10;AFFFFABRRRQAUUUUAFFFFABRRRQAUUUUAFFFFABRRRQAUUUUAFFFFABRRRQAUUUUAFFFFABRRRQA&#10;UUUUAFFFFABRRRQAUUUUAFFFFAGV4ou/smi3BBwzjyx+PX9M15tXXePL3LW9oD0/eMP0H9a5GtFs&#10;ZvcKKKKYgooooAKKKKACiiigAooooAKKKKACiiigBR1r1qH/AFMf+6K8lHWvWof9TH/uipkVEfRR&#10;RUFhRRRQAUUUUAFFFFAGT4q/5AF39F/9CFeb16R4q/5AF39F/wDQhXm9XHYiW4UUUVRIUUUUAFFF&#10;FABRRRQAUUUUAFFFFABRRRQAUUUUAFFFFABRRRQAUUUUAFFFFABXp+g/8gaz/wCuQrzCvT9B/wCQ&#10;NZ/9chUyKiX6KKKgsKKKKACiiigAooooAKKKKACiiigAooooAKKKKACiiigAri/Hlptube5A4dSh&#10;+o//AF/pXaVi+LrP7XospAy0REg/Dr+hNNbiex53RRRWhmFFFFABRRRQAUUUUAFFFFABRRRQAUUU&#10;UAFFFFAHc+CNQ8+we1Y/PCcj/dP/ANfNdLXmfh7Uf7M1SKVjiNvkf6H/ADmvS+tQ1qWhaKKKkoKK&#10;KKACiiigAooooAKKKKACiiigAooooAKKKKACiiigAooooAKKKKACiiigAooooAKKKKACiiigAooo&#10;oAKKKKACiiigAooooAKKKKACiiigAoorK8S6h/Z2kzODiR/3afU//WzQBwuuXv8AaGq3EwOVLbV+&#10;g4FUKKK1MgooooAKKKKACiiigAooooAKKKKACiiigAooooAUda9ah/1Mf+6K8lHWvWof9TH/ALoq&#10;ZFRH0UUVBYUUUUAFFFFABRRRQBk+Kv8AkAXf0X/0IV5vXpHir/kAXf0X/wBCFeb1cdiJbhRRRVEh&#10;RRRQAUUUUAFFFFABRRRQAUUUUAFFFFABRRRQAUUUUAFFFFABRRRQAUUUUAFen6D/AMgaz/65CvMK&#10;9P0H/kDWf/XIVMiol+iiioLCiiigAooooAKKKKACiiigAooooAKKKKACiiigAooooAKZNEs8TxsM&#10;q6lSPY0+igDya6t2tLmWF/vRsVP4VFXR+NrH7PqSzgfLOvP+8OD+mK5ytUZMKKKKACiiigAooooA&#10;KKKKACiiigAooooAKKKKACvRPCmp/wBoaWqs2Zofkb3HY/59K87rU8O6qdK1JHY/uX+ST6ev4Umr&#10;jTselUUgIIBHINLWZoFFFFABRRRQAUUUUAFFFFABRRRQAUUUUAFFFFABRRRQAUUUUAFFFFABRRRQ&#10;AUUUUAFFFFABRRRQAUUUUAFFFFABRRRQAUUUUAFFFFABRRRQAVwnjXUvtV+tshykA5/3j1/z9a7D&#10;Vb9dMsJrhuqj5R6nsK8ukkaaRnclnYkknuaqKJkNoooqyAooooAKKKKACiiigAooooAKKKKACiii&#10;gAooooAUda9ah/1Mf+6K8lHWvWof9TH/ALoqZFRH0UUVBYUUUUAFFFFABRRRQBk+Kv8AkAXf0X/0&#10;IV5vXpHir/kAXf0X/wBCFeb1cdiJbhRRRVEhRRRQAUUUUAFFFFABRRRQAUUUUAFFFFABRRRQAUUU&#10;UAFFFFABRRRQAUUUUAFen6D/AMgaz/65CvMK9P0H/kDWf/XIVMiol+iiioLCiiigAooooAKKKKAC&#10;iiigAooooAKKKKACiiigAooooAKKKKAMXxbYfbtIdlGZIT5g+nf9P5V53XrrKGBBGQeCK8v1iwOm&#10;6lPB/CrZU+qnpVxIkUqKKKokKKKKACiiigAooooAKKKKACiiigAooooAKKKKAO88Hax9ttPssrZm&#10;hHGf4l/+t0/KuirymwvpNOu47iI4dD09R3FenaffR6jaR3ERyrjp3B7ioaLTLFFFFSUFFFFABRRR&#10;QAUUUUAFFFFABRRRQAUUUUAFFFFABRRRQAUUUUAFFFFABRRRQAUUUUAFFFFABRRRQAUUUUAFFFFA&#10;BRRRQAUUUUAFFFZfiHVxpFgzgjz3+WMe/r+FAHM+M9W+13gtI2zFCfmx3b/63+Nc3SsxdizEkk5J&#10;PekrVaGT1CiiigAooooAKKKKACiiigAooooAKKKKACiiigAooooAUda9ah/1Mf8AuivJR1r1qH/U&#10;x/7oqZFRH0UUVBYUUUUAFFFFABRRRQBk+Kv+QBd/Rf8A0IV5vXpHir/kAXf0X/0IV5vVx2IluFFF&#10;FUSFFFFABRRRQAUUUUAFFFFABRRRQAUUUUAFFFFABRRRQAUUUUAFFFFABRRRQAV6foP/ACBrP/rk&#10;K8wr0/Qf+QNZ/wDXIVMiol+iiioLCiiigAooooAKKKKACiiigAooooAKKKKACiiigAooooAKKKKA&#10;CuV8cab5kMd6g+ZPkf6dj+f866qorq3S7t5IZBlHUqaa0E9Tyaip7y1eyupYJB88bFT7+9QVoZhR&#10;RRQAUUUUAFFFFABRRRQAUUUUAFFFFABRRRQAVueF9d/sq58qU/6NKfm/2T61h0UAeughgCDkHoRS&#10;1x/hLxEAEsLlvaJz/wCg/wCFdhWbVjRO4UUUUhhRRRQAUUUUAFFFFABRRRQAUUUUAFFFFABRRRQA&#10;UUUUAFFFFABRRRQAUUUUAFFFFABRRRQAUUUUAFFFFABRRRQAUUUUARzTJbxPLIwVEGST2Fea65qz&#10;6xfNMcrGPljX0Favi3XxeyGzt2zAh+dh/Gf8BXNVaRDYUUUVRIUUUUAFFFFABRRRQAUUUUAFFFFA&#10;BRRRQAUUUUAFFFFACjrXrUP+pj/3RXko6161D/qY/wDdFTIqI+iiioLCiiigAooooAKKKKAMnxV/&#10;yALv6L/6EK83r0jxV/yALv6L/wChCvN6uOxEtwoooqiQooooAKKKKACiiigAooooAKKKKACiiigA&#10;ooooAKKKKACiiigAooooAKKKKACvT9B/5A1n/wBchXmFen6D/wAgaz/65CpkVEv0UUVBYUUUUAFF&#10;FFABRRRQAUUUUAFFFFABRRRQAUUUUAFFFFABRRRQAUUUUAcj430rIS/jXp8kmP0P9Pyrj69ZubdL&#10;qCSGQbkdSpFeX6jYvp17LbydUOAfUdjVxZEkVqKKKokKKKKACiiigAooooAKKKKACiiigAooooAK&#10;KKKAFBwa7fwv4mF4q2l02Jxwjn+P/wCvXD0oJUgg4I6EUNXBOx67RXL+G/FS3IS1vG2zdEkPR/Y+&#10;9dRWbVjS9wooopDCiiigAooooAKKKKACiiigAooooAKKKKACiiigAooooAKKKKACiiigAooooAKK&#10;KKACiiigAooooAKKKKACuU8V+JBEr2Vq37w8SSD+H2HvT/E3ikWwe0tGzN0eQfwew964okk5PJq0&#10;iGxKKKKokKKKKACiiigAooooAKKKKACiiigAooooAKKKKACiiigAooooAUda9ah/1Mf+6K8lHWvW&#10;of8AUx/7oqZFRH0UUVBYUUUUAFFFFABRRRQBk+Kv+QBd/Rf/AEIV5vXpHir/AJAF39F/9CFeb1cd&#10;iJbhRRRVEhRRRQAUUUUAFFFFABRRRQAUUUUAFFFFABRRRQAUUUUAFFFFABRRRQAUUUUAFen6D/yB&#10;rP8A65CvMK9P0H/kDWf/AFyFTIqJfoooqCwooooAKKKKACiiigAooooAKKKKACiiigAooooAKKKK&#10;ACiiigAooooAK5zxjo/2y0F3EuZoR82O6/8A1v8AGujpCAQQRkHtRsG55FRWv4k0Y6TfHaP9Hk+a&#10;M+nqPwrIrUyCiiigAooooAKKKKACiiigAooooAKKKKACiiigAooooAK6nw/4uNuFt74lo+iy9Sv1&#10;9RXLUUNXBOx65HIsqK6MHRhkMpyDTq820bxDc6O+FPmQHrEx4/D0rudL1u11ePML4cfejbhhWbVj&#10;RO5oUUUUhhRRRQAUUUUAFFFFABRRRQAUUUUAFFFFABRRRQAUUUUAFFFFABRRRQAUUUUAFFFFABRR&#10;VTUdUttLh8y4kC+ijq30FAFpmCKSxAA5JPauO8Q+LvMD21i2F6NMO/8Au/41ma34luNWJjXMNtni&#10;MHk/WsarSIbCiiiqJCiiigAooooAKKKKACiiigAooooAKKKKACiiigAooooAKKKKACiiigBR1r1q&#10;H/Ux/wC6K8lHWvWof9TH/uipkVEfRRRUFhRRRQAUUUUAFFFFAGT4q/5AF39F/wDQhXm9ekeKv+QB&#10;d/Rf/QhXm9XHYiW4UUUVRIUUUUAFFFFABRRRQAUUUUAFFFFABRRRQAUUUUAFFFFABRRRQAUUUUAF&#10;FFFABXp+g/8AIGs/+uQrzCvT9B/5A1n/ANchUyKiX6KKKgsKKKKACiiigAooooAKKKKACiiigAoo&#10;ooAKKKKACiiigAooooAKKKKACiiigCjrGmJq1i8D8N1Rv7rV5ncQPazvFIpV0OCDXrVc14u0H7ZC&#10;byBf30Y+dR/Ev+IqkyWjhqKKKsgKKKKACiiigAooooAKKKKACiiigAooooAKKKKACiiigAp8UrwS&#10;LJG5R15DKcEUyigDrNJ8bum2O+XevTzUHP4iustbyC+iEkEqyoe6mvJ6mtbyaykEkErRP6qcVLRS&#10;Z6xRXGab45kTCXsXmD/npHwfxFdPY6vZ6iP9HnVz/dzhvyqWrFXuXKKKKQwooooAKKKKACiiigAo&#10;oooAKKKKACiiigAooooAKKKKACiioLq+t7FN88yRL/tHrQBPTJpo7eMvK6xoOrMcAVy+peOY0yll&#10;F5h/56ScD8q5a+1O51KTfcTNJ6L0A+gqkiWzqdX8bJHujsV8xunmuOB9B3rkbm6lvJmlmkaSQ9WY&#10;1FRVpWIbuFFFFABRRRQAUUUUAFFFFABRRRQAUUUUAFFFFABRRRQAUUUUAFFFFABRRRQAUUUUAKOt&#10;etQ/6mP/AHRXko6161D/AKmP/dFTIqI+iiioLCiiigAooooAKKKKAMnxV/yALv6L/wChCvN69I8V&#10;f8gC7+i/+hCvN6uOxEtwoooqiQooooAKKKKACiiigAooooAKKKKACiiigAooooAKKKKACiiigAoo&#10;ooAKKKKACvTNClQaPZguoPljvXmdLmk1cadj1rzo/wC+v50edH/fX868lzRmlyj5j1rzo/76/nR5&#10;0f8AfX868lzRmjlDmPWvOj/vr+dHnR/31/OvJc0Zo5Q5j1rzo/76/nR50f8AfX868lzRmjlDmPWv&#10;Oj/vr+dHnR/31/OvJc0Zo5Q5j1rzo/76/nR50f8AfX868lzRmjlDmPWvOj/vr+dHnR/31/OvJc0Z&#10;o5Q5j1rzo/76/nR50f8AfX868lzRmjlDmPWvOj/vr+dKJFPRgfxryTNbug/8ej/75/kKXKNM9Aoo&#10;oqSgooooAKKKKACiiigDg/FegHT5zdQL/o0h5A/gb/Cudr1qeBLmF4pVDxuMFT3rznXtFfRrsry0&#10;D8xv7eh96tMhoy6KKKokKKKKACiiigAooooAKKKKACiiigAooooAKKKKACiiigAooooAKVWKkEEg&#10;juKSigDXsvFOo2WAJvOQfwy/N+vWt2z8dwuALm3aM/3ozuFcXRSsh3Z6da6/p95jy7qPJ/hc7T+t&#10;XwQwyDke1eRVPBfXFr/qZ5Iv9xiKXKPmPV6K86g8W6nBjM4kHo6g1fh8eXK/622if/dJX/GlysfM&#10;jtqK5WLx7Af9ZayL/usD/hVqPxvpz9RMn1Qf0NKzHdHQUVjL4v0tutwV+sbf4VIPFOlt/wAva/ir&#10;D+lFmF0atFZn/CS6Yf8Al7T9aQ+JtMA/4+0/AH/CkM1KKwJ/GunRfcMs3+6mP54qhN4+UcQ2hPu7&#10;/wBMU7MV0ddRXA3HjbUJciPyoR/srk/rWZcazfXefNupWB7BsD8hT5Rcx6PdapaWWfOuY4yP4S3P&#10;5VjXnjeyhBECPcN642j9f8K4XrSU+UXMb194yv7rIjK2yf7A5/M1iSzSTuXkdpHPVmOTTKKokKKK&#10;KACiiigAooooAKKKKACiiigAooooAKKKKACiiigAooooAKKKKACiiigAooooAKKKKACiiigBR1r1&#10;qH/Ux/7oryUda9ah/wBTH/uipkVEfRRRUFhRRRQAUUUUAFFFFAGT4q/5AF39F/8AQhXm9ekeKv8A&#10;kAXf0X/0IV5vVx2IluFFFFUSFFFFABRRRQAUUUUAFFFFABRRRQAUUUUAFFFFABRRRQAUUUUAFFFF&#10;ABRRRQAUUUUAFFFFABRRRQAUUUUAFFFFABRRRQAUUUUAFFFFABRRRQAVvaD/AMej/wC+f5CsGt7Q&#10;f+PR/wDfP8hQxo9AooorI0CiiigAooooAKKKKACquo6fDqdq8Ey5U9D3U+oq1RQB5dqulTaTdNDK&#10;Mjqrjow9apV6hq2lQ6vamGUYbqjjqprznUdOm0u5aCdcMOh7MPUVonczasVaKKKYgooooAKKKKAC&#10;iiigAooooAKKKKACiiigAooooAKKKKACiiigAooooAKKKKACiiigAooooAKKKKACiiigAooooAKK&#10;KKACiiigAooooAKKKKACiiigAooooAKKKKACiiigAooooAKmtLWS9uY4Ihukc4FQ13vhLQv7Pt/t&#10;My4uJRwD/Av+NJuw0rnDXEXkTyR5zsYrn1wajqxqP/H/AHP/AF0b+dV6YgooooAKKKKACiiigAoo&#10;ooAKKKKACiiigBR1r1qH/Ux/7oryUda9ah/1Mf8AuipkVEfRRRUFhRRRQAUUUUAFFFFAGT4q/wCQ&#10;Bd/Rf/QhXm9ekeKv+QBd/Rf/AEIV5vVx2IluFFFFUSFFFFABRRRQAUUUUAFFFFABRRRQAUUUUAFF&#10;FFABRRRQAUUUUAFFFFABRRRQAUUUUAFFFFABRRRQAUUUUAFFFFABRRRQAUUUUAFFFFABRRRQAVva&#10;D/x6P/vn+QrBre0H/j0f/fP8hQxo9AooorI0CiiigAooooAKKKKACiiigAqjq+kQ6xamKUYYco46&#10;qavUUAeWalps+l3LQzrgjow6MPUVUr1PU9Lg1W3MM65/usOqn1Fed6vo0+j3Hlyjch+5IOjCtE7m&#10;bVihRRRTEFFFFABRRRQAUUUUAFFFFABRRRQAUUUUAFFFFABRRRQAUUUUAFFFFABRRRQAUUUUAFFF&#10;FABRRRQAUUUUAFFFFABRRRQAUUUUAFFFFABRRRQAUUUUAFFFFABRRRQAUUVt+G/D7atP5koK2qH5&#10;j/ePoKALnhLw/wDanW9uF/cqf3an+I+v0rt6bHGsSKiKFRRgAdAKdWbdzRKx5TqP/H/c/wDXRv51&#10;XqxqP/H/AHP/AF0b+dV60MwooooAKKKKACiiigAooooAKKKKACiiigBR1r1qH/Ux/wC6K8lHWvWo&#10;f9TH/uipkVEfRRRUFhRRRQAUUUUAFFFFAGT4q/5AF39F/wDQhXm9ekeKv+QBd/Rf/QhXm9XHYiW4&#10;UUUVRIUUUUAFFFFABRRRQAUUUUAFFFFABRRRQAUUUUAFFFFABRRRQAUUUUAFFFFABRRRQAUUUUAF&#10;FFFABRRRQAUUUUAFFFFABRRRQAUUUUAFFFFABW9oP/Ho/wDvn+QrBre0H/j0f/fP8hQxo9AooorI&#10;0CiiigAooooAKKKKACiiigAooooAKgvLOG/gaGdBJG3Y9vcVPRQB53r3hubSGMiZltSeH7r7H/Gs&#10;WvXHRZFKsAykYIIyDXIa94OKbp7Abl6mDuPp/hVp9yGuxyVFKylSQQQRwQaSqJCiiigAooooAKKK&#10;KACiiigAooooAKKKKACiiigAooooAKKKKACiiigAooooAKKKKACiiigAooooAKKKKACiiigAoooo&#10;AKKKKACiiigAooooAKKKKACiit7w94Zk1VhNMDHag9e7+w/xoDch8P8Ah6TWJg7ZS1U/M/r7CvQo&#10;II7WFIolCRqMBRRBBHbRLHEgSNRgKO1SVm3c0SsFFFFIZ5TqP/H/AHP/AF0b+dV6saj/AMf9z/10&#10;b+dV61MgooooAKKKKACiiigAooooAKKKKACiiigBR1r1qH/Ux/7oryUda9ah/wBTH/uipkVEfRRR&#10;UFhRRRQAUUUUAFFFFAGT4q/5AF39F/8AQhXm9ekeKv8AkAXf0X/0IV5vVx2IluFFFFUSFFFFABRR&#10;RQAUUUUAFFFFABRRRQAUUUUAFFFFABRRRQAUUUUAFFFFABRRRQAUUUUAFFFFABRRRQAUUUUAFFFF&#10;ABRRRQAUUUUAFFFFABRRRQAVvaD/AMej/wC+f5CsGt7Qf+PR/wDfP8hQxo9AooorI0CiiigAoooo&#10;AKKKKACiiigAooooAKKKKACiiigDF1vwzb6sDIuIbn++Bw31rhtR0u50uby7iMqezDlW+hr1Oobq&#10;0hvYWinjWSM9mqk7EtXPJ6K6bWPBk1tulsiZo+vln7w+nrXNMpRirAqw4IParvci1hKKKKACiiig&#10;AooooAKKKKACiiigAooooAKKKKACiiigAooooAKKKKACiiigAooooAKKKKACiiigAooooAKKKKAC&#10;iiigAooooAKKKKAClALEADJPYVZsNNuNTmEdvGXPc9l+prudD8MQaUFkkxNc/wB8jhfp/jSbsNK5&#10;k+H/AAgXK3F+uF6rCep/3v8ACuwVQihVACjgAdqWiobuWlYKKKKQwooooA8p1H/j/uf+ujfzqvVj&#10;Uf8Aj/uf+ujfzqvWpkFFFFABRRRQAUUUUAFFFFABRRRQAUUUUAKOtetQ/wCpj/3RXko6161D/qY/&#10;90VMioj6KKKgsKKKKACiiigAooooAyfFX/IAu/ov/oQrzevSPFX/ACALv6L/AOhCvN6uOxEtwooo&#10;qiQooooAKKKKACiiigAooooAKKKKACiiigAooooAKKKKACiiigAooooAKKKKACiiigAooooAKKKK&#10;ACiiigAooooAKKKKACiiigAooooAKKKKACt7Qf8Aj0f/AHz/ACFYNb2g/wDHo/8Avn+QoY0egUUU&#10;VkaBRRRQAUUUUAFFFFABRRRQAUUUUAFFFFABRRRQAUUUUAFZmreHrTVlJkTy5u0qcH8fWtOigDzn&#10;VfDF5pe59vnwD/log6fUdqx69erE1TwpZ6iWdB9nmP8AEg4P1FWpdyHHseeUVran4ZvdMyxj86If&#10;8tI+R+I7Vk1RIUUUUAFFFFABRRRQAUUUUAFFFFABRRRQAUUUUAFFFFABRRRQAUUUUAFFFFABRRRQ&#10;AUUUUAFFFFABRRRQAUUoGTgVt6X4SvNQIaRfs0J/iccn6CgDEVS7BVBZjwAO9dLo3gyW52y3uYI+&#10;ojH3j9fSun0vQbTSVBij3Sd5X5Y/4Vo1Dl2LUe5Da2kNlCIoI1jQdlFTUUVJQUUUUAFFFFABRRRQ&#10;B5TqP/H/AHP/AF0b+dV6saj/AMf9z/10b+dV61MgooooAKKKKACiiigAooooAKKKKACiiigBR1r1&#10;qH/Ux/7oryUda9ah/wBTH/uipkVEfRRRUFhRRRQAUUUUAFFFFAGT4q/5AF39F/8AQhXm9ekeKv8A&#10;kAXf0X/0IV5vVx2IluFFFFUSFFFFABRRRQAUUUUAFFFFABRRRQAUUUUAFFFFABRRRQAUUUUAFFFF&#10;ABRRRQAUUUUAFFFFABRRRQAUUUUAFFFFABRRRQAUUUUAFFFFABRRRQAVvaD/AMej/wC+f5CsGt7Q&#10;f+PR/wDfP8hQxo9AooorI0CiiigAooooAKKKKACiiigAooooAKKKKACiiigAooooAKKKKACiiigA&#10;rJ1HwzYajlmi8qQ/xxcH/A1rUUAcFqPgu8tctARdR+g4b8qwZYZIHKSI0bjqrDBr1uoLqygvU2Tw&#10;pKv+0M4quYnlPKKK7i+8DW0xLW0rQH+63zL/AI1gXvhLUbPJEQnQd4jn9OtVdE2ZjUU6SNomKupR&#10;h1DDBptMQUUUUAFFFFABRRRQAUUUUAFFFFABRRRQAUUUUAFFFFABRRRQAUUUoBY4AyfQUAJRWrZe&#10;GtQviCsBjQ/xy/KP8a6Cx8Cwx4a6maU/3E+Ufn1pXQ7M42KJ5nCRozueiqMk1v6d4LvLrDXBFsh7&#10;HlvyrtLPT7awTbbwpEO5A5P1NWKnmKUTM0zw9ZaWAY4t8o/5aSct/wDWrTooqSgooooAKKKKACii&#10;igAooooAKKKKAPKdR/4/7n/ro386r13c/gm1nmkkM8wLsWIGO/4Uz/hBLP8A5+Jv0/wq7oizOHor&#10;uP8AhBLP/n4m/T/Cj/hBLP8A5+Jv0/wp3QrM4eiu4/4QSz/5+Jv0/wAKP+EEs/8An4m/T/Ci6CzO&#10;HoruP+EEs/8An4m/T/Cj/hBLP/n4m/T/AAougszh6K7j/hBLP/n4m/T/AAo/4QSz/wCfib9P8KLo&#10;LM4eiu4/4QSz/wCfib9P8KP+EEs/+fib9P8ACi6CzOHoruP+EEs/+fib9P8ACj/hBLP/AJ+Jv0/w&#10;ougsziB1r1qH/Ux/7ornP+EEtP8An4m/T/CulVdihR0AxUt3KSsLRRRUlBRRRQAUUUUAFFFFAGT4&#10;q/5AF39F/wDQhXm9eq6jYpqVnJbOzKj4yV68HP8ASsL/AIQSz/5+Jv0/wqk7EtXOHoruP+EEs/8A&#10;n4m/T/Cj/hBLP/n4m/T/AAqromzOHoruP+EEs/8An4m/T/Cj/hBLP/n4m/T/AAougszh6K7j/hBL&#10;P/n4m/T/AAo/4QSz/wCfib9P8KLoLM4eiu4/4QSz/wCfib9P8KP+EEs/+fib9P8ACi6CzOHoruP+&#10;EEs/+fib9P8ACj/hBLP/AJ+Jv0/wougszh6K7j/hBLP/AJ+Jv0/wo/4QSz/5+Jv0/wAKLoLM4eiu&#10;4/4QSz/5+Jv0/wAKP+EEs/8An4m/T/Ci6CzOHoruP+EEs/8An4m/T/Cj/hBLP/n4m/T/AAougszh&#10;6K7j/hBLP/n4m/T/AAo/4QSz/wCfib9P8KLoLM4eiu4/4QSz/wCfib9P8KP+EEs/+fib9P8ACi6C&#10;zOHoruP+EEs/+fib9P8ACj/hBLP/AJ+Jv0/wougszh6K7j/hBLP/AJ+Jv0/wo/4QSz/5+Jv0/wAK&#10;LoLM4eiu4/4QSz/5+Jv0/wAKP+EEs/8An4m/T/Ci6CzOHoruP+EEs/8An4m/T/Cj/hBLP/n4m/T/&#10;AAougszh6K7j/hBLP/n4m/T/AAo/4QSz/wCfib9P8KLoLM4eiu4/4QSz/wCfib9P8KP+EEs/+fib&#10;9P8ACi6CzOHoruP+EEs/+fib9P8ACj/hBLP/AJ+Jv0/wougszh6K7j/hBLP/AJ+Jv0/wo/4QSz/5&#10;+Jv0/wAKLoLM4eiu4/4QSz/5+Jv0/wAKP+EEs/8An4m/T/Ci6CzOHoruP+EEs/8An4m/T/Cj/hBL&#10;P/n4m/T/AAougszh6K7j/hBLP/n4m/T/AAo/4QSz/wCfib9P8KLoLM4et7Qf+PR/98/yFbX/AAgl&#10;n/z8Tfp/hVyz8LW9lEUSWRgTnnFK6GkzaoooqCwooooAKKKKACiiigAooooAKKKKACiiigAooooA&#10;KKKKACiiigAooooAKKKKACiiigAooooAhuLSC6XbNCko9HUGsi78G6dcZKK8Df8ATNuPyNbtFO4r&#10;HF3PgOdcmC5ST2cFf8ayrnwvqVtnNs0g9YyG/lzXpNFPmYuVHk0ttLAcSxPGfRlIqKvXWUMMEAj0&#10;NU5tGsbj/WWkLH12AGnzC5Ty6ivRZfCOlydICh/2XNVJPAtkx+SaZPbIP9KfMhcrOForsn8AxH7t&#10;44+qA/1qlN4N8liPtef+2f8A9ei6CzOaorbk8N7M/wCkZ/4B/wDXpieH9x/1/wD45/8AXp3FYx6K&#10;6CPwpvx/pWP+2f8A9er0PgNXUM16cegj/wDr0rodmcjRXbp4DtR9+4mb6YFWovBmmx/eWST/AHn/&#10;AMMUcyDlZ59TlRnICqWJ7AZr0qLw7psP3bOM/wC8N386vRQRQDEcaRj0VQKXMPlPNLfQdQucbLSX&#10;B7sNo/WtW28DXkuDNLHCPQfMf8/jXdUUuZj5Uc5a+B7KEgzSSTn0ztH6c/rW1a6ba2IxBBHH7hef&#10;zqzRSuOwUUUUhhRRRQAUUUUAFFFFABRRRQAUUUUAFFFFABRRRQAUUUUAFFFFABRRRQAUUUUAFFFF&#10;ABRRRQAUUUUAFFFFABRRRQAUUUUAFFFFABRRRQAUUUUAFFFFABRRRQAUUUUAFFFFABRRRQAUUUUA&#10;FFFFABRRRQAUUUUAFFFFABRRRQAUUUUAFFFFABRRRQAUUUUAFFFFABRRRQAUUUUAFFFFABRRRQAU&#10;UUUAFFFFAH//2VBLAQItABQABgAIAAAAIQA9/K5oFAEAAEcCAAATAAAAAAAAAAAAAAAAAAAAAABb&#10;Q29udGVudF9UeXBlc10ueG1sUEsBAi0AFAAGAAgAAAAhADj9If/WAAAAlAEAAAsAAAAAAAAAAAAA&#10;AAAARQEAAF9yZWxzLy5yZWxzUEsBAi0AFAAGAAgAAAAhAPBJ4h7bBAAACBEAAA4AAAAAAAAAAAAA&#10;AAAARAIAAGRycy9lMm9Eb2MueG1sUEsBAi0AFAAGAAgAAAAhAIyaf7vIAAAApgEAABkAAAAAAAAA&#10;AAAAAAAASwcAAGRycy9fcmVscy9lMm9Eb2MueG1sLnJlbHNQSwECLQAUAAYACAAAACEA0FwmueEA&#10;AAAMAQAADwAAAAAAAAAAAAAAAABKCAAAZHJzL2Rvd25yZXYueG1sUEsBAi0ACgAAAAAAAAAhAGAs&#10;bEvMFgIAzBYCABQAAAAAAAAAAAAAAAAAWAkAAGRycy9tZWRpYS9pbWFnZTEucG5nUEsBAi0ACgAA&#10;AAAAAAAhAIUJJP6+kwAAvpMAABUAAAAAAAAAAAAAAAAAViACAGRycy9tZWRpYS9pbWFnZTIuanBl&#10;Z1BLBQYAAAAABwAHAL8BAABHtAIAAAA=&#10;">
              <v:group id="Group 7" o:spid="_x0000_s1027" style="position:absolute;left:1247;top:442;width:9559;height:1091" coordorigin="1247,442" coordsize="9559,10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Text Box 8" o:spid="_x0000_s1028" type="#_x0000_t202" style="position:absolute;left:8017;top:658;width:2789;height: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UzscEA&#10;AADaAAAADwAAAGRycy9kb3ducmV2LnhtbESPwWrDMBBE74X+g9hCb7VsB0rjRAlNSKhvoXY+YLG2&#10;lom1MpZiu39fFQo9DjPzhtnuF9uLiUbfOVaQJSkI4sbpjlsF1/r88gbCB2SNvWNS8E0e9rvHhy0W&#10;2s38SVMVWhEh7AtUYEIYCil9Y8iiT9xAHL0vN1oMUY6t1CPOEW57mafpq7TYcVwwONDRUHOr7jZS&#10;alp/1F1eXk7tZXYZH8rbZJR6flreNyACLeE//NcutYIV/F6JN0D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VM7HBAAAA2gAAAA8AAAAAAAAAAAAAAAAAmAIAAGRycy9kb3du&#10;cmV2LnhtbFBLBQYAAAAABAAEAPUAAACGAwAAAAA=&#10;" filled="f" stroked="f">
                  <v:textbox style="mso-fit-shape-to-text:t" inset="1mm,1mm,1mm,1mm">
                    <w:txbxContent>
                      <w:p w:rsidR="00BC52A2" w:rsidRPr="006C5169" w:rsidRDefault="00BC52A2">
                        <w:pPr>
                          <w:jc w:val="right"/>
                          <w:rPr>
                            <w:rFonts w:ascii="LTAroma SemiBold" w:hAnsi="LTAroma SemiBold"/>
                            <w:sz w:val="16"/>
                            <w:szCs w:val="16"/>
                          </w:rPr>
                        </w:pPr>
                        <w:r w:rsidRPr="006C5169">
                          <w:rPr>
                            <w:rFonts w:ascii="LTAroma SemiBold" w:hAnsi="LTAroma SemiBold"/>
                            <w:b/>
                            <w:szCs w:val="16"/>
                          </w:rPr>
                          <w:t>Área de Recursos Humanos</w:t>
                        </w:r>
                      </w:p>
                      <w:p w:rsidR="00BC52A2" w:rsidRPr="006C5169" w:rsidRDefault="00BC52A2">
                        <w:pPr>
                          <w:jc w:val="right"/>
                          <w:rPr>
                            <w:rFonts w:ascii="LTAroma SemiBold" w:hAnsi="LTAroma SemiBold"/>
                            <w:sz w:val="16"/>
                            <w:szCs w:val="16"/>
                          </w:rPr>
                        </w:pPr>
                        <w:r w:rsidRPr="006C5169">
                          <w:rPr>
                            <w:rFonts w:ascii="LTAroma SemiBold" w:hAnsi="LTAroma SemiBold"/>
                            <w:b/>
                            <w:szCs w:val="16"/>
                          </w:rPr>
                          <w:t>DEPARTAMENTO DE FORMACIÓN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1247;top:442;width:1935;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W3vnEAAAA2gAAAA8AAABkcnMvZG93bnJldi54bWxEj0uLwkAQhO+C/2Hohb2tk/WxSHSUZR8q&#10;elh84LnJtEk00xMyYxL/vSMseCyq6itqOm9NIWqqXG5ZwXsvAkGcWJ1zquCw/30bg3AeWWNhmRTc&#10;yMF81u1MMda24S3VO5+KAGEXo4LM+zKW0iUZGXQ9WxIH72Qrgz7IKpW6wibATSH7UfQhDeYcFjIs&#10;6Suj5LK7GgWjwaUe0LpZLNf5ZrHs789/x59vpV5f2s8JCE+tf4b/2yutYAiPK+EGy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fW3vnEAAAA2gAAAA8AAAAAAAAAAAAAAAAA&#10;nwIAAGRycy9kb3ducmV2LnhtbFBLBQYAAAAABAAEAPcAAACQAwAAAAA=&#10;">
                  <v:imagedata r:id="rId3" o:title=""/>
                </v:shape>
              </v:group>
              <v:shape id="Picture 10" o:spid="_x0000_s1030" type="#_x0000_t75" style="position:absolute;left:6674;top:11142;width:5191;height:56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IOGnDAAAA2gAAAA8AAABkcnMvZG93bnJldi54bWxEj1trwkAUhN8L/oflCL41G8UWja4SgoIP&#10;heIFxLdD9uSC2bMhu5r477uFQh+HmfmGWW8H04gnda62rGAaxSCIc6trLhVczvv3BQjnkTU2lknB&#10;ixxsN6O3NSba9nyk58mXIkDYJaig8r5NpHR5RQZdZFvi4BW2M+iD7EqpO+wD3DRyFsef0mDNYaHC&#10;lrKK8vvpYRQc59nDfRU+jZf1dcf9bWrN916pyXhIVyA8Df4//Nc+aAUf8Hsl3AC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8g4acMAAADaAAAADwAAAAAAAAAAAAAAAACf&#10;AgAAZHJzL2Rvd25yZXYueG1sUEsFBgAAAAAEAAQA9wAAAI8DAAAAAA==&#10;">
                <v:imagedata r:id="rId4" o:title="" chromakey="white"/>
              </v:shape>
              <w10:wrap anchorx="page" anchory="page"/>
              <w10:anchorlock/>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4AEC"/>
    <w:multiLevelType w:val="hybridMultilevel"/>
    <w:tmpl w:val="0CFEECFC"/>
    <w:lvl w:ilvl="0" w:tplc="C9705690">
      <w:start w:val="17"/>
      <w:numFmt w:val="bullet"/>
      <w:lvlText w:val=""/>
      <w:lvlJc w:val="left"/>
      <w:pPr>
        <w:tabs>
          <w:tab w:val="num" w:pos="1348"/>
        </w:tabs>
        <w:ind w:left="1348" w:hanging="360"/>
      </w:pPr>
      <w:rPr>
        <w:rFonts w:ascii="Symbol" w:eastAsia="Times New Roman"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
    <w:nsid w:val="02511B31"/>
    <w:multiLevelType w:val="hybridMultilevel"/>
    <w:tmpl w:val="81FACF56"/>
    <w:lvl w:ilvl="0" w:tplc="0C0A000F">
      <w:start w:val="1"/>
      <w:numFmt w:val="decimal"/>
      <w:lvlText w:val="%1."/>
      <w:lvlJc w:val="left"/>
      <w:pPr>
        <w:tabs>
          <w:tab w:val="num" w:pos="2484"/>
        </w:tabs>
        <w:ind w:left="2484" w:hanging="360"/>
      </w:pPr>
      <w:rPr>
        <w:rFonts w:cs="Times New Roman"/>
        <w:color w:val="auto"/>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2">
    <w:nsid w:val="02EF4B30"/>
    <w:multiLevelType w:val="hybridMultilevel"/>
    <w:tmpl w:val="8E9443E6"/>
    <w:lvl w:ilvl="0" w:tplc="0C0A000F">
      <w:start w:val="1"/>
      <w:numFmt w:val="decimal"/>
      <w:lvlText w:val="%1."/>
      <w:lvlJc w:val="left"/>
      <w:pPr>
        <w:tabs>
          <w:tab w:val="num" w:pos="1080"/>
        </w:tabs>
        <w:ind w:left="1080" w:hanging="360"/>
      </w:pPr>
      <w:rPr>
        <w:rFonts w:cs="Times New Roman"/>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3">
    <w:nsid w:val="0470703F"/>
    <w:multiLevelType w:val="hybridMultilevel"/>
    <w:tmpl w:val="D96C88E0"/>
    <w:lvl w:ilvl="0" w:tplc="3C747794">
      <w:start w:val="1"/>
      <w:numFmt w:val="decimal"/>
      <w:lvlText w:val="%1."/>
      <w:lvlJc w:val="left"/>
      <w:pPr>
        <w:tabs>
          <w:tab w:val="num" w:pos="2136"/>
        </w:tabs>
        <w:ind w:left="2136" w:hanging="360"/>
      </w:pPr>
      <w:rPr>
        <w:rFonts w:cs="Times New Roman"/>
        <w:color w:val="auto"/>
      </w:rPr>
    </w:lvl>
    <w:lvl w:ilvl="1" w:tplc="0C0A0019" w:tentative="1">
      <w:start w:val="1"/>
      <w:numFmt w:val="lowerLetter"/>
      <w:lvlText w:val="%2."/>
      <w:lvlJc w:val="left"/>
      <w:pPr>
        <w:tabs>
          <w:tab w:val="num" w:pos="2508"/>
        </w:tabs>
        <w:ind w:left="2508" w:hanging="360"/>
      </w:pPr>
      <w:rPr>
        <w:rFonts w:cs="Times New Roman"/>
      </w:rPr>
    </w:lvl>
    <w:lvl w:ilvl="2" w:tplc="0C0A001B" w:tentative="1">
      <w:start w:val="1"/>
      <w:numFmt w:val="lowerRoman"/>
      <w:lvlText w:val="%3."/>
      <w:lvlJc w:val="right"/>
      <w:pPr>
        <w:tabs>
          <w:tab w:val="num" w:pos="3228"/>
        </w:tabs>
        <w:ind w:left="3228" w:hanging="180"/>
      </w:pPr>
      <w:rPr>
        <w:rFonts w:cs="Times New Roman"/>
      </w:rPr>
    </w:lvl>
    <w:lvl w:ilvl="3" w:tplc="0C0A000F" w:tentative="1">
      <w:start w:val="1"/>
      <w:numFmt w:val="decimal"/>
      <w:lvlText w:val="%4."/>
      <w:lvlJc w:val="left"/>
      <w:pPr>
        <w:tabs>
          <w:tab w:val="num" w:pos="3948"/>
        </w:tabs>
        <w:ind w:left="3948" w:hanging="360"/>
      </w:pPr>
      <w:rPr>
        <w:rFonts w:cs="Times New Roman"/>
      </w:rPr>
    </w:lvl>
    <w:lvl w:ilvl="4" w:tplc="0C0A0019" w:tentative="1">
      <w:start w:val="1"/>
      <w:numFmt w:val="lowerLetter"/>
      <w:lvlText w:val="%5."/>
      <w:lvlJc w:val="left"/>
      <w:pPr>
        <w:tabs>
          <w:tab w:val="num" w:pos="4668"/>
        </w:tabs>
        <w:ind w:left="4668" w:hanging="360"/>
      </w:pPr>
      <w:rPr>
        <w:rFonts w:cs="Times New Roman"/>
      </w:rPr>
    </w:lvl>
    <w:lvl w:ilvl="5" w:tplc="0C0A001B" w:tentative="1">
      <w:start w:val="1"/>
      <w:numFmt w:val="lowerRoman"/>
      <w:lvlText w:val="%6."/>
      <w:lvlJc w:val="right"/>
      <w:pPr>
        <w:tabs>
          <w:tab w:val="num" w:pos="5388"/>
        </w:tabs>
        <w:ind w:left="5388" w:hanging="180"/>
      </w:pPr>
      <w:rPr>
        <w:rFonts w:cs="Times New Roman"/>
      </w:rPr>
    </w:lvl>
    <w:lvl w:ilvl="6" w:tplc="0C0A000F" w:tentative="1">
      <w:start w:val="1"/>
      <w:numFmt w:val="decimal"/>
      <w:lvlText w:val="%7."/>
      <w:lvlJc w:val="left"/>
      <w:pPr>
        <w:tabs>
          <w:tab w:val="num" w:pos="6108"/>
        </w:tabs>
        <w:ind w:left="6108" w:hanging="360"/>
      </w:pPr>
      <w:rPr>
        <w:rFonts w:cs="Times New Roman"/>
      </w:rPr>
    </w:lvl>
    <w:lvl w:ilvl="7" w:tplc="0C0A0019" w:tentative="1">
      <w:start w:val="1"/>
      <w:numFmt w:val="lowerLetter"/>
      <w:lvlText w:val="%8."/>
      <w:lvlJc w:val="left"/>
      <w:pPr>
        <w:tabs>
          <w:tab w:val="num" w:pos="6828"/>
        </w:tabs>
        <w:ind w:left="6828" w:hanging="360"/>
      </w:pPr>
      <w:rPr>
        <w:rFonts w:cs="Times New Roman"/>
      </w:rPr>
    </w:lvl>
    <w:lvl w:ilvl="8" w:tplc="0C0A001B" w:tentative="1">
      <w:start w:val="1"/>
      <w:numFmt w:val="lowerRoman"/>
      <w:lvlText w:val="%9."/>
      <w:lvlJc w:val="right"/>
      <w:pPr>
        <w:tabs>
          <w:tab w:val="num" w:pos="7548"/>
        </w:tabs>
        <w:ind w:left="7548" w:hanging="180"/>
      </w:pPr>
      <w:rPr>
        <w:rFonts w:cs="Times New Roman"/>
      </w:rPr>
    </w:lvl>
  </w:abstractNum>
  <w:abstractNum w:abstractNumId="4">
    <w:nsid w:val="05E41BE3"/>
    <w:multiLevelType w:val="hybridMultilevel"/>
    <w:tmpl w:val="7A24316C"/>
    <w:lvl w:ilvl="0" w:tplc="0C0A000F">
      <w:start w:val="1"/>
      <w:numFmt w:val="decimal"/>
      <w:lvlText w:val="%1."/>
      <w:lvlJc w:val="left"/>
      <w:pPr>
        <w:tabs>
          <w:tab w:val="num" w:pos="2136"/>
        </w:tabs>
        <w:ind w:left="2136" w:hanging="360"/>
      </w:pPr>
      <w:rPr>
        <w:rFonts w:cs="Times New Roman"/>
      </w:rPr>
    </w:lvl>
    <w:lvl w:ilvl="1" w:tplc="0C0A000F">
      <w:start w:val="1"/>
      <w:numFmt w:val="decimal"/>
      <w:lvlText w:val="%2."/>
      <w:lvlJc w:val="left"/>
      <w:pPr>
        <w:tabs>
          <w:tab w:val="num" w:pos="2136"/>
        </w:tabs>
        <w:ind w:left="213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5">
    <w:nsid w:val="0C2E6A31"/>
    <w:multiLevelType w:val="hybridMultilevel"/>
    <w:tmpl w:val="4BD6A9A2"/>
    <w:lvl w:ilvl="0" w:tplc="0C0A000F">
      <w:start w:val="1"/>
      <w:numFmt w:val="decimal"/>
      <w:lvlText w:val="%1."/>
      <w:lvlJc w:val="left"/>
      <w:pPr>
        <w:tabs>
          <w:tab w:val="num" w:pos="2136"/>
        </w:tabs>
        <w:ind w:left="2136" w:hanging="360"/>
      </w:pPr>
      <w:rPr>
        <w:rFonts w:cs="Times New Roman"/>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6">
    <w:nsid w:val="119D75A2"/>
    <w:multiLevelType w:val="multilevel"/>
    <w:tmpl w:val="325E927E"/>
    <w:lvl w:ilvl="0">
      <w:start w:val="1"/>
      <w:numFmt w:val="decimal"/>
      <w:pStyle w:val="Esquema"/>
      <w:suff w:val="space"/>
      <w:lvlText w:val="%1."/>
      <w:lvlJc w:val="left"/>
      <w:pPr>
        <w:ind w:left="822" w:hanging="255"/>
      </w:pPr>
      <w:rPr>
        <w:rFonts w:cs="Times New Roman" w:hint="default"/>
        <w:b/>
        <w:i w:val="0"/>
      </w:rPr>
    </w:lvl>
    <w:lvl w:ilvl="1">
      <w:start w:val="1"/>
      <w:numFmt w:val="decimal"/>
      <w:suff w:val="space"/>
      <w:lvlText w:val="%1.%2."/>
      <w:lvlJc w:val="left"/>
      <w:pPr>
        <w:ind w:left="1298" w:hanging="447"/>
      </w:pPr>
      <w:rPr>
        <w:rFonts w:cs="Times New Roman" w:hint="default"/>
      </w:rPr>
    </w:lvl>
    <w:lvl w:ilvl="2">
      <w:start w:val="1"/>
      <w:numFmt w:val="decimal"/>
      <w:suff w:val="space"/>
      <w:lvlText w:val="%1.%2.%3."/>
      <w:lvlJc w:val="left"/>
      <w:pPr>
        <w:ind w:left="720" w:firstLine="414"/>
      </w:pPr>
      <w:rPr>
        <w:rFonts w:cs="Times New Roman" w:hint="default"/>
      </w:rPr>
    </w:lvl>
    <w:lvl w:ilvl="3">
      <w:start w:val="1"/>
      <w:numFmt w:val="decimal"/>
      <w:suff w:val="space"/>
      <w:lvlText w:val="%1.%2.%3.%4."/>
      <w:lvlJc w:val="left"/>
      <w:pPr>
        <w:ind w:left="864" w:firstLine="554"/>
      </w:pPr>
      <w:rPr>
        <w:rFonts w:cs="Times New Roman" w:hint="default"/>
      </w:rPr>
    </w:lvl>
    <w:lvl w:ilvl="4">
      <w:start w:val="1"/>
      <w:numFmt w:val="decimal"/>
      <w:suff w:val="space"/>
      <w:lvlText w:val="%1.%2.%3.%4.%5."/>
      <w:lvlJc w:val="left"/>
      <w:pPr>
        <w:ind w:left="1008" w:firstLine="693"/>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126725F9"/>
    <w:multiLevelType w:val="hybridMultilevel"/>
    <w:tmpl w:val="108ACDD8"/>
    <w:lvl w:ilvl="0" w:tplc="FAFADA6E">
      <w:numFmt w:val="bullet"/>
      <w:lvlText w:val="-"/>
      <w:lvlJc w:val="left"/>
      <w:pPr>
        <w:tabs>
          <w:tab w:val="num" w:pos="1428"/>
        </w:tabs>
        <w:ind w:left="1428" w:hanging="360"/>
      </w:pPr>
      <w:rPr>
        <w:rFonts w:ascii="Verdana" w:eastAsia="Times New Roman" w:hAnsi="Verdana"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nsid w:val="16A206DA"/>
    <w:multiLevelType w:val="hybridMultilevel"/>
    <w:tmpl w:val="C2A830B0"/>
    <w:lvl w:ilvl="0" w:tplc="E840A6E8">
      <w:start w:val="1"/>
      <w:numFmt w:val="decimal"/>
      <w:lvlText w:val="%1."/>
      <w:lvlJc w:val="left"/>
      <w:pPr>
        <w:tabs>
          <w:tab w:val="num" w:pos="1440"/>
        </w:tabs>
        <w:ind w:left="1440" w:hanging="360"/>
      </w:pPr>
      <w:rPr>
        <w:rFonts w:cs="Times New Roman"/>
        <w:b w:val="0"/>
      </w:rPr>
    </w:lvl>
    <w:lvl w:ilvl="1" w:tplc="0C0A0019">
      <w:start w:val="1"/>
      <w:numFmt w:val="lowerLetter"/>
      <w:lvlText w:val="%2."/>
      <w:lvlJc w:val="left"/>
      <w:pPr>
        <w:tabs>
          <w:tab w:val="num" w:pos="2160"/>
        </w:tabs>
        <w:ind w:left="2160" w:hanging="360"/>
      </w:pPr>
      <w:rPr>
        <w:rFonts w:cs="Times New Roman"/>
        <w:b w:val="0"/>
      </w:rPr>
    </w:lvl>
    <w:lvl w:ilvl="2" w:tplc="0C0A001B" w:tentative="1">
      <w:start w:val="1"/>
      <w:numFmt w:val="lowerRoman"/>
      <w:lvlText w:val="%3."/>
      <w:lvlJc w:val="right"/>
      <w:pPr>
        <w:tabs>
          <w:tab w:val="num" w:pos="2880"/>
        </w:tabs>
        <w:ind w:left="2880" w:hanging="180"/>
      </w:pPr>
      <w:rPr>
        <w:rFonts w:cs="Times New Roman"/>
      </w:rPr>
    </w:lvl>
    <w:lvl w:ilvl="3" w:tplc="0C0A000F" w:tentative="1">
      <w:start w:val="1"/>
      <w:numFmt w:val="decimal"/>
      <w:lvlText w:val="%4."/>
      <w:lvlJc w:val="left"/>
      <w:pPr>
        <w:tabs>
          <w:tab w:val="num" w:pos="3600"/>
        </w:tabs>
        <w:ind w:left="3600" w:hanging="360"/>
      </w:pPr>
      <w:rPr>
        <w:rFonts w:cs="Times New Roman"/>
      </w:rPr>
    </w:lvl>
    <w:lvl w:ilvl="4" w:tplc="0C0A0019" w:tentative="1">
      <w:start w:val="1"/>
      <w:numFmt w:val="lowerLetter"/>
      <w:lvlText w:val="%5."/>
      <w:lvlJc w:val="left"/>
      <w:pPr>
        <w:tabs>
          <w:tab w:val="num" w:pos="4320"/>
        </w:tabs>
        <w:ind w:left="4320" w:hanging="360"/>
      </w:pPr>
      <w:rPr>
        <w:rFonts w:cs="Times New Roman"/>
      </w:rPr>
    </w:lvl>
    <w:lvl w:ilvl="5" w:tplc="0C0A001B" w:tentative="1">
      <w:start w:val="1"/>
      <w:numFmt w:val="lowerRoman"/>
      <w:lvlText w:val="%6."/>
      <w:lvlJc w:val="right"/>
      <w:pPr>
        <w:tabs>
          <w:tab w:val="num" w:pos="5040"/>
        </w:tabs>
        <w:ind w:left="5040" w:hanging="180"/>
      </w:pPr>
      <w:rPr>
        <w:rFonts w:cs="Times New Roman"/>
      </w:rPr>
    </w:lvl>
    <w:lvl w:ilvl="6" w:tplc="0C0A000F" w:tentative="1">
      <w:start w:val="1"/>
      <w:numFmt w:val="decimal"/>
      <w:lvlText w:val="%7."/>
      <w:lvlJc w:val="left"/>
      <w:pPr>
        <w:tabs>
          <w:tab w:val="num" w:pos="5760"/>
        </w:tabs>
        <w:ind w:left="5760" w:hanging="360"/>
      </w:pPr>
      <w:rPr>
        <w:rFonts w:cs="Times New Roman"/>
      </w:rPr>
    </w:lvl>
    <w:lvl w:ilvl="7" w:tplc="0C0A0019" w:tentative="1">
      <w:start w:val="1"/>
      <w:numFmt w:val="lowerLetter"/>
      <w:lvlText w:val="%8."/>
      <w:lvlJc w:val="left"/>
      <w:pPr>
        <w:tabs>
          <w:tab w:val="num" w:pos="6480"/>
        </w:tabs>
        <w:ind w:left="6480" w:hanging="360"/>
      </w:pPr>
      <w:rPr>
        <w:rFonts w:cs="Times New Roman"/>
      </w:rPr>
    </w:lvl>
    <w:lvl w:ilvl="8" w:tplc="0C0A001B" w:tentative="1">
      <w:start w:val="1"/>
      <w:numFmt w:val="lowerRoman"/>
      <w:lvlText w:val="%9."/>
      <w:lvlJc w:val="right"/>
      <w:pPr>
        <w:tabs>
          <w:tab w:val="num" w:pos="7200"/>
        </w:tabs>
        <w:ind w:left="7200" w:hanging="180"/>
      </w:pPr>
      <w:rPr>
        <w:rFonts w:cs="Times New Roman"/>
      </w:rPr>
    </w:lvl>
  </w:abstractNum>
  <w:abstractNum w:abstractNumId="9">
    <w:nsid w:val="17DB6BE6"/>
    <w:multiLevelType w:val="hybridMultilevel"/>
    <w:tmpl w:val="695EAF72"/>
    <w:lvl w:ilvl="0" w:tplc="DB7A5E42">
      <w:numFmt w:val="bullet"/>
      <w:lvlText w:val="-"/>
      <w:lvlJc w:val="left"/>
      <w:pPr>
        <w:tabs>
          <w:tab w:val="num" w:pos="1065"/>
        </w:tabs>
        <w:ind w:left="1065" w:hanging="360"/>
      </w:pPr>
      <w:rPr>
        <w:rFonts w:ascii="Verdana" w:eastAsia="Times New Roman" w:hAnsi="Verdana"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nsid w:val="1F4F56C2"/>
    <w:multiLevelType w:val="hybridMultilevel"/>
    <w:tmpl w:val="12A2111C"/>
    <w:lvl w:ilvl="0" w:tplc="0C0A000F">
      <w:start w:val="1"/>
      <w:numFmt w:val="decimal"/>
      <w:lvlText w:val="%1."/>
      <w:lvlJc w:val="left"/>
      <w:pPr>
        <w:tabs>
          <w:tab w:val="num" w:pos="2136"/>
        </w:tabs>
        <w:ind w:left="2136" w:hanging="360"/>
      </w:pPr>
      <w:rPr>
        <w:rFonts w:cs="Times New Roman"/>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11">
    <w:nsid w:val="2042414A"/>
    <w:multiLevelType w:val="hybridMultilevel"/>
    <w:tmpl w:val="F7BA57C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20453341"/>
    <w:multiLevelType w:val="hybridMultilevel"/>
    <w:tmpl w:val="FA9A8F32"/>
    <w:lvl w:ilvl="0" w:tplc="0C0A000F">
      <w:start w:val="1"/>
      <w:numFmt w:val="decimal"/>
      <w:lvlText w:val="%1."/>
      <w:lvlJc w:val="left"/>
      <w:pPr>
        <w:tabs>
          <w:tab w:val="num" w:pos="1260"/>
        </w:tabs>
        <w:ind w:left="1260" w:hanging="360"/>
      </w:pPr>
      <w:rPr>
        <w:rFonts w:cs="Times New Roman"/>
      </w:rPr>
    </w:lvl>
    <w:lvl w:ilvl="1" w:tplc="0C0A0019" w:tentative="1">
      <w:start w:val="1"/>
      <w:numFmt w:val="lowerLetter"/>
      <w:lvlText w:val="%2."/>
      <w:lvlJc w:val="left"/>
      <w:pPr>
        <w:tabs>
          <w:tab w:val="num" w:pos="1980"/>
        </w:tabs>
        <w:ind w:left="1980" w:hanging="360"/>
      </w:pPr>
      <w:rPr>
        <w:rFonts w:cs="Times New Roman"/>
      </w:rPr>
    </w:lvl>
    <w:lvl w:ilvl="2" w:tplc="0C0A001B" w:tentative="1">
      <w:start w:val="1"/>
      <w:numFmt w:val="lowerRoman"/>
      <w:lvlText w:val="%3."/>
      <w:lvlJc w:val="right"/>
      <w:pPr>
        <w:tabs>
          <w:tab w:val="num" w:pos="2700"/>
        </w:tabs>
        <w:ind w:left="2700" w:hanging="180"/>
      </w:pPr>
      <w:rPr>
        <w:rFonts w:cs="Times New Roman"/>
      </w:rPr>
    </w:lvl>
    <w:lvl w:ilvl="3" w:tplc="0C0A000F" w:tentative="1">
      <w:start w:val="1"/>
      <w:numFmt w:val="decimal"/>
      <w:lvlText w:val="%4."/>
      <w:lvlJc w:val="left"/>
      <w:pPr>
        <w:tabs>
          <w:tab w:val="num" w:pos="3420"/>
        </w:tabs>
        <w:ind w:left="3420" w:hanging="360"/>
      </w:pPr>
      <w:rPr>
        <w:rFonts w:cs="Times New Roman"/>
      </w:rPr>
    </w:lvl>
    <w:lvl w:ilvl="4" w:tplc="0C0A0019" w:tentative="1">
      <w:start w:val="1"/>
      <w:numFmt w:val="lowerLetter"/>
      <w:lvlText w:val="%5."/>
      <w:lvlJc w:val="left"/>
      <w:pPr>
        <w:tabs>
          <w:tab w:val="num" w:pos="4140"/>
        </w:tabs>
        <w:ind w:left="4140" w:hanging="360"/>
      </w:pPr>
      <w:rPr>
        <w:rFonts w:cs="Times New Roman"/>
      </w:rPr>
    </w:lvl>
    <w:lvl w:ilvl="5" w:tplc="0C0A001B" w:tentative="1">
      <w:start w:val="1"/>
      <w:numFmt w:val="lowerRoman"/>
      <w:lvlText w:val="%6."/>
      <w:lvlJc w:val="right"/>
      <w:pPr>
        <w:tabs>
          <w:tab w:val="num" w:pos="4860"/>
        </w:tabs>
        <w:ind w:left="4860" w:hanging="180"/>
      </w:pPr>
      <w:rPr>
        <w:rFonts w:cs="Times New Roman"/>
      </w:rPr>
    </w:lvl>
    <w:lvl w:ilvl="6" w:tplc="0C0A000F" w:tentative="1">
      <w:start w:val="1"/>
      <w:numFmt w:val="decimal"/>
      <w:lvlText w:val="%7."/>
      <w:lvlJc w:val="left"/>
      <w:pPr>
        <w:tabs>
          <w:tab w:val="num" w:pos="5580"/>
        </w:tabs>
        <w:ind w:left="5580" w:hanging="360"/>
      </w:pPr>
      <w:rPr>
        <w:rFonts w:cs="Times New Roman"/>
      </w:rPr>
    </w:lvl>
    <w:lvl w:ilvl="7" w:tplc="0C0A0019" w:tentative="1">
      <w:start w:val="1"/>
      <w:numFmt w:val="lowerLetter"/>
      <w:lvlText w:val="%8."/>
      <w:lvlJc w:val="left"/>
      <w:pPr>
        <w:tabs>
          <w:tab w:val="num" w:pos="6300"/>
        </w:tabs>
        <w:ind w:left="6300" w:hanging="360"/>
      </w:pPr>
      <w:rPr>
        <w:rFonts w:cs="Times New Roman"/>
      </w:rPr>
    </w:lvl>
    <w:lvl w:ilvl="8" w:tplc="0C0A001B" w:tentative="1">
      <w:start w:val="1"/>
      <w:numFmt w:val="lowerRoman"/>
      <w:lvlText w:val="%9."/>
      <w:lvlJc w:val="right"/>
      <w:pPr>
        <w:tabs>
          <w:tab w:val="num" w:pos="7020"/>
        </w:tabs>
        <w:ind w:left="7020" w:hanging="180"/>
      </w:pPr>
      <w:rPr>
        <w:rFonts w:cs="Times New Roman"/>
      </w:rPr>
    </w:lvl>
  </w:abstractNum>
  <w:abstractNum w:abstractNumId="13">
    <w:nsid w:val="218B12B3"/>
    <w:multiLevelType w:val="hybridMultilevel"/>
    <w:tmpl w:val="0BC04368"/>
    <w:lvl w:ilvl="0" w:tplc="B0F647DC">
      <w:start w:val="1"/>
      <w:numFmt w:val="bullet"/>
      <w:lvlText w:val=""/>
      <w:lvlJc w:val="left"/>
      <w:pPr>
        <w:tabs>
          <w:tab w:val="num" w:pos="1137"/>
        </w:tabs>
        <w:ind w:left="1193" w:hanging="113"/>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4">
    <w:nsid w:val="22293A75"/>
    <w:multiLevelType w:val="hybridMultilevel"/>
    <w:tmpl w:val="B232D586"/>
    <w:lvl w:ilvl="0" w:tplc="B0F647DC">
      <w:start w:val="1"/>
      <w:numFmt w:val="bullet"/>
      <w:lvlText w:val=""/>
      <w:lvlJc w:val="left"/>
      <w:pPr>
        <w:tabs>
          <w:tab w:val="num" w:pos="341"/>
        </w:tabs>
        <w:ind w:left="397" w:hanging="113"/>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15">
    <w:nsid w:val="28B02E9B"/>
    <w:multiLevelType w:val="singleLevel"/>
    <w:tmpl w:val="7010866A"/>
    <w:lvl w:ilvl="0">
      <w:start w:val="1"/>
      <w:numFmt w:val="bullet"/>
      <w:pStyle w:val="PracticaInf"/>
      <w:lvlText w:val=""/>
      <w:lvlJc w:val="left"/>
      <w:pPr>
        <w:tabs>
          <w:tab w:val="num" w:pos="720"/>
        </w:tabs>
        <w:ind w:left="340" w:hanging="340"/>
      </w:pPr>
      <w:rPr>
        <w:rFonts w:ascii="Wingdings" w:hAnsi="Wingdings" w:hint="default"/>
        <w:b/>
        <w:i w:val="0"/>
        <w:sz w:val="44"/>
      </w:rPr>
    </w:lvl>
  </w:abstractNum>
  <w:abstractNum w:abstractNumId="16">
    <w:nsid w:val="2A6760F7"/>
    <w:multiLevelType w:val="multilevel"/>
    <w:tmpl w:val="3A7AACA0"/>
    <w:lvl w:ilvl="0">
      <w:start w:val="1"/>
      <w:numFmt w:val="decimal"/>
      <w:pStyle w:val="Ttulo01Num"/>
      <w:suff w:val="space"/>
      <w:lvlText w:val="%1."/>
      <w:lvlJc w:val="left"/>
      <w:pPr>
        <w:ind w:left="3119" w:hanging="284"/>
      </w:pPr>
      <w:rPr>
        <w:rFonts w:cs="Times New Roman" w:hint="default"/>
      </w:rPr>
    </w:lvl>
    <w:lvl w:ilvl="1">
      <w:start w:val="1"/>
      <w:numFmt w:val="decimal"/>
      <w:pStyle w:val="Ttulo02Num"/>
      <w:suff w:val="space"/>
      <w:lvlText w:val="%1.%2."/>
      <w:lvlJc w:val="left"/>
      <w:pPr>
        <w:ind w:left="1134" w:hanging="1077"/>
      </w:pPr>
      <w:rPr>
        <w:rFonts w:cs="Times New Roman" w:hint="default"/>
      </w:rPr>
    </w:lvl>
    <w:lvl w:ilvl="2">
      <w:start w:val="1"/>
      <w:numFmt w:val="decimal"/>
      <w:pStyle w:val="Ttulo03Num"/>
      <w:suff w:val="space"/>
      <w:lvlText w:val="%1.%2.%3."/>
      <w:lvlJc w:val="left"/>
      <w:pPr>
        <w:ind w:left="1304" w:hanging="1247"/>
      </w:pPr>
      <w:rPr>
        <w:rFonts w:cs="Times New Roman" w:hint="default"/>
      </w:rPr>
    </w:lvl>
    <w:lvl w:ilvl="3">
      <w:start w:val="1"/>
      <w:numFmt w:val="decimal"/>
      <w:pStyle w:val="Ttulo04Num"/>
      <w:suff w:val="space"/>
      <w:lvlText w:val="%1.%2.%3.%4."/>
      <w:lvlJc w:val="left"/>
      <w:pPr>
        <w:ind w:left="1440" w:hanging="1383"/>
      </w:pPr>
      <w:rPr>
        <w:rFonts w:cs="Times New Roman" w:hint="default"/>
      </w:rPr>
    </w:lvl>
    <w:lvl w:ilvl="4">
      <w:start w:val="1"/>
      <w:numFmt w:val="decimal"/>
      <w:pStyle w:val="Ttulo05Num"/>
      <w:suff w:val="space"/>
      <w:lvlText w:val="%1.%2.%3.%4.%5."/>
      <w:lvlJc w:val="left"/>
      <w:pPr>
        <w:ind w:left="1542" w:hanging="1485"/>
      </w:pPr>
      <w:rPr>
        <w:rFonts w:cs="Times New Roman" w:hint="default"/>
      </w:rPr>
    </w:lvl>
    <w:lvl w:ilvl="5">
      <w:start w:val="1"/>
      <w:numFmt w:val="decimal"/>
      <w:pStyle w:val="Ttulo06Num"/>
      <w:suff w:val="space"/>
      <w:lvlText w:val="%1.%2.%3.%4.%5.%6."/>
      <w:lvlJc w:val="left"/>
      <w:pPr>
        <w:ind w:left="1542" w:hanging="1485"/>
      </w:pPr>
      <w:rPr>
        <w:rFonts w:cs="Times New Roman" w:hint="default"/>
      </w:rPr>
    </w:lvl>
    <w:lvl w:ilvl="6">
      <w:start w:val="1"/>
      <w:numFmt w:val="decimal"/>
      <w:pStyle w:val="Ttulo07Num"/>
      <w:suff w:val="space"/>
      <w:lvlText w:val="%1.%2.%3.%4.%5.%6.%7."/>
      <w:lvlJc w:val="left"/>
      <w:pPr>
        <w:ind w:left="1599" w:hanging="1542"/>
      </w:pPr>
      <w:rPr>
        <w:rFonts w:cs="Times New Roman" w:hint="default"/>
      </w:rPr>
    </w:lvl>
    <w:lvl w:ilvl="7">
      <w:start w:val="1"/>
      <w:numFmt w:val="decimal"/>
      <w:suff w:val="space"/>
      <w:lvlText w:val="%1.%2.%3.%4.%5.%6.%7.%8."/>
      <w:lvlJc w:val="left"/>
      <w:pPr>
        <w:ind w:left="1599" w:hanging="1542"/>
      </w:pPr>
      <w:rPr>
        <w:rFonts w:cs="Times New Roman" w:hint="default"/>
      </w:rPr>
    </w:lvl>
    <w:lvl w:ilvl="8">
      <w:start w:val="1"/>
      <w:numFmt w:val="decimal"/>
      <w:pStyle w:val="Ttulo09Num"/>
      <w:suff w:val="space"/>
      <w:lvlText w:val="%1.%2.%3.%4.%5.%6.%7.%8.%9."/>
      <w:lvlJc w:val="left"/>
      <w:pPr>
        <w:ind w:left="1599" w:hanging="1542"/>
      </w:pPr>
      <w:rPr>
        <w:rFonts w:cs="Times New Roman" w:hint="default"/>
      </w:rPr>
    </w:lvl>
  </w:abstractNum>
  <w:abstractNum w:abstractNumId="17">
    <w:nsid w:val="2BB741A6"/>
    <w:multiLevelType w:val="singleLevel"/>
    <w:tmpl w:val="9550AC4E"/>
    <w:lvl w:ilvl="0">
      <w:start w:val="1"/>
      <w:numFmt w:val="decimal"/>
      <w:pStyle w:val="PrrafoNumerado2"/>
      <w:lvlText w:val="%1."/>
      <w:lvlJc w:val="left"/>
      <w:pPr>
        <w:tabs>
          <w:tab w:val="num" w:pos="1985"/>
        </w:tabs>
        <w:ind w:left="2269" w:hanging="284"/>
      </w:pPr>
      <w:rPr>
        <w:rFonts w:ascii="Arial" w:hAnsi="Arial" w:cs="Times New Roman" w:hint="default"/>
        <w:b/>
        <w:i w:val="0"/>
        <w:strike w:val="0"/>
        <w:sz w:val="22"/>
        <w:szCs w:val="22"/>
      </w:rPr>
    </w:lvl>
  </w:abstractNum>
  <w:abstractNum w:abstractNumId="18">
    <w:nsid w:val="31BF3B56"/>
    <w:multiLevelType w:val="hybridMultilevel"/>
    <w:tmpl w:val="02340352"/>
    <w:lvl w:ilvl="0" w:tplc="3C747794">
      <w:start w:val="1"/>
      <w:numFmt w:val="decimal"/>
      <w:lvlText w:val="%1."/>
      <w:lvlJc w:val="left"/>
      <w:pPr>
        <w:tabs>
          <w:tab w:val="num" w:pos="2484"/>
        </w:tabs>
        <w:ind w:left="2484" w:hanging="360"/>
      </w:pPr>
      <w:rPr>
        <w:rFonts w:cs="Times New Roman"/>
        <w:color w:val="auto"/>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19">
    <w:nsid w:val="32CA1E3E"/>
    <w:multiLevelType w:val="hybridMultilevel"/>
    <w:tmpl w:val="0602C2CE"/>
    <w:lvl w:ilvl="0" w:tplc="12E64B26">
      <w:start w:val="1"/>
      <w:numFmt w:val="decimal"/>
      <w:lvlText w:val="%1."/>
      <w:lvlJc w:val="left"/>
      <w:pPr>
        <w:tabs>
          <w:tab w:val="num" w:pos="2136"/>
        </w:tabs>
        <w:ind w:left="2136" w:hanging="360"/>
      </w:pPr>
      <w:rPr>
        <w:rFonts w:cs="Times New Roman"/>
        <w:color w:val="auto"/>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20">
    <w:nsid w:val="32DC5204"/>
    <w:multiLevelType w:val="hybridMultilevel"/>
    <w:tmpl w:val="6FF81066"/>
    <w:lvl w:ilvl="0" w:tplc="0C0A000F">
      <w:start w:val="1"/>
      <w:numFmt w:val="decimal"/>
      <w:lvlText w:val="%1."/>
      <w:lvlJc w:val="left"/>
      <w:pPr>
        <w:tabs>
          <w:tab w:val="num" w:pos="2484"/>
        </w:tabs>
        <w:ind w:left="2484" w:hanging="360"/>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6D3820"/>
    <w:multiLevelType w:val="hybridMultilevel"/>
    <w:tmpl w:val="AEB4BF3A"/>
    <w:lvl w:ilvl="0" w:tplc="0C0A000F">
      <w:start w:val="1"/>
      <w:numFmt w:val="decimal"/>
      <w:lvlText w:val="%1."/>
      <w:lvlJc w:val="left"/>
      <w:pPr>
        <w:tabs>
          <w:tab w:val="num" w:pos="1428"/>
        </w:tabs>
        <w:ind w:left="1428" w:hanging="360"/>
      </w:pPr>
      <w:rPr>
        <w:rFonts w:cs="Times New Roman"/>
      </w:rPr>
    </w:lvl>
    <w:lvl w:ilvl="1" w:tplc="0C0A0019">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22">
    <w:nsid w:val="3A8E2B5A"/>
    <w:multiLevelType w:val="hybridMultilevel"/>
    <w:tmpl w:val="C6C4C39A"/>
    <w:lvl w:ilvl="0" w:tplc="B0F647DC">
      <w:start w:val="1"/>
      <w:numFmt w:val="bullet"/>
      <w:lvlText w:val=""/>
      <w:lvlJc w:val="left"/>
      <w:pPr>
        <w:tabs>
          <w:tab w:val="num" w:pos="341"/>
        </w:tabs>
        <w:ind w:left="397" w:hanging="113"/>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23">
    <w:nsid w:val="3EA20AD5"/>
    <w:multiLevelType w:val="hybridMultilevel"/>
    <w:tmpl w:val="8B34C8E2"/>
    <w:lvl w:ilvl="0" w:tplc="0C0A0007">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3">
      <w:start w:val="1"/>
      <w:numFmt w:val="bullet"/>
      <w:lvlText w:val="o"/>
      <w:lvlJc w:val="left"/>
      <w:pPr>
        <w:ind w:left="2160" w:hanging="360"/>
      </w:pPr>
      <w:rPr>
        <w:rFonts w:ascii="Courier New" w:hAnsi="Courier New"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25335FE"/>
    <w:multiLevelType w:val="hybridMultilevel"/>
    <w:tmpl w:val="3B82436C"/>
    <w:lvl w:ilvl="0" w:tplc="0C0A000F">
      <w:start w:val="1"/>
      <w:numFmt w:val="decimal"/>
      <w:lvlText w:val="%1."/>
      <w:lvlJc w:val="left"/>
      <w:pPr>
        <w:tabs>
          <w:tab w:val="num" w:pos="1428"/>
        </w:tabs>
        <w:ind w:left="1428" w:hanging="360"/>
      </w:pPr>
      <w:rPr>
        <w:rFonts w:cs="Times New Roman"/>
      </w:rPr>
    </w:lvl>
    <w:lvl w:ilvl="1" w:tplc="0C0A0019" w:tentative="1">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25">
    <w:nsid w:val="463E6A9B"/>
    <w:multiLevelType w:val="singleLevel"/>
    <w:tmpl w:val="655C00EC"/>
    <w:lvl w:ilvl="0">
      <w:start w:val="1"/>
      <w:numFmt w:val="bullet"/>
      <w:pStyle w:val="FinPractica"/>
      <w:lvlText w:val=""/>
      <w:lvlJc w:val="left"/>
      <w:pPr>
        <w:tabs>
          <w:tab w:val="num" w:pos="720"/>
        </w:tabs>
        <w:ind w:left="340" w:hanging="340"/>
      </w:pPr>
      <w:rPr>
        <w:rFonts w:ascii="Wingdings" w:hAnsi="Wingdings" w:hint="default"/>
        <w:b/>
        <w:i w:val="0"/>
        <w:sz w:val="44"/>
      </w:rPr>
    </w:lvl>
  </w:abstractNum>
  <w:abstractNum w:abstractNumId="26">
    <w:nsid w:val="4B8D180C"/>
    <w:multiLevelType w:val="hybridMultilevel"/>
    <w:tmpl w:val="5E881AF2"/>
    <w:lvl w:ilvl="0" w:tplc="3C747794">
      <w:start w:val="1"/>
      <w:numFmt w:val="decimal"/>
      <w:lvlText w:val="%1."/>
      <w:lvlJc w:val="left"/>
      <w:pPr>
        <w:tabs>
          <w:tab w:val="num" w:pos="2484"/>
        </w:tabs>
        <w:ind w:left="2484" w:hanging="360"/>
      </w:pPr>
      <w:rPr>
        <w:rFonts w:cs="Times New Roman"/>
        <w:color w:val="auto"/>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27">
    <w:nsid w:val="4FA65F27"/>
    <w:multiLevelType w:val="hybridMultilevel"/>
    <w:tmpl w:val="733A036C"/>
    <w:lvl w:ilvl="0" w:tplc="66FE9088">
      <w:start w:val="1"/>
      <w:numFmt w:val="decimal"/>
      <w:lvlText w:val="%1."/>
      <w:lvlJc w:val="left"/>
      <w:pPr>
        <w:tabs>
          <w:tab w:val="num" w:pos="0"/>
        </w:tabs>
        <w:ind w:left="720" w:hanging="360"/>
      </w:pPr>
      <w:rPr>
        <w:rFonts w:ascii="Microsoft Sans Serif" w:hAnsi="Microsoft Sans Serif" w:cs="Times New Roman" w:hint="default"/>
        <w:b/>
        <w:i w:val="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8">
    <w:nsid w:val="50E3616A"/>
    <w:multiLevelType w:val="hybridMultilevel"/>
    <w:tmpl w:val="4A9CD69A"/>
    <w:lvl w:ilvl="0" w:tplc="FAFADA6E">
      <w:numFmt w:val="bullet"/>
      <w:lvlText w:val="-"/>
      <w:lvlJc w:val="left"/>
      <w:pPr>
        <w:tabs>
          <w:tab w:val="num" w:pos="1068"/>
        </w:tabs>
        <w:ind w:left="1068" w:hanging="360"/>
      </w:pPr>
      <w:rPr>
        <w:rFonts w:ascii="Verdana" w:eastAsia="Times New Roman" w:hAnsi="Verdana"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9">
    <w:nsid w:val="535F25B4"/>
    <w:multiLevelType w:val="hybridMultilevel"/>
    <w:tmpl w:val="8D043D60"/>
    <w:lvl w:ilvl="0" w:tplc="42F07C36">
      <w:start w:val="1"/>
      <w:numFmt w:val="lowerLetter"/>
      <w:pStyle w:val="Letras2"/>
      <w:lvlText w:val="%1) "/>
      <w:lvlJc w:val="left"/>
      <w:pPr>
        <w:tabs>
          <w:tab w:val="num" w:pos="2949"/>
        </w:tabs>
        <w:ind w:left="2949" w:hanging="340"/>
      </w:pPr>
      <w:rPr>
        <w:rFonts w:ascii="Arial" w:hAnsi="Arial" w:cs="Times New Roman" w:hint="default"/>
        <w:b w:val="0"/>
        <w:i w:val="0"/>
        <w:sz w:val="22"/>
        <w:szCs w:val="22"/>
      </w:rPr>
    </w:lvl>
    <w:lvl w:ilvl="1" w:tplc="0C0A0019" w:tentative="1">
      <w:start w:val="1"/>
      <w:numFmt w:val="lowerLetter"/>
      <w:lvlText w:val="%2."/>
      <w:lvlJc w:val="left"/>
      <w:pPr>
        <w:tabs>
          <w:tab w:val="num" w:pos="2064"/>
        </w:tabs>
        <w:ind w:left="2064" w:hanging="360"/>
      </w:pPr>
      <w:rPr>
        <w:rFonts w:cs="Times New Roman"/>
      </w:rPr>
    </w:lvl>
    <w:lvl w:ilvl="2" w:tplc="0C0A001B" w:tentative="1">
      <w:start w:val="1"/>
      <w:numFmt w:val="lowerRoman"/>
      <w:lvlText w:val="%3."/>
      <w:lvlJc w:val="right"/>
      <w:pPr>
        <w:tabs>
          <w:tab w:val="num" w:pos="2784"/>
        </w:tabs>
        <w:ind w:left="2784" w:hanging="180"/>
      </w:pPr>
      <w:rPr>
        <w:rFonts w:cs="Times New Roman"/>
      </w:rPr>
    </w:lvl>
    <w:lvl w:ilvl="3" w:tplc="0C0A000F" w:tentative="1">
      <w:start w:val="1"/>
      <w:numFmt w:val="decimal"/>
      <w:lvlText w:val="%4."/>
      <w:lvlJc w:val="left"/>
      <w:pPr>
        <w:tabs>
          <w:tab w:val="num" w:pos="3504"/>
        </w:tabs>
        <w:ind w:left="3504" w:hanging="360"/>
      </w:pPr>
      <w:rPr>
        <w:rFonts w:cs="Times New Roman"/>
      </w:rPr>
    </w:lvl>
    <w:lvl w:ilvl="4" w:tplc="0C0A0019" w:tentative="1">
      <w:start w:val="1"/>
      <w:numFmt w:val="lowerLetter"/>
      <w:lvlText w:val="%5."/>
      <w:lvlJc w:val="left"/>
      <w:pPr>
        <w:tabs>
          <w:tab w:val="num" w:pos="4224"/>
        </w:tabs>
        <w:ind w:left="4224" w:hanging="360"/>
      </w:pPr>
      <w:rPr>
        <w:rFonts w:cs="Times New Roman"/>
      </w:rPr>
    </w:lvl>
    <w:lvl w:ilvl="5" w:tplc="0C0A001B" w:tentative="1">
      <w:start w:val="1"/>
      <w:numFmt w:val="lowerRoman"/>
      <w:lvlText w:val="%6."/>
      <w:lvlJc w:val="right"/>
      <w:pPr>
        <w:tabs>
          <w:tab w:val="num" w:pos="4944"/>
        </w:tabs>
        <w:ind w:left="4944" w:hanging="180"/>
      </w:pPr>
      <w:rPr>
        <w:rFonts w:cs="Times New Roman"/>
      </w:rPr>
    </w:lvl>
    <w:lvl w:ilvl="6" w:tplc="0C0A000F" w:tentative="1">
      <w:start w:val="1"/>
      <w:numFmt w:val="decimal"/>
      <w:lvlText w:val="%7."/>
      <w:lvlJc w:val="left"/>
      <w:pPr>
        <w:tabs>
          <w:tab w:val="num" w:pos="5664"/>
        </w:tabs>
        <w:ind w:left="5664" w:hanging="360"/>
      </w:pPr>
      <w:rPr>
        <w:rFonts w:cs="Times New Roman"/>
      </w:rPr>
    </w:lvl>
    <w:lvl w:ilvl="7" w:tplc="0C0A0019" w:tentative="1">
      <w:start w:val="1"/>
      <w:numFmt w:val="lowerLetter"/>
      <w:lvlText w:val="%8."/>
      <w:lvlJc w:val="left"/>
      <w:pPr>
        <w:tabs>
          <w:tab w:val="num" w:pos="6384"/>
        </w:tabs>
        <w:ind w:left="6384" w:hanging="360"/>
      </w:pPr>
      <w:rPr>
        <w:rFonts w:cs="Times New Roman"/>
      </w:rPr>
    </w:lvl>
    <w:lvl w:ilvl="8" w:tplc="0C0A001B" w:tentative="1">
      <w:start w:val="1"/>
      <w:numFmt w:val="lowerRoman"/>
      <w:lvlText w:val="%9."/>
      <w:lvlJc w:val="right"/>
      <w:pPr>
        <w:tabs>
          <w:tab w:val="num" w:pos="7104"/>
        </w:tabs>
        <w:ind w:left="7104" w:hanging="180"/>
      </w:pPr>
      <w:rPr>
        <w:rFonts w:cs="Times New Roman"/>
      </w:rPr>
    </w:lvl>
  </w:abstractNum>
  <w:abstractNum w:abstractNumId="30">
    <w:nsid w:val="54F165ED"/>
    <w:multiLevelType w:val="multilevel"/>
    <w:tmpl w:val="E85E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375596"/>
    <w:multiLevelType w:val="multilevel"/>
    <w:tmpl w:val="755CB18C"/>
    <w:lvl w:ilvl="0">
      <w:start w:val="1"/>
      <w:numFmt w:val="bullet"/>
      <w:lvlText w:val=""/>
      <w:lvlJc w:val="left"/>
      <w:pPr>
        <w:tabs>
          <w:tab w:val="num" w:pos="720"/>
        </w:tabs>
        <w:ind w:left="720" w:hanging="360"/>
      </w:pPr>
      <w:rPr>
        <w:rFonts w:ascii="Symbol" w:hAnsi="Symbol" w:hint="default"/>
        <w:sz w:val="20"/>
      </w:rPr>
    </w:lvl>
    <w:lvl w:ilvl="1">
      <w:start w:val="5"/>
      <w:numFmt w:val="lowerLetter"/>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D037FE3"/>
    <w:multiLevelType w:val="hybridMultilevel"/>
    <w:tmpl w:val="E00022D2"/>
    <w:lvl w:ilvl="0" w:tplc="0C0A000F">
      <w:start w:val="1"/>
      <w:numFmt w:val="decimal"/>
      <w:lvlText w:val="%1."/>
      <w:lvlJc w:val="left"/>
      <w:pPr>
        <w:tabs>
          <w:tab w:val="num" w:pos="1260"/>
        </w:tabs>
        <w:ind w:left="1260" w:hanging="360"/>
      </w:pPr>
      <w:rPr>
        <w:rFonts w:cs="Times New Roman"/>
      </w:rPr>
    </w:lvl>
    <w:lvl w:ilvl="1" w:tplc="0C0A0019" w:tentative="1">
      <w:start w:val="1"/>
      <w:numFmt w:val="lowerLetter"/>
      <w:lvlText w:val="%2."/>
      <w:lvlJc w:val="left"/>
      <w:pPr>
        <w:tabs>
          <w:tab w:val="num" w:pos="1980"/>
        </w:tabs>
        <w:ind w:left="1980" w:hanging="360"/>
      </w:pPr>
      <w:rPr>
        <w:rFonts w:cs="Times New Roman"/>
      </w:rPr>
    </w:lvl>
    <w:lvl w:ilvl="2" w:tplc="0C0A001B" w:tentative="1">
      <w:start w:val="1"/>
      <w:numFmt w:val="lowerRoman"/>
      <w:lvlText w:val="%3."/>
      <w:lvlJc w:val="right"/>
      <w:pPr>
        <w:tabs>
          <w:tab w:val="num" w:pos="2700"/>
        </w:tabs>
        <w:ind w:left="2700" w:hanging="180"/>
      </w:pPr>
      <w:rPr>
        <w:rFonts w:cs="Times New Roman"/>
      </w:rPr>
    </w:lvl>
    <w:lvl w:ilvl="3" w:tplc="0C0A000F" w:tentative="1">
      <w:start w:val="1"/>
      <w:numFmt w:val="decimal"/>
      <w:lvlText w:val="%4."/>
      <w:lvlJc w:val="left"/>
      <w:pPr>
        <w:tabs>
          <w:tab w:val="num" w:pos="3420"/>
        </w:tabs>
        <w:ind w:left="3420" w:hanging="360"/>
      </w:pPr>
      <w:rPr>
        <w:rFonts w:cs="Times New Roman"/>
      </w:rPr>
    </w:lvl>
    <w:lvl w:ilvl="4" w:tplc="0C0A0019" w:tentative="1">
      <w:start w:val="1"/>
      <w:numFmt w:val="lowerLetter"/>
      <w:lvlText w:val="%5."/>
      <w:lvlJc w:val="left"/>
      <w:pPr>
        <w:tabs>
          <w:tab w:val="num" w:pos="4140"/>
        </w:tabs>
        <w:ind w:left="4140" w:hanging="360"/>
      </w:pPr>
      <w:rPr>
        <w:rFonts w:cs="Times New Roman"/>
      </w:rPr>
    </w:lvl>
    <w:lvl w:ilvl="5" w:tplc="0C0A001B" w:tentative="1">
      <w:start w:val="1"/>
      <w:numFmt w:val="lowerRoman"/>
      <w:lvlText w:val="%6."/>
      <w:lvlJc w:val="right"/>
      <w:pPr>
        <w:tabs>
          <w:tab w:val="num" w:pos="4860"/>
        </w:tabs>
        <w:ind w:left="4860" w:hanging="180"/>
      </w:pPr>
      <w:rPr>
        <w:rFonts w:cs="Times New Roman"/>
      </w:rPr>
    </w:lvl>
    <w:lvl w:ilvl="6" w:tplc="0C0A000F" w:tentative="1">
      <w:start w:val="1"/>
      <w:numFmt w:val="decimal"/>
      <w:lvlText w:val="%7."/>
      <w:lvlJc w:val="left"/>
      <w:pPr>
        <w:tabs>
          <w:tab w:val="num" w:pos="5580"/>
        </w:tabs>
        <w:ind w:left="5580" w:hanging="360"/>
      </w:pPr>
      <w:rPr>
        <w:rFonts w:cs="Times New Roman"/>
      </w:rPr>
    </w:lvl>
    <w:lvl w:ilvl="7" w:tplc="0C0A0019" w:tentative="1">
      <w:start w:val="1"/>
      <w:numFmt w:val="lowerLetter"/>
      <w:lvlText w:val="%8."/>
      <w:lvlJc w:val="left"/>
      <w:pPr>
        <w:tabs>
          <w:tab w:val="num" w:pos="6300"/>
        </w:tabs>
        <w:ind w:left="6300" w:hanging="360"/>
      </w:pPr>
      <w:rPr>
        <w:rFonts w:cs="Times New Roman"/>
      </w:rPr>
    </w:lvl>
    <w:lvl w:ilvl="8" w:tplc="0C0A001B" w:tentative="1">
      <w:start w:val="1"/>
      <w:numFmt w:val="lowerRoman"/>
      <w:lvlText w:val="%9."/>
      <w:lvlJc w:val="right"/>
      <w:pPr>
        <w:tabs>
          <w:tab w:val="num" w:pos="7020"/>
        </w:tabs>
        <w:ind w:left="7020" w:hanging="180"/>
      </w:pPr>
      <w:rPr>
        <w:rFonts w:cs="Times New Roman"/>
      </w:rPr>
    </w:lvl>
  </w:abstractNum>
  <w:abstractNum w:abstractNumId="33">
    <w:nsid w:val="61456D3B"/>
    <w:multiLevelType w:val="singleLevel"/>
    <w:tmpl w:val="F348BC1C"/>
    <w:lvl w:ilvl="0">
      <w:start w:val="1"/>
      <w:numFmt w:val="bullet"/>
      <w:pStyle w:val="VIETAS"/>
      <w:lvlText w:val=""/>
      <w:lvlJc w:val="left"/>
      <w:pPr>
        <w:tabs>
          <w:tab w:val="num" w:pos="720"/>
        </w:tabs>
      </w:pPr>
      <w:rPr>
        <w:rFonts w:ascii="Wingdings" w:hAnsi="Wingdings" w:hint="default"/>
      </w:rPr>
    </w:lvl>
  </w:abstractNum>
  <w:abstractNum w:abstractNumId="34">
    <w:nsid w:val="63115EDE"/>
    <w:multiLevelType w:val="singleLevel"/>
    <w:tmpl w:val="619AB406"/>
    <w:lvl w:ilvl="0">
      <w:start w:val="1"/>
      <w:numFmt w:val="bullet"/>
      <w:pStyle w:val="Vietas2"/>
      <w:lvlText w:val=""/>
      <w:lvlJc w:val="left"/>
      <w:pPr>
        <w:tabs>
          <w:tab w:val="num" w:pos="720"/>
        </w:tabs>
      </w:pPr>
      <w:rPr>
        <w:rFonts w:ascii="Symbol" w:hAnsi="Symbol" w:hint="default"/>
        <w:color w:val="auto"/>
      </w:rPr>
    </w:lvl>
  </w:abstractNum>
  <w:abstractNum w:abstractNumId="35">
    <w:nsid w:val="66522CB1"/>
    <w:multiLevelType w:val="hybridMultilevel"/>
    <w:tmpl w:val="851035C0"/>
    <w:lvl w:ilvl="0" w:tplc="B0F647DC">
      <w:start w:val="1"/>
      <w:numFmt w:val="bullet"/>
      <w:lvlText w:val=""/>
      <w:lvlJc w:val="left"/>
      <w:pPr>
        <w:tabs>
          <w:tab w:val="num" w:pos="57"/>
        </w:tabs>
        <w:ind w:left="113" w:hanging="11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66B920E6"/>
    <w:multiLevelType w:val="hybridMultilevel"/>
    <w:tmpl w:val="7E46E218"/>
    <w:lvl w:ilvl="0" w:tplc="0C0A000F">
      <w:start w:val="1"/>
      <w:numFmt w:val="decimal"/>
      <w:lvlText w:val="%1."/>
      <w:lvlJc w:val="left"/>
      <w:pPr>
        <w:tabs>
          <w:tab w:val="num" w:pos="1428"/>
        </w:tabs>
        <w:ind w:left="1428" w:hanging="360"/>
      </w:pPr>
      <w:rPr>
        <w:rFonts w:cs="Times New Roman"/>
      </w:rPr>
    </w:lvl>
    <w:lvl w:ilvl="1" w:tplc="0C0A0019" w:tentative="1">
      <w:start w:val="1"/>
      <w:numFmt w:val="lowerLetter"/>
      <w:lvlText w:val="%2."/>
      <w:lvlJc w:val="left"/>
      <w:pPr>
        <w:tabs>
          <w:tab w:val="num" w:pos="2148"/>
        </w:tabs>
        <w:ind w:left="2148" w:hanging="360"/>
      </w:pPr>
      <w:rPr>
        <w:rFonts w:cs="Times New Roman"/>
      </w:rPr>
    </w:lvl>
    <w:lvl w:ilvl="2" w:tplc="0C0A001B" w:tentative="1">
      <w:start w:val="1"/>
      <w:numFmt w:val="lowerRoman"/>
      <w:lvlText w:val="%3."/>
      <w:lvlJc w:val="right"/>
      <w:pPr>
        <w:tabs>
          <w:tab w:val="num" w:pos="2868"/>
        </w:tabs>
        <w:ind w:left="2868" w:hanging="180"/>
      </w:pPr>
      <w:rPr>
        <w:rFonts w:cs="Times New Roman"/>
      </w:rPr>
    </w:lvl>
    <w:lvl w:ilvl="3" w:tplc="0C0A000F" w:tentative="1">
      <w:start w:val="1"/>
      <w:numFmt w:val="decimal"/>
      <w:lvlText w:val="%4."/>
      <w:lvlJc w:val="left"/>
      <w:pPr>
        <w:tabs>
          <w:tab w:val="num" w:pos="3588"/>
        </w:tabs>
        <w:ind w:left="3588" w:hanging="360"/>
      </w:pPr>
      <w:rPr>
        <w:rFonts w:cs="Times New Roman"/>
      </w:rPr>
    </w:lvl>
    <w:lvl w:ilvl="4" w:tplc="0C0A0019" w:tentative="1">
      <w:start w:val="1"/>
      <w:numFmt w:val="lowerLetter"/>
      <w:lvlText w:val="%5."/>
      <w:lvlJc w:val="left"/>
      <w:pPr>
        <w:tabs>
          <w:tab w:val="num" w:pos="4308"/>
        </w:tabs>
        <w:ind w:left="4308" w:hanging="360"/>
      </w:pPr>
      <w:rPr>
        <w:rFonts w:cs="Times New Roman"/>
      </w:rPr>
    </w:lvl>
    <w:lvl w:ilvl="5" w:tplc="0C0A001B" w:tentative="1">
      <w:start w:val="1"/>
      <w:numFmt w:val="lowerRoman"/>
      <w:lvlText w:val="%6."/>
      <w:lvlJc w:val="right"/>
      <w:pPr>
        <w:tabs>
          <w:tab w:val="num" w:pos="5028"/>
        </w:tabs>
        <w:ind w:left="5028" w:hanging="180"/>
      </w:pPr>
      <w:rPr>
        <w:rFonts w:cs="Times New Roman"/>
      </w:rPr>
    </w:lvl>
    <w:lvl w:ilvl="6" w:tplc="0C0A000F" w:tentative="1">
      <w:start w:val="1"/>
      <w:numFmt w:val="decimal"/>
      <w:lvlText w:val="%7."/>
      <w:lvlJc w:val="left"/>
      <w:pPr>
        <w:tabs>
          <w:tab w:val="num" w:pos="5748"/>
        </w:tabs>
        <w:ind w:left="5748" w:hanging="360"/>
      </w:pPr>
      <w:rPr>
        <w:rFonts w:cs="Times New Roman"/>
      </w:rPr>
    </w:lvl>
    <w:lvl w:ilvl="7" w:tplc="0C0A0019" w:tentative="1">
      <w:start w:val="1"/>
      <w:numFmt w:val="lowerLetter"/>
      <w:lvlText w:val="%8."/>
      <w:lvlJc w:val="left"/>
      <w:pPr>
        <w:tabs>
          <w:tab w:val="num" w:pos="6468"/>
        </w:tabs>
        <w:ind w:left="6468" w:hanging="360"/>
      </w:pPr>
      <w:rPr>
        <w:rFonts w:cs="Times New Roman"/>
      </w:rPr>
    </w:lvl>
    <w:lvl w:ilvl="8" w:tplc="0C0A001B" w:tentative="1">
      <w:start w:val="1"/>
      <w:numFmt w:val="lowerRoman"/>
      <w:lvlText w:val="%9."/>
      <w:lvlJc w:val="right"/>
      <w:pPr>
        <w:tabs>
          <w:tab w:val="num" w:pos="7188"/>
        </w:tabs>
        <w:ind w:left="7188" w:hanging="180"/>
      </w:pPr>
      <w:rPr>
        <w:rFonts w:cs="Times New Roman"/>
      </w:rPr>
    </w:lvl>
  </w:abstractNum>
  <w:abstractNum w:abstractNumId="37">
    <w:nsid w:val="66F041D2"/>
    <w:multiLevelType w:val="hybridMultilevel"/>
    <w:tmpl w:val="5EB47BCC"/>
    <w:lvl w:ilvl="0" w:tplc="B5EEE65C">
      <w:start w:val="1"/>
      <w:numFmt w:val="decimal"/>
      <w:lvlText w:val="%1."/>
      <w:lvlJc w:val="left"/>
      <w:pPr>
        <w:tabs>
          <w:tab w:val="num" w:pos="2136"/>
        </w:tabs>
        <w:ind w:left="2136" w:hanging="360"/>
      </w:pPr>
      <w:rPr>
        <w:rFonts w:cs="Times New Roman" w:hint="default"/>
        <w:i w:val="0"/>
        <w:color w:val="auto"/>
      </w:rPr>
    </w:lvl>
    <w:lvl w:ilvl="1" w:tplc="0C0A0003">
      <w:start w:val="1"/>
      <w:numFmt w:val="bullet"/>
      <w:lvlText w:val="o"/>
      <w:lvlJc w:val="left"/>
      <w:pPr>
        <w:tabs>
          <w:tab w:val="num" w:pos="1980"/>
        </w:tabs>
        <w:ind w:left="1980" w:hanging="360"/>
      </w:pPr>
      <w:rPr>
        <w:rFonts w:ascii="Courier New" w:hAnsi="Courier New" w:hint="default"/>
      </w:rPr>
    </w:lvl>
    <w:lvl w:ilvl="2" w:tplc="0C0A0005">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38">
    <w:nsid w:val="67D76315"/>
    <w:multiLevelType w:val="hybridMultilevel"/>
    <w:tmpl w:val="BD1C69E2"/>
    <w:lvl w:ilvl="0" w:tplc="66FE9088">
      <w:start w:val="1"/>
      <w:numFmt w:val="decimal"/>
      <w:lvlText w:val="%1."/>
      <w:lvlJc w:val="left"/>
      <w:pPr>
        <w:tabs>
          <w:tab w:val="num" w:pos="0"/>
        </w:tabs>
        <w:ind w:left="720" w:hanging="360"/>
      </w:pPr>
      <w:rPr>
        <w:rFonts w:ascii="Microsoft Sans Serif" w:hAnsi="Microsoft Sans Serif" w:cs="Times New Roman" w:hint="default"/>
        <w:b/>
        <w:i w:val="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nsid w:val="6A0C2498"/>
    <w:multiLevelType w:val="multilevel"/>
    <w:tmpl w:val="1772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793957"/>
    <w:multiLevelType w:val="hybridMultilevel"/>
    <w:tmpl w:val="EE06E926"/>
    <w:lvl w:ilvl="0" w:tplc="158AB122">
      <w:start w:val="1"/>
      <w:numFmt w:val="decimal"/>
      <w:lvlText w:val="%1."/>
      <w:lvlJc w:val="left"/>
      <w:pPr>
        <w:tabs>
          <w:tab w:val="num" w:pos="2136"/>
        </w:tabs>
        <w:ind w:left="2136" w:hanging="360"/>
      </w:pPr>
      <w:rPr>
        <w:rFonts w:cs="Times New Roman"/>
        <w:color w:val="auto"/>
      </w:rPr>
    </w:lvl>
    <w:lvl w:ilvl="1" w:tplc="0C0A0019" w:tentative="1">
      <w:start w:val="1"/>
      <w:numFmt w:val="lowerLetter"/>
      <w:lvlText w:val="%2."/>
      <w:lvlJc w:val="left"/>
      <w:pPr>
        <w:tabs>
          <w:tab w:val="num" w:pos="2856"/>
        </w:tabs>
        <w:ind w:left="2856" w:hanging="360"/>
      </w:pPr>
      <w:rPr>
        <w:rFonts w:cs="Times New Roman"/>
      </w:rPr>
    </w:lvl>
    <w:lvl w:ilvl="2" w:tplc="0C0A001B" w:tentative="1">
      <w:start w:val="1"/>
      <w:numFmt w:val="lowerRoman"/>
      <w:lvlText w:val="%3."/>
      <w:lvlJc w:val="right"/>
      <w:pPr>
        <w:tabs>
          <w:tab w:val="num" w:pos="3576"/>
        </w:tabs>
        <w:ind w:left="3576" w:hanging="180"/>
      </w:pPr>
      <w:rPr>
        <w:rFonts w:cs="Times New Roman"/>
      </w:rPr>
    </w:lvl>
    <w:lvl w:ilvl="3" w:tplc="0C0A000F" w:tentative="1">
      <w:start w:val="1"/>
      <w:numFmt w:val="decimal"/>
      <w:lvlText w:val="%4."/>
      <w:lvlJc w:val="left"/>
      <w:pPr>
        <w:tabs>
          <w:tab w:val="num" w:pos="4296"/>
        </w:tabs>
        <w:ind w:left="4296" w:hanging="360"/>
      </w:pPr>
      <w:rPr>
        <w:rFonts w:cs="Times New Roman"/>
      </w:rPr>
    </w:lvl>
    <w:lvl w:ilvl="4" w:tplc="0C0A0019" w:tentative="1">
      <w:start w:val="1"/>
      <w:numFmt w:val="lowerLetter"/>
      <w:lvlText w:val="%5."/>
      <w:lvlJc w:val="left"/>
      <w:pPr>
        <w:tabs>
          <w:tab w:val="num" w:pos="5016"/>
        </w:tabs>
        <w:ind w:left="5016" w:hanging="360"/>
      </w:pPr>
      <w:rPr>
        <w:rFonts w:cs="Times New Roman"/>
      </w:rPr>
    </w:lvl>
    <w:lvl w:ilvl="5" w:tplc="0C0A001B" w:tentative="1">
      <w:start w:val="1"/>
      <w:numFmt w:val="lowerRoman"/>
      <w:lvlText w:val="%6."/>
      <w:lvlJc w:val="right"/>
      <w:pPr>
        <w:tabs>
          <w:tab w:val="num" w:pos="5736"/>
        </w:tabs>
        <w:ind w:left="5736" w:hanging="180"/>
      </w:pPr>
      <w:rPr>
        <w:rFonts w:cs="Times New Roman"/>
      </w:rPr>
    </w:lvl>
    <w:lvl w:ilvl="6" w:tplc="0C0A000F" w:tentative="1">
      <w:start w:val="1"/>
      <w:numFmt w:val="decimal"/>
      <w:lvlText w:val="%7."/>
      <w:lvlJc w:val="left"/>
      <w:pPr>
        <w:tabs>
          <w:tab w:val="num" w:pos="6456"/>
        </w:tabs>
        <w:ind w:left="6456" w:hanging="360"/>
      </w:pPr>
      <w:rPr>
        <w:rFonts w:cs="Times New Roman"/>
      </w:rPr>
    </w:lvl>
    <w:lvl w:ilvl="7" w:tplc="0C0A0019" w:tentative="1">
      <w:start w:val="1"/>
      <w:numFmt w:val="lowerLetter"/>
      <w:lvlText w:val="%8."/>
      <w:lvlJc w:val="left"/>
      <w:pPr>
        <w:tabs>
          <w:tab w:val="num" w:pos="7176"/>
        </w:tabs>
        <w:ind w:left="7176" w:hanging="360"/>
      </w:pPr>
      <w:rPr>
        <w:rFonts w:cs="Times New Roman"/>
      </w:rPr>
    </w:lvl>
    <w:lvl w:ilvl="8" w:tplc="0C0A001B" w:tentative="1">
      <w:start w:val="1"/>
      <w:numFmt w:val="lowerRoman"/>
      <w:lvlText w:val="%9."/>
      <w:lvlJc w:val="right"/>
      <w:pPr>
        <w:tabs>
          <w:tab w:val="num" w:pos="7896"/>
        </w:tabs>
        <w:ind w:left="7896" w:hanging="180"/>
      </w:pPr>
      <w:rPr>
        <w:rFonts w:cs="Times New Roman"/>
      </w:rPr>
    </w:lvl>
  </w:abstractNum>
  <w:abstractNum w:abstractNumId="41">
    <w:nsid w:val="70E2538A"/>
    <w:multiLevelType w:val="singleLevel"/>
    <w:tmpl w:val="FA1804E8"/>
    <w:lvl w:ilvl="0">
      <w:start w:val="1"/>
      <w:numFmt w:val="lowerLetter"/>
      <w:pStyle w:val="NumeradoconLetras"/>
      <w:lvlText w:val="%1) "/>
      <w:lvlJc w:val="left"/>
      <w:pPr>
        <w:tabs>
          <w:tab w:val="num" w:pos="1140"/>
        </w:tabs>
        <w:ind w:left="1140" w:hanging="340"/>
      </w:pPr>
      <w:rPr>
        <w:rFonts w:ascii="Arial" w:hAnsi="Arial" w:cs="Times New Roman" w:hint="default"/>
        <w:b/>
        <w:i w:val="0"/>
        <w:sz w:val="22"/>
        <w:szCs w:val="22"/>
      </w:rPr>
    </w:lvl>
  </w:abstractNum>
  <w:abstractNum w:abstractNumId="42">
    <w:nsid w:val="710F2A9A"/>
    <w:multiLevelType w:val="multilevel"/>
    <w:tmpl w:val="3B7A19C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73124CEF"/>
    <w:multiLevelType w:val="hybridMultilevel"/>
    <w:tmpl w:val="70C84BFE"/>
    <w:lvl w:ilvl="0" w:tplc="0C0A000F">
      <w:start w:val="1"/>
      <w:numFmt w:val="decimal"/>
      <w:lvlText w:val="%1."/>
      <w:lvlJc w:val="left"/>
      <w:pPr>
        <w:tabs>
          <w:tab w:val="num" w:pos="2136"/>
        </w:tabs>
        <w:ind w:left="2136" w:hanging="360"/>
      </w:pPr>
      <w:rPr>
        <w:rFont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4E12C7E"/>
    <w:multiLevelType w:val="hybridMultilevel"/>
    <w:tmpl w:val="3D64A270"/>
    <w:lvl w:ilvl="0" w:tplc="FAFADA6E">
      <w:numFmt w:val="bullet"/>
      <w:lvlText w:val="-"/>
      <w:lvlJc w:val="left"/>
      <w:pPr>
        <w:tabs>
          <w:tab w:val="num" w:pos="1428"/>
        </w:tabs>
        <w:ind w:left="1428" w:hanging="360"/>
      </w:pPr>
      <w:rPr>
        <w:rFonts w:ascii="Verdana" w:eastAsia="Times New Roman" w:hAnsi="Verdana"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5">
    <w:nsid w:val="7BF540FA"/>
    <w:multiLevelType w:val="hybridMultilevel"/>
    <w:tmpl w:val="092A0AF6"/>
    <w:lvl w:ilvl="0" w:tplc="0C0A000F">
      <w:start w:val="1"/>
      <w:numFmt w:val="decimal"/>
      <w:lvlText w:val="%1."/>
      <w:lvlJc w:val="left"/>
      <w:pPr>
        <w:tabs>
          <w:tab w:val="num" w:pos="2484"/>
        </w:tabs>
        <w:ind w:left="2484" w:hanging="360"/>
      </w:pPr>
      <w:rPr>
        <w:rFonts w:cs="Times New Roman"/>
      </w:rPr>
    </w:lvl>
    <w:lvl w:ilvl="1" w:tplc="0C0A0019" w:tentative="1">
      <w:start w:val="1"/>
      <w:numFmt w:val="lowerLetter"/>
      <w:lvlText w:val="%2."/>
      <w:lvlJc w:val="left"/>
      <w:pPr>
        <w:tabs>
          <w:tab w:val="num" w:pos="3204"/>
        </w:tabs>
        <w:ind w:left="3204" w:hanging="360"/>
      </w:pPr>
      <w:rPr>
        <w:rFonts w:cs="Times New Roman"/>
      </w:rPr>
    </w:lvl>
    <w:lvl w:ilvl="2" w:tplc="0C0A001B" w:tentative="1">
      <w:start w:val="1"/>
      <w:numFmt w:val="lowerRoman"/>
      <w:lvlText w:val="%3."/>
      <w:lvlJc w:val="right"/>
      <w:pPr>
        <w:tabs>
          <w:tab w:val="num" w:pos="3924"/>
        </w:tabs>
        <w:ind w:left="3924" w:hanging="180"/>
      </w:pPr>
      <w:rPr>
        <w:rFonts w:cs="Times New Roman"/>
      </w:rPr>
    </w:lvl>
    <w:lvl w:ilvl="3" w:tplc="0C0A000F" w:tentative="1">
      <w:start w:val="1"/>
      <w:numFmt w:val="decimal"/>
      <w:lvlText w:val="%4."/>
      <w:lvlJc w:val="left"/>
      <w:pPr>
        <w:tabs>
          <w:tab w:val="num" w:pos="4644"/>
        </w:tabs>
        <w:ind w:left="4644" w:hanging="360"/>
      </w:pPr>
      <w:rPr>
        <w:rFonts w:cs="Times New Roman"/>
      </w:rPr>
    </w:lvl>
    <w:lvl w:ilvl="4" w:tplc="0C0A0019" w:tentative="1">
      <w:start w:val="1"/>
      <w:numFmt w:val="lowerLetter"/>
      <w:lvlText w:val="%5."/>
      <w:lvlJc w:val="left"/>
      <w:pPr>
        <w:tabs>
          <w:tab w:val="num" w:pos="5364"/>
        </w:tabs>
        <w:ind w:left="5364" w:hanging="360"/>
      </w:pPr>
      <w:rPr>
        <w:rFonts w:cs="Times New Roman"/>
      </w:rPr>
    </w:lvl>
    <w:lvl w:ilvl="5" w:tplc="0C0A001B" w:tentative="1">
      <w:start w:val="1"/>
      <w:numFmt w:val="lowerRoman"/>
      <w:lvlText w:val="%6."/>
      <w:lvlJc w:val="right"/>
      <w:pPr>
        <w:tabs>
          <w:tab w:val="num" w:pos="6084"/>
        </w:tabs>
        <w:ind w:left="6084" w:hanging="180"/>
      </w:pPr>
      <w:rPr>
        <w:rFonts w:cs="Times New Roman"/>
      </w:rPr>
    </w:lvl>
    <w:lvl w:ilvl="6" w:tplc="0C0A000F" w:tentative="1">
      <w:start w:val="1"/>
      <w:numFmt w:val="decimal"/>
      <w:lvlText w:val="%7."/>
      <w:lvlJc w:val="left"/>
      <w:pPr>
        <w:tabs>
          <w:tab w:val="num" w:pos="6804"/>
        </w:tabs>
        <w:ind w:left="6804" w:hanging="360"/>
      </w:pPr>
      <w:rPr>
        <w:rFonts w:cs="Times New Roman"/>
      </w:rPr>
    </w:lvl>
    <w:lvl w:ilvl="7" w:tplc="0C0A0019" w:tentative="1">
      <w:start w:val="1"/>
      <w:numFmt w:val="lowerLetter"/>
      <w:lvlText w:val="%8."/>
      <w:lvlJc w:val="left"/>
      <w:pPr>
        <w:tabs>
          <w:tab w:val="num" w:pos="7524"/>
        </w:tabs>
        <w:ind w:left="7524" w:hanging="360"/>
      </w:pPr>
      <w:rPr>
        <w:rFonts w:cs="Times New Roman"/>
      </w:rPr>
    </w:lvl>
    <w:lvl w:ilvl="8" w:tplc="0C0A001B" w:tentative="1">
      <w:start w:val="1"/>
      <w:numFmt w:val="lowerRoman"/>
      <w:lvlText w:val="%9."/>
      <w:lvlJc w:val="right"/>
      <w:pPr>
        <w:tabs>
          <w:tab w:val="num" w:pos="8244"/>
        </w:tabs>
        <w:ind w:left="8244" w:hanging="180"/>
      </w:pPr>
      <w:rPr>
        <w:rFonts w:cs="Times New Roman"/>
      </w:rPr>
    </w:lvl>
  </w:abstractNum>
  <w:abstractNum w:abstractNumId="46">
    <w:nsid w:val="7CA47FA0"/>
    <w:multiLevelType w:val="hybridMultilevel"/>
    <w:tmpl w:val="DD9A039C"/>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46"/>
  </w:num>
  <w:num w:numId="2">
    <w:abstractNumId w:val="2"/>
  </w:num>
  <w:num w:numId="3">
    <w:abstractNumId w:val="12"/>
  </w:num>
  <w:num w:numId="4">
    <w:abstractNumId w:val="21"/>
  </w:num>
  <w:num w:numId="5">
    <w:abstractNumId w:val="8"/>
  </w:num>
  <w:num w:numId="6">
    <w:abstractNumId w:val="36"/>
  </w:num>
  <w:num w:numId="7">
    <w:abstractNumId w:val="24"/>
  </w:num>
  <w:num w:numId="8">
    <w:abstractNumId w:val="3"/>
  </w:num>
  <w:num w:numId="9">
    <w:abstractNumId w:val="32"/>
  </w:num>
  <w:num w:numId="10">
    <w:abstractNumId w:val="5"/>
  </w:num>
  <w:num w:numId="11">
    <w:abstractNumId w:val="43"/>
  </w:num>
  <w:num w:numId="12">
    <w:abstractNumId w:val="19"/>
  </w:num>
  <w:num w:numId="13">
    <w:abstractNumId w:val="37"/>
  </w:num>
  <w:num w:numId="14">
    <w:abstractNumId w:val="10"/>
  </w:num>
  <w:num w:numId="15">
    <w:abstractNumId w:val="40"/>
  </w:num>
  <w:num w:numId="16">
    <w:abstractNumId w:val="4"/>
  </w:num>
  <w:num w:numId="17">
    <w:abstractNumId w:val="20"/>
  </w:num>
  <w:num w:numId="18">
    <w:abstractNumId w:val="18"/>
  </w:num>
  <w:num w:numId="19">
    <w:abstractNumId w:val="26"/>
  </w:num>
  <w:num w:numId="20">
    <w:abstractNumId w:val="1"/>
  </w:num>
  <w:num w:numId="21">
    <w:abstractNumId w:val="45"/>
  </w:num>
  <w:num w:numId="22">
    <w:abstractNumId w:val="30"/>
    <w:lvlOverride w:ilvl="0">
      <w:startOverride w:val="1"/>
    </w:lvlOverride>
  </w:num>
  <w:num w:numId="23">
    <w:abstractNumId w:val="31"/>
    <w:lvlOverride w:ilvl="0">
      <w:startOverride w:val="2"/>
    </w:lvlOverride>
  </w:num>
  <w:num w:numId="24">
    <w:abstractNumId w:val="39"/>
    <w:lvlOverride w:ilvl="0">
      <w:startOverride w:val="3"/>
    </w:lvlOverride>
  </w:num>
  <w:num w:numId="25">
    <w:abstractNumId w:val="42"/>
  </w:num>
  <w:num w:numId="26">
    <w:abstractNumId w:val="9"/>
  </w:num>
  <w:num w:numId="27">
    <w:abstractNumId w:val="11"/>
  </w:num>
  <w:num w:numId="28">
    <w:abstractNumId w:val="28"/>
  </w:num>
  <w:num w:numId="29">
    <w:abstractNumId w:val="44"/>
  </w:num>
  <w:num w:numId="30">
    <w:abstractNumId w:val="7"/>
  </w:num>
  <w:num w:numId="31">
    <w:abstractNumId w:val="25"/>
  </w:num>
  <w:num w:numId="32">
    <w:abstractNumId w:val="15"/>
  </w:num>
  <w:num w:numId="33">
    <w:abstractNumId w:val="33"/>
  </w:num>
  <w:num w:numId="34">
    <w:abstractNumId w:val="34"/>
  </w:num>
  <w:num w:numId="35">
    <w:abstractNumId w:val="29"/>
  </w:num>
  <w:num w:numId="36">
    <w:abstractNumId w:val="41"/>
  </w:num>
  <w:num w:numId="37">
    <w:abstractNumId w:val="17"/>
  </w:num>
  <w:num w:numId="38">
    <w:abstractNumId w:val="6"/>
  </w:num>
  <w:num w:numId="39">
    <w:abstractNumId w:val="16"/>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23"/>
  </w:num>
  <w:num w:numId="43">
    <w:abstractNumId w:val="0"/>
  </w:num>
  <w:num w:numId="44">
    <w:abstractNumId w:val="14"/>
  </w:num>
  <w:num w:numId="45">
    <w:abstractNumId w:val="13"/>
  </w:num>
  <w:num w:numId="46">
    <w:abstractNumId w:val="22"/>
  </w:num>
  <w:num w:numId="47">
    <w:abstractNumId w:val="38"/>
  </w:num>
  <w:num w:numId="48">
    <w:abstractNumId w:val="35"/>
  </w:num>
  <w:num w:numId="49">
    <w:abstractNumId w:val="33"/>
  </w:num>
  <w:num w:numId="50">
    <w:abstractNumId w:val="33"/>
  </w:num>
  <w:num w:numId="51">
    <w:abstractNumId w:val="33"/>
  </w:num>
  <w:num w:numId="52">
    <w:abstractNumId w:val="33"/>
  </w:num>
  <w:num w:numId="53">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4E1"/>
    <w:rsid w:val="00015FAF"/>
    <w:rsid w:val="00023259"/>
    <w:rsid w:val="00054D48"/>
    <w:rsid w:val="00063DB0"/>
    <w:rsid w:val="00066FF7"/>
    <w:rsid w:val="0007030D"/>
    <w:rsid w:val="000A5662"/>
    <w:rsid w:val="000E6108"/>
    <w:rsid w:val="000F7FB0"/>
    <w:rsid w:val="001079B9"/>
    <w:rsid w:val="00120F8B"/>
    <w:rsid w:val="00133B10"/>
    <w:rsid w:val="00187920"/>
    <w:rsid w:val="00197C4A"/>
    <w:rsid w:val="001C74F3"/>
    <w:rsid w:val="001C7EC3"/>
    <w:rsid w:val="001E2174"/>
    <w:rsid w:val="00246D99"/>
    <w:rsid w:val="0026317B"/>
    <w:rsid w:val="00265AB5"/>
    <w:rsid w:val="00267A74"/>
    <w:rsid w:val="00276AB1"/>
    <w:rsid w:val="00283450"/>
    <w:rsid w:val="00287264"/>
    <w:rsid w:val="002C2FF2"/>
    <w:rsid w:val="002D1A69"/>
    <w:rsid w:val="002F1406"/>
    <w:rsid w:val="00335902"/>
    <w:rsid w:val="00351800"/>
    <w:rsid w:val="003627C6"/>
    <w:rsid w:val="0036343B"/>
    <w:rsid w:val="00371495"/>
    <w:rsid w:val="00377B11"/>
    <w:rsid w:val="003839BE"/>
    <w:rsid w:val="00385ABD"/>
    <w:rsid w:val="00394E1F"/>
    <w:rsid w:val="0039548B"/>
    <w:rsid w:val="003957FD"/>
    <w:rsid w:val="003A372C"/>
    <w:rsid w:val="003A7B47"/>
    <w:rsid w:val="003B1D87"/>
    <w:rsid w:val="003C3525"/>
    <w:rsid w:val="003D615A"/>
    <w:rsid w:val="003F16C8"/>
    <w:rsid w:val="004012CC"/>
    <w:rsid w:val="00417A90"/>
    <w:rsid w:val="0044407E"/>
    <w:rsid w:val="0045050A"/>
    <w:rsid w:val="0046289A"/>
    <w:rsid w:val="00462FB9"/>
    <w:rsid w:val="00465781"/>
    <w:rsid w:val="00480DD7"/>
    <w:rsid w:val="004821D1"/>
    <w:rsid w:val="004A16BA"/>
    <w:rsid w:val="004B731B"/>
    <w:rsid w:val="004D269D"/>
    <w:rsid w:val="004D3C2C"/>
    <w:rsid w:val="004E235E"/>
    <w:rsid w:val="004E3B8E"/>
    <w:rsid w:val="004F223F"/>
    <w:rsid w:val="004F32BB"/>
    <w:rsid w:val="004F5235"/>
    <w:rsid w:val="004F6543"/>
    <w:rsid w:val="005157E0"/>
    <w:rsid w:val="005165C4"/>
    <w:rsid w:val="0052729D"/>
    <w:rsid w:val="0054023A"/>
    <w:rsid w:val="00541A5E"/>
    <w:rsid w:val="00556822"/>
    <w:rsid w:val="0056730D"/>
    <w:rsid w:val="005934A3"/>
    <w:rsid w:val="005B6A38"/>
    <w:rsid w:val="005D5DD4"/>
    <w:rsid w:val="005F048C"/>
    <w:rsid w:val="005F50E5"/>
    <w:rsid w:val="005F59BA"/>
    <w:rsid w:val="00621F09"/>
    <w:rsid w:val="0062475C"/>
    <w:rsid w:val="006260E0"/>
    <w:rsid w:val="006304E1"/>
    <w:rsid w:val="00641BCE"/>
    <w:rsid w:val="006421C2"/>
    <w:rsid w:val="00642C28"/>
    <w:rsid w:val="006463D3"/>
    <w:rsid w:val="00682077"/>
    <w:rsid w:val="006864CC"/>
    <w:rsid w:val="00690972"/>
    <w:rsid w:val="00696240"/>
    <w:rsid w:val="006A06FD"/>
    <w:rsid w:val="006B01A4"/>
    <w:rsid w:val="006C3723"/>
    <w:rsid w:val="006C5169"/>
    <w:rsid w:val="006E1758"/>
    <w:rsid w:val="006E5C87"/>
    <w:rsid w:val="00724586"/>
    <w:rsid w:val="00724BC1"/>
    <w:rsid w:val="0072633E"/>
    <w:rsid w:val="007601CF"/>
    <w:rsid w:val="007757EC"/>
    <w:rsid w:val="00787458"/>
    <w:rsid w:val="007A5F15"/>
    <w:rsid w:val="007B0382"/>
    <w:rsid w:val="007B2274"/>
    <w:rsid w:val="007B241A"/>
    <w:rsid w:val="007F007E"/>
    <w:rsid w:val="007F1613"/>
    <w:rsid w:val="007F27F6"/>
    <w:rsid w:val="007F59FB"/>
    <w:rsid w:val="0081011C"/>
    <w:rsid w:val="00817B0A"/>
    <w:rsid w:val="00820A39"/>
    <w:rsid w:val="00833E4C"/>
    <w:rsid w:val="0084431A"/>
    <w:rsid w:val="00846A16"/>
    <w:rsid w:val="00853EF9"/>
    <w:rsid w:val="00870F7A"/>
    <w:rsid w:val="00876601"/>
    <w:rsid w:val="0088349D"/>
    <w:rsid w:val="008A1BDD"/>
    <w:rsid w:val="008A209E"/>
    <w:rsid w:val="008A262F"/>
    <w:rsid w:val="008F2D5C"/>
    <w:rsid w:val="00904F69"/>
    <w:rsid w:val="00905A5B"/>
    <w:rsid w:val="0092536C"/>
    <w:rsid w:val="00944FF6"/>
    <w:rsid w:val="00984407"/>
    <w:rsid w:val="0098637D"/>
    <w:rsid w:val="00991056"/>
    <w:rsid w:val="009C13FB"/>
    <w:rsid w:val="009C3A69"/>
    <w:rsid w:val="009C6A39"/>
    <w:rsid w:val="009D2B6A"/>
    <w:rsid w:val="009E081D"/>
    <w:rsid w:val="009F50FE"/>
    <w:rsid w:val="00A04C09"/>
    <w:rsid w:val="00A05E32"/>
    <w:rsid w:val="00A22725"/>
    <w:rsid w:val="00A503C6"/>
    <w:rsid w:val="00A56C54"/>
    <w:rsid w:val="00A70FA5"/>
    <w:rsid w:val="00A7384F"/>
    <w:rsid w:val="00A833DF"/>
    <w:rsid w:val="00A90BA7"/>
    <w:rsid w:val="00AB0C9F"/>
    <w:rsid w:val="00AB168B"/>
    <w:rsid w:val="00AB728B"/>
    <w:rsid w:val="00AD053E"/>
    <w:rsid w:val="00AD205D"/>
    <w:rsid w:val="00AD38ED"/>
    <w:rsid w:val="00AF62FD"/>
    <w:rsid w:val="00B0234A"/>
    <w:rsid w:val="00B215CF"/>
    <w:rsid w:val="00B25298"/>
    <w:rsid w:val="00B32615"/>
    <w:rsid w:val="00B34317"/>
    <w:rsid w:val="00B420DA"/>
    <w:rsid w:val="00B81884"/>
    <w:rsid w:val="00B9522C"/>
    <w:rsid w:val="00BA5E56"/>
    <w:rsid w:val="00BC52A2"/>
    <w:rsid w:val="00BF1F94"/>
    <w:rsid w:val="00BF26B4"/>
    <w:rsid w:val="00C02A4D"/>
    <w:rsid w:val="00C7285D"/>
    <w:rsid w:val="00C745A0"/>
    <w:rsid w:val="00C74F94"/>
    <w:rsid w:val="00C84298"/>
    <w:rsid w:val="00C851E8"/>
    <w:rsid w:val="00C93B76"/>
    <w:rsid w:val="00CA4187"/>
    <w:rsid w:val="00CA530B"/>
    <w:rsid w:val="00CA71EE"/>
    <w:rsid w:val="00CB34C5"/>
    <w:rsid w:val="00CB4128"/>
    <w:rsid w:val="00CC6BBD"/>
    <w:rsid w:val="00CD0DF6"/>
    <w:rsid w:val="00CD60C4"/>
    <w:rsid w:val="00CF29CE"/>
    <w:rsid w:val="00D06C99"/>
    <w:rsid w:val="00D12BD7"/>
    <w:rsid w:val="00D17093"/>
    <w:rsid w:val="00D21A53"/>
    <w:rsid w:val="00D7112B"/>
    <w:rsid w:val="00D725D2"/>
    <w:rsid w:val="00D74A43"/>
    <w:rsid w:val="00D75DB4"/>
    <w:rsid w:val="00DA5978"/>
    <w:rsid w:val="00DA72B5"/>
    <w:rsid w:val="00DB4BF0"/>
    <w:rsid w:val="00DB5AE9"/>
    <w:rsid w:val="00DC2394"/>
    <w:rsid w:val="00DF6DD2"/>
    <w:rsid w:val="00E2250C"/>
    <w:rsid w:val="00E24C14"/>
    <w:rsid w:val="00E24C98"/>
    <w:rsid w:val="00E32A82"/>
    <w:rsid w:val="00E45FCA"/>
    <w:rsid w:val="00E5670E"/>
    <w:rsid w:val="00E6319C"/>
    <w:rsid w:val="00E7022D"/>
    <w:rsid w:val="00E914C8"/>
    <w:rsid w:val="00E973CB"/>
    <w:rsid w:val="00EA34B1"/>
    <w:rsid w:val="00EC3630"/>
    <w:rsid w:val="00EC6A3E"/>
    <w:rsid w:val="00EC7857"/>
    <w:rsid w:val="00ED1C53"/>
    <w:rsid w:val="00EE7276"/>
    <w:rsid w:val="00EF0F84"/>
    <w:rsid w:val="00EF7159"/>
    <w:rsid w:val="00F0385B"/>
    <w:rsid w:val="00F23CAC"/>
    <w:rsid w:val="00F625A9"/>
    <w:rsid w:val="00F65A63"/>
    <w:rsid w:val="00F75246"/>
    <w:rsid w:val="00F800B0"/>
    <w:rsid w:val="00F80C61"/>
    <w:rsid w:val="00F926ED"/>
    <w:rsid w:val="00F94098"/>
    <w:rsid w:val="00FB4606"/>
    <w:rsid w:val="00FB76CE"/>
    <w:rsid w:val="00FF03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011C"/>
    <w:rPr>
      <w:lang w:val="es-ES_tradnl"/>
    </w:rPr>
  </w:style>
  <w:style w:type="paragraph" w:styleId="Ttulo1">
    <w:name w:val="heading 1"/>
    <w:basedOn w:val="Normal"/>
    <w:next w:val="Ttulo2"/>
    <w:link w:val="Ttulo1Car"/>
    <w:uiPriority w:val="99"/>
    <w:qFormat/>
    <w:rsid w:val="0081011C"/>
    <w:pPr>
      <w:keepNext/>
      <w:pageBreakBefore/>
      <w:spacing w:before="1701" w:after="1134"/>
      <w:ind w:left="2835"/>
      <w:jc w:val="right"/>
      <w:outlineLvl w:val="0"/>
    </w:pPr>
    <w:rPr>
      <w:rFonts w:ascii="Arial" w:hAnsi="Arial"/>
      <w:b/>
      <w:kern w:val="28"/>
      <w:sz w:val="48"/>
    </w:rPr>
  </w:style>
  <w:style w:type="paragraph" w:styleId="Ttulo2">
    <w:name w:val="heading 2"/>
    <w:basedOn w:val="Ttulo1"/>
    <w:next w:val="PrrafoNormal"/>
    <w:link w:val="Ttulo2Car"/>
    <w:uiPriority w:val="9"/>
    <w:qFormat/>
    <w:rsid w:val="0081011C"/>
    <w:pPr>
      <w:pageBreakBefore w:val="0"/>
      <w:spacing w:before="567" w:after="200"/>
      <w:ind w:left="0" w:right="57"/>
      <w:jc w:val="left"/>
      <w:outlineLvl w:val="1"/>
    </w:pPr>
    <w:rPr>
      <w:sz w:val="40"/>
    </w:rPr>
  </w:style>
  <w:style w:type="paragraph" w:styleId="Ttulo3">
    <w:name w:val="heading 3"/>
    <w:basedOn w:val="Ttulo2"/>
    <w:next w:val="PrrafoNormal"/>
    <w:link w:val="Ttulo3Car"/>
    <w:uiPriority w:val="9"/>
    <w:qFormat/>
    <w:rsid w:val="0081011C"/>
    <w:pPr>
      <w:spacing w:before="480" w:after="120"/>
      <w:outlineLvl w:val="2"/>
    </w:pPr>
    <w:rPr>
      <w:sz w:val="36"/>
    </w:rPr>
  </w:style>
  <w:style w:type="paragraph" w:styleId="Ttulo4">
    <w:name w:val="heading 4"/>
    <w:basedOn w:val="Ttulo3"/>
    <w:next w:val="PrrafoNormal"/>
    <w:link w:val="Ttulo4Car"/>
    <w:uiPriority w:val="9"/>
    <w:qFormat/>
    <w:rsid w:val="0081011C"/>
    <w:pPr>
      <w:spacing w:before="280"/>
      <w:outlineLvl w:val="3"/>
    </w:pPr>
    <w:rPr>
      <w:sz w:val="32"/>
    </w:rPr>
  </w:style>
  <w:style w:type="paragraph" w:styleId="Ttulo5">
    <w:name w:val="heading 5"/>
    <w:basedOn w:val="Ttulo4"/>
    <w:next w:val="PrrafoNormal"/>
    <w:link w:val="Ttulo5Car"/>
    <w:uiPriority w:val="9"/>
    <w:qFormat/>
    <w:rsid w:val="0081011C"/>
    <w:pPr>
      <w:spacing w:before="240"/>
      <w:outlineLvl w:val="4"/>
    </w:pPr>
    <w:rPr>
      <w:sz w:val="28"/>
    </w:rPr>
  </w:style>
  <w:style w:type="paragraph" w:styleId="Ttulo6">
    <w:name w:val="heading 6"/>
    <w:basedOn w:val="Ttulo5"/>
    <w:next w:val="PrrafoNormal"/>
    <w:link w:val="Ttulo6Car"/>
    <w:uiPriority w:val="9"/>
    <w:qFormat/>
    <w:rsid w:val="0081011C"/>
    <w:pPr>
      <w:spacing w:before="200" w:after="60"/>
      <w:outlineLvl w:val="5"/>
    </w:pPr>
    <w:rPr>
      <w:sz w:val="24"/>
    </w:rPr>
  </w:style>
  <w:style w:type="paragraph" w:styleId="Ttulo7">
    <w:name w:val="heading 7"/>
    <w:basedOn w:val="Ttulo6"/>
    <w:next w:val="PrrafoNormal"/>
    <w:link w:val="Ttulo7Car"/>
    <w:uiPriority w:val="9"/>
    <w:qFormat/>
    <w:rsid w:val="0081011C"/>
    <w:pPr>
      <w:spacing w:before="160"/>
      <w:outlineLvl w:val="6"/>
    </w:pPr>
    <w:rPr>
      <w:sz w:val="20"/>
    </w:rPr>
  </w:style>
  <w:style w:type="paragraph" w:styleId="Ttulo8">
    <w:name w:val="heading 8"/>
    <w:basedOn w:val="Ttulo7"/>
    <w:next w:val="PrrafoNormal"/>
    <w:link w:val="Ttulo8Car"/>
    <w:uiPriority w:val="9"/>
    <w:qFormat/>
    <w:rsid w:val="0081011C"/>
    <w:pPr>
      <w:spacing w:before="120"/>
      <w:outlineLvl w:val="7"/>
    </w:pPr>
    <w:rPr>
      <w:sz w:val="18"/>
    </w:rPr>
  </w:style>
  <w:style w:type="paragraph" w:styleId="Ttulo9">
    <w:name w:val="heading 9"/>
    <w:basedOn w:val="Ttulo8"/>
    <w:next w:val="PrrafoNormal"/>
    <w:link w:val="Ttulo9Car"/>
    <w:uiPriority w:val="9"/>
    <w:qFormat/>
    <w:rsid w:val="0081011C"/>
    <w:pPr>
      <w:spacing w:before="240"/>
      <w:outlineLvl w:val="8"/>
    </w:pPr>
    <w:rPr>
      <w:b w:val="0"/>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3957FD"/>
    <w:rPr>
      <w:rFonts w:ascii="Arial" w:hAnsi="Arial" w:cs="Times New Roman"/>
      <w:b/>
      <w:kern w:val="28"/>
      <w:sz w:val="48"/>
      <w:lang w:val="es-ES_tradnl" w:eastAsia="es-ES" w:bidi="ar-SA"/>
    </w:rPr>
  </w:style>
  <w:style w:type="character" w:customStyle="1" w:styleId="Ttulo2Car">
    <w:name w:val="Título 2 Car"/>
    <w:basedOn w:val="Ttulo1Car"/>
    <w:link w:val="Ttulo2"/>
    <w:uiPriority w:val="9"/>
    <w:locked/>
    <w:rsid w:val="00AD205D"/>
    <w:rPr>
      <w:rFonts w:ascii="Arial" w:hAnsi="Arial" w:cs="Times New Roman"/>
      <w:b/>
      <w:kern w:val="28"/>
      <w:sz w:val="40"/>
      <w:lang w:val="es-ES_tradnl" w:eastAsia="es-ES" w:bidi="ar-SA"/>
    </w:rPr>
  </w:style>
  <w:style w:type="character" w:customStyle="1" w:styleId="Ttulo3Car">
    <w:name w:val="Título 3 Car"/>
    <w:basedOn w:val="Fuentedeprrafopredeter"/>
    <w:link w:val="Ttulo3"/>
    <w:uiPriority w:val="9"/>
    <w:semiHidden/>
    <w:locked/>
    <w:rsid w:val="007B241A"/>
    <w:rPr>
      <w:rFonts w:ascii="Arial" w:hAnsi="Arial" w:cs="Times New Roman"/>
      <w:b/>
      <w:kern w:val="28"/>
      <w:sz w:val="36"/>
      <w:lang w:val="es-ES_tradnl" w:eastAsia="es-ES" w:bidi="ar-SA"/>
    </w:rPr>
  </w:style>
  <w:style w:type="character" w:customStyle="1" w:styleId="Ttulo4Car">
    <w:name w:val="Título 4 Car"/>
    <w:basedOn w:val="Ttulo3Car"/>
    <w:link w:val="Ttulo4"/>
    <w:uiPriority w:val="9"/>
    <w:locked/>
    <w:rsid w:val="00B9522C"/>
    <w:rPr>
      <w:rFonts w:ascii="Arial" w:hAnsi="Arial" w:cs="Times New Roman"/>
      <w:b/>
      <w:kern w:val="28"/>
      <w:sz w:val="32"/>
      <w:lang w:val="es-ES_tradnl" w:eastAsia="es-ES" w:bidi="ar-SA"/>
    </w:rPr>
  </w:style>
  <w:style w:type="character" w:customStyle="1" w:styleId="Ttulo5Car">
    <w:name w:val="Título 5 Car"/>
    <w:basedOn w:val="Ttulo4Car"/>
    <w:link w:val="Ttulo5"/>
    <w:uiPriority w:val="9"/>
    <w:locked/>
    <w:rsid w:val="00B9522C"/>
    <w:rPr>
      <w:rFonts w:ascii="Arial" w:hAnsi="Arial" w:cs="Times New Roman"/>
      <w:b/>
      <w:kern w:val="28"/>
      <w:sz w:val="28"/>
      <w:lang w:val="es-ES_tradnl" w:eastAsia="es-ES" w:bidi="ar-SA"/>
    </w:rPr>
  </w:style>
  <w:style w:type="character" w:customStyle="1" w:styleId="Ttulo6Car">
    <w:name w:val="Título 6 Car"/>
    <w:basedOn w:val="Ttulo5Car"/>
    <w:link w:val="Ttulo6"/>
    <w:uiPriority w:val="9"/>
    <w:locked/>
    <w:rsid w:val="00B9522C"/>
    <w:rPr>
      <w:rFonts w:ascii="Arial" w:hAnsi="Arial" w:cs="Times New Roman"/>
      <w:b/>
      <w:kern w:val="28"/>
      <w:sz w:val="24"/>
      <w:lang w:val="es-ES_tradnl" w:eastAsia="es-ES" w:bidi="ar-SA"/>
    </w:rPr>
  </w:style>
  <w:style w:type="character" w:customStyle="1" w:styleId="Ttulo7Car">
    <w:name w:val="Título 7 Car"/>
    <w:basedOn w:val="Fuentedeprrafopredeter"/>
    <w:link w:val="Ttulo7"/>
    <w:uiPriority w:val="9"/>
    <w:semiHidden/>
    <w:rsid w:val="00F10AD1"/>
    <w:rPr>
      <w:rFonts w:asciiTheme="minorHAnsi" w:eastAsiaTheme="minorEastAsia" w:hAnsiTheme="minorHAnsi" w:cstheme="minorBidi"/>
      <w:sz w:val="24"/>
      <w:szCs w:val="24"/>
      <w:lang w:val="es-ES_tradnl"/>
    </w:rPr>
  </w:style>
  <w:style w:type="character" w:customStyle="1" w:styleId="Ttulo8Car">
    <w:name w:val="Título 8 Car"/>
    <w:basedOn w:val="Fuentedeprrafopredeter"/>
    <w:link w:val="Ttulo8"/>
    <w:uiPriority w:val="9"/>
    <w:semiHidden/>
    <w:rsid w:val="00F10AD1"/>
    <w:rPr>
      <w:rFonts w:asciiTheme="minorHAnsi" w:eastAsiaTheme="minorEastAsia" w:hAnsiTheme="minorHAnsi" w:cstheme="minorBidi"/>
      <w:i/>
      <w:iCs/>
      <w:sz w:val="24"/>
      <w:szCs w:val="24"/>
      <w:lang w:val="es-ES_tradnl"/>
    </w:rPr>
  </w:style>
  <w:style w:type="character" w:customStyle="1" w:styleId="Ttulo9Car">
    <w:name w:val="Título 9 Car"/>
    <w:basedOn w:val="Fuentedeprrafopredeter"/>
    <w:link w:val="Ttulo9"/>
    <w:uiPriority w:val="9"/>
    <w:semiHidden/>
    <w:rsid w:val="00F10AD1"/>
    <w:rPr>
      <w:rFonts w:asciiTheme="majorHAnsi" w:eastAsiaTheme="majorEastAsia" w:hAnsiTheme="majorHAnsi" w:cstheme="majorBidi"/>
      <w:sz w:val="22"/>
      <w:szCs w:val="22"/>
      <w:lang w:val="es-ES_tradnl"/>
    </w:rPr>
  </w:style>
  <w:style w:type="paragraph" w:customStyle="1" w:styleId="PARRAFO1">
    <w:name w:val="PARRAFO1"/>
    <w:basedOn w:val="Normal"/>
    <w:uiPriority w:val="99"/>
    <w:rsid w:val="003957FD"/>
    <w:pPr>
      <w:overflowPunct w:val="0"/>
      <w:autoSpaceDE w:val="0"/>
      <w:autoSpaceDN w:val="0"/>
      <w:adjustRightInd w:val="0"/>
      <w:spacing w:before="120" w:after="120"/>
      <w:ind w:left="284" w:right="284" w:firstLine="567"/>
      <w:jc w:val="both"/>
      <w:textAlignment w:val="baseline"/>
    </w:pPr>
  </w:style>
  <w:style w:type="paragraph" w:customStyle="1" w:styleId="PARRAFO3">
    <w:name w:val="PARRAFO3"/>
    <w:basedOn w:val="Normal"/>
    <w:uiPriority w:val="99"/>
    <w:rsid w:val="003957FD"/>
    <w:pPr>
      <w:overflowPunct w:val="0"/>
      <w:autoSpaceDE w:val="0"/>
      <w:autoSpaceDN w:val="0"/>
      <w:adjustRightInd w:val="0"/>
      <w:spacing w:before="120" w:after="120"/>
      <w:ind w:left="1418" w:right="567"/>
      <w:jc w:val="both"/>
      <w:textAlignment w:val="baseline"/>
    </w:pPr>
  </w:style>
  <w:style w:type="paragraph" w:customStyle="1" w:styleId="Prrafodelista1">
    <w:name w:val="Párrafo de lista1"/>
    <w:basedOn w:val="Normal"/>
    <w:uiPriority w:val="34"/>
    <w:qFormat/>
    <w:rsid w:val="00870F7A"/>
    <w:pPr>
      <w:ind w:left="708"/>
    </w:pPr>
  </w:style>
  <w:style w:type="paragraph" w:styleId="Sangradetextonormal">
    <w:name w:val="Body Text Indent"/>
    <w:basedOn w:val="Normal"/>
    <w:link w:val="SangradetextonormalCar"/>
    <w:uiPriority w:val="99"/>
    <w:rsid w:val="004D3C2C"/>
    <w:pPr>
      <w:spacing w:after="120"/>
      <w:ind w:left="283"/>
    </w:pPr>
  </w:style>
  <w:style w:type="character" w:customStyle="1" w:styleId="SangradetextonormalCar">
    <w:name w:val="Sangría de texto normal Car"/>
    <w:basedOn w:val="Fuentedeprrafopredeter"/>
    <w:link w:val="Sangradetextonormal"/>
    <w:uiPriority w:val="99"/>
    <w:semiHidden/>
    <w:rsid w:val="00F10AD1"/>
    <w:rPr>
      <w:lang w:val="es-ES_tradnl"/>
    </w:rPr>
  </w:style>
  <w:style w:type="paragraph" w:styleId="Textoindependiente">
    <w:name w:val="Body Text"/>
    <w:basedOn w:val="Normal"/>
    <w:link w:val="TextoindependienteCar"/>
    <w:uiPriority w:val="99"/>
    <w:rsid w:val="004D3C2C"/>
    <w:pPr>
      <w:spacing w:after="120"/>
    </w:pPr>
  </w:style>
  <w:style w:type="character" w:customStyle="1" w:styleId="TextoindependienteCar">
    <w:name w:val="Texto independiente Car"/>
    <w:basedOn w:val="Fuentedeprrafopredeter"/>
    <w:link w:val="Textoindependiente"/>
    <w:uiPriority w:val="99"/>
    <w:semiHidden/>
    <w:rsid w:val="00F10AD1"/>
    <w:rPr>
      <w:lang w:val="es-ES_tradnl"/>
    </w:rPr>
  </w:style>
  <w:style w:type="paragraph" w:styleId="Sangra2detindependiente">
    <w:name w:val="Body Text Indent 2"/>
    <w:basedOn w:val="Normal"/>
    <w:link w:val="Sangra2detindependienteCar"/>
    <w:uiPriority w:val="99"/>
    <w:rsid w:val="004D3C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10AD1"/>
    <w:rPr>
      <w:lang w:val="es-ES_tradnl"/>
    </w:rPr>
  </w:style>
  <w:style w:type="paragraph" w:styleId="Piedepgina">
    <w:name w:val="footer"/>
    <w:basedOn w:val="Normal"/>
    <w:link w:val="PiedepginaCar"/>
    <w:uiPriority w:val="99"/>
    <w:rsid w:val="0081011C"/>
    <w:pPr>
      <w:tabs>
        <w:tab w:val="right" w:pos="9214"/>
        <w:tab w:val="left" w:pos="9356"/>
      </w:tabs>
    </w:pPr>
    <w:rPr>
      <w:rFonts w:ascii="Arial" w:hAnsi="Arial"/>
      <w:color w:val="676A6F"/>
      <w:sz w:val="16"/>
      <w:szCs w:val="16"/>
    </w:rPr>
  </w:style>
  <w:style w:type="character" w:customStyle="1" w:styleId="PiedepginaCar">
    <w:name w:val="Pie de página Car"/>
    <w:basedOn w:val="Fuentedeprrafopredeter"/>
    <w:link w:val="Piedepgina"/>
    <w:uiPriority w:val="99"/>
    <w:semiHidden/>
    <w:rsid w:val="00F10AD1"/>
    <w:rPr>
      <w:lang w:val="es-ES_tradnl"/>
    </w:rPr>
  </w:style>
  <w:style w:type="character" w:styleId="Nmerodepgina">
    <w:name w:val="page number"/>
    <w:basedOn w:val="Fuentedeprrafopredeter"/>
    <w:uiPriority w:val="99"/>
    <w:rsid w:val="004D3C2C"/>
    <w:rPr>
      <w:rFonts w:cs="Times New Roman"/>
    </w:rPr>
  </w:style>
  <w:style w:type="paragraph" w:styleId="NormalWeb">
    <w:name w:val="Normal (Web)"/>
    <w:basedOn w:val="Normal"/>
    <w:uiPriority w:val="99"/>
    <w:rsid w:val="004D3C2C"/>
    <w:pPr>
      <w:spacing w:before="100" w:beforeAutospacing="1" w:after="100" w:afterAutospacing="1"/>
    </w:pPr>
  </w:style>
  <w:style w:type="character" w:styleId="Textoennegrita">
    <w:name w:val="Strong"/>
    <w:basedOn w:val="Fuentedeprrafopredeter"/>
    <w:uiPriority w:val="22"/>
    <w:qFormat/>
    <w:rsid w:val="004D3C2C"/>
    <w:rPr>
      <w:rFonts w:cs="Times New Roman"/>
      <w:b/>
      <w:bCs/>
    </w:rPr>
  </w:style>
  <w:style w:type="character" w:customStyle="1" w:styleId="mw-headline">
    <w:name w:val="mw-headline"/>
    <w:basedOn w:val="Fuentedeprrafopredeter"/>
    <w:rsid w:val="004D3C2C"/>
    <w:rPr>
      <w:rFonts w:cs="Times New Roman"/>
    </w:rPr>
  </w:style>
  <w:style w:type="paragraph" w:styleId="Encabezado">
    <w:name w:val="header"/>
    <w:basedOn w:val="Normal"/>
    <w:link w:val="EncabezadoCar"/>
    <w:uiPriority w:val="99"/>
    <w:rsid w:val="0081011C"/>
    <w:pPr>
      <w:tabs>
        <w:tab w:val="center" w:pos="4820"/>
      </w:tabs>
      <w:spacing w:before="720"/>
      <w:ind w:left="-200" w:right="-145"/>
    </w:pPr>
    <w:rPr>
      <w:rFonts w:ascii="Arial" w:hAnsi="Arial"/>
      <w:b/>
      <w:sz w:val="16"/>
    </w:rPr>
  </w:style>
  <w:style w:type="character" w:customStyle="1" w:styleId="EncabezadoCar">
    <w:name w:val="Encabezado Car"/>
    <w:basedOn w:val="Fuentedeprrafopredeter"/>
    <w:link w:val="Encabezado"/>
    <w:uiPriority w:val="99"/>
    <w:semiHidden/>
    <w:rsid w:val="00F10AD1"/>
    <w:rPr>
      <w:lang w:val="es-ES_tradnl"/>
    </w:rPr>
  </w:style>
  <w:style w:type="paragraph" w:customStyle="1" w:styleId="PrrafoNormal">
    <w:name w:val="Párrafo Normal"/>
    <w:basedOn w:val="Normal"/>
    <w:link w:val="PrrafoNormalCar"/>
    <w:rsid w:val="0081011C"/>
    <w:pPr>
      <w:spacing w:before="120" w:after="200"/>
      <w:ind w:left="284" w:right="57"/>
      <w:jc w:val="both"/>
    </w:pPr>
    <w:rPr>
      <w:rFonts w:ascii="Arial" w:hAnsi="Arial"/>
      <w:sz w:val="22"/>
    </w:rPr>
  </w:style>
  <w:style w:type="paragraph" w:customStyle="1" w:styleId="Opcion1">
    <w:name w:val="Opcion 1"/>
    <w:basedOn w:val="PrrafoNormal"/>
    <w:rsid w:val="0081011C"/>
    <w:pPr>
      <w:spacing w:before="240"/>
      <w:ind w:left="1418" w:hanging="567"/>
    </w:pPr>
  </w:style>
  <w:style w:type="paragraph" w:customStyle="1" w:styleId="Opcin2">
    <w:name w:val="Opción 2"/>
    <w:basedOn w:val="Opcion1"/>
    <w:rsid w:val="0081011C"/>
    <w:pPr>
      <w:ind w:left="1985"/>
    </w:pPr>
  </w:style>
  <w:style w:type="paragraph" w:customStyle="1" w:styleId="Prrafo1">
    <w:name w:val="Párrafo 1"/>
    <w:basedOn w:val="PrrafoNormal"/>
    <w:rsid w:val="0081011C"/>
    <w:pPr>
      <w:ind w:left="567"/>
    </w:pPr>
  </w:style>
  <w:style w:type="paragraph" w:customStyle="1" w:styleId="SgtOpcion1">
    <w:name w:val="SgtOpcion1"/>
    <w:rsid w:val="0081011C"/>
    <w:pPr>
      <w:spacing w:before="120" w:after="240"/>
      <w:ind w:left="1418" w:right="57"/>
      <w:jc w:val="both"/>
    </w:pPr>
    <w:rPr>
      <w:rFonts w:ascii="Arial" w:hAnsi="Arial"/>
      <w:sz w:val="22"/>
      <w:lang w:val="es-ES_tradnl"/>
    </w:rPr>
  </w:style>
  <w:style w:type="paragraph" w:customStyle="1" w:styleId="PrrafoNumerado">
    <w:name w:val="Párrafo Numerado"/>
    <w:basedOn w:val="SgtOpcion1"/>
    <w:rsid w:val="0081011C"/>
    <w:pPr>
      <w:ind w:left="1702" w:hanging="284"/>
    </w:pPr>
  </w:style>
  <w:style w:type="paragraph" w:customStyle="1" w:styleId="Parrafo2">
    <w:name w:val="Parrafo2"/>
    <w:basedOn w:val="Prrafo1"/>
    <w:rsid w:val="0081011C"/>
    <w:pPr>
      <w:keepNext/>
      <w:ind w:firstLine="709"/>
    </w:pPr>
  </w:style>
  <w:style w:type="paragraph" w:customStyle="1" w:styleId="SgtOpcion2">
    <w:name w:val="SgtOpcion2"/>
    <w:basedOn w:val="SgtOpcion1"/>
    <w:rsid w:val="0081011C"/>
    <w:pPr>
      <w:ind w:left="1985"/>
    </w:pPr>
  </w:style>
  <w:style w:type="paragraph" w:styleId="TDC1">
    <w:name w:val="toc 1"/>
    <w:basedOn w:val="Normal"/>
    <w:next w:val="Normal"/>
    <w:autoRedefine/>
    <w:uiPriority w:val="39"/>
    <w:rsid w:val="0081011C"/>
    <w:pPr>
      <w:tabs>
        <w:tab w:val="right" w:leader="dot" w:pos="9072"/>
      </w:tabs>
      <w:spacing w:before="120"/>
      <w:ind w:right="567"/>
    </w:pPr>
    <w:rPr>
      <w:rFonts w:ascii="Arial" w:hAnsi="Arial"/>
      <w:b/>
      <w:sz w:val="18"/>
    </w:rPr>
  </w:style>
  <w:style w:type="paragraph" w:styleId="TDC2">
    <w:name w:val="toc 2"/>
    <w:basedOn w:val="TDC1"/>
    <w:next w:val="Normal"/>
    <w:autoRedefine/>
    <w:uiPriority w:val="39"/>
    <w:rsid w:val="0081011C"/>
    <w:pPr>
      <w:spacing w:before="20"/>
      <w:ind w:left="284"/>
    </w:pPr>
    <w:rPr>
      <w:b w:val="0"/>
      <w:szCs w:val="18"/>
    </w:rPr>
  </w:style>
  <w:style w:type="paragraph" w:styleId="TDC3">
    <w:name w:val="toc 3"/>
    <w:basedOn w:val="TDC2"/>
    <w:next w:val="Normal"/>
    <w:autoRedefine/>
    <w:uiPriority w:val="39"/>
    <w:rsid w:val="0081011C"/>
    <w:pPr>
      <w:ind w:left="567"/>
    </w:pPr>
  </w:style>
  <w:style w:type="paragraph" w:styleId="TDC4">
    <w:name w:val="toc 4"/>
    <w:basedOn w:val="TDC3"/>
    <w:next w:val="Normal"/>
    <w:autoRedefine/>
    <w:uiPriority w:val="39"/>
    <w:rsid w:val="0081011C"/>
    <w:pPr>
      <w:ind w:left="851"/>
    </w:pPr>
  </w:style>
  <w:style w:type="paragraph" w:styleId="TDC5">
    <w:name w:val="toc 5"/>
    <w:basedOn w:val="TDC4"/>
    <w:next w:val="Normal"/>
    <w:autoRedefine/>
    <w:uiPriority w:val="39"/>
    <w:rsid w:val="0081011C"/>
    <w:pPr>
      <w:ind w:left="1134"/>
    </w:pPr>
  </w:style>
  <w:style w:type="paragraph" w:styleId="TDC6">
    <w:name w:val="toc 6"/>
    <w:basedOn w:val="TDC5"/>
    <w:next w:val="Normal"/>
    <w:autoRedefine/>
    <w:uiPriority w:val="39"/>
    <w:rsid w:val="0081011C"/>
    <w:pPr>
      <w:ind w:left="1418"/>
    </w:pPr>
  </w:style>
  <w:style w:type="paragraph" w:styleId="TDC7">
    <w:name w:val="toc 7"/>
    <w:basedOn w:val="TDC6"/>
    <w:next w:val="Normal"/>
    <w:autoRedefine/>
    <w:uiPriority w:val="39"/>
    <w:rsid w:val="0081011C"/>
    <w:pPr>
      <w:ind w:left="1701"/>
    </w:pPr>
  </w:style>
  <w:style w:type="paragraph" w:styleId="TDC8">
    <w:name w:val="toc 8"/>
    <w:basedOn w:val="TDC7"/>
    <w:next w:val="Normal"/>
    <w:autoRedefine/>
    <w:uiPriority w:val="39"/>
    <w:rsid w:val="0081011C"/>
    <w:pPr>
      <w:ind w:left="1985"/>
    </w:pPr>
  </w:style>
  <w:style w:type="paragraph" w:styleId="TDC9">
    <w:name w:val="toc 9"/>
    <w:basedOn w:val="TDC8"/>
    <w:next w:val="Normal"/>
    <w:autoRedefine/>
    <w:uiPriority w:val="39"/>
    <w:rsid w:val="0081011C"/>
    <w:pPr>
      <w:ind w:left="2268"/>
    </w:pPr>
  </w:style>
  <w:style w:type="paragraph" w:customStyle="1" w:styleId="VIETAS">
    <w:name w:val="VIÑETAS"/>
    <w:rsid w:val="0081011C"/>
    <w:pPr>
      <w:numPr>
        <w:numId w:val="33"/>
      </w:numPr>
      <w:tabs>
        <w:tab w:val="clear" w:pos="720"/>
      </w:tabs>
      <w:spacing w:before="120" w:after="200"/>
      <w:ind w:left="1702" w:right="57" w:hanging="284"/>
      <w:jc w:val="both"/>
    </w:pPr>
    <w:rPr>
      <w:rFonts w:ascii="Arial" w:hAnsi="Arial"/>
      <w:color w:val="000000"/>
      <w:sz w:val="22"/>
      <w:lang w:val="es-ES_tradnl"/>
    </w:rPr>
  </w:style>
  <w:style w:type="paragraph" w:customStyle="1" w:styleId="Enunciado">
    <w:name w:val="Enunciado"/>
    <w:basedOn w:val="PrrafoNormal"/>
    <w:rsid w:val="0081011C"/>
    <w:pPr>
      <w:spacing w:before="360" w:after="240"/>
    </w:pPr>
    <w:rPr>
      <w:szCs w:val="22"/>
    </w:rPr>
  </w:style>
  <w:style w:type="paragraph" w:styleId="Textonotapie">
    <w:name w:val="footnote text"/>
    <w:basedOn w:val="Normal"/>
    <w:link w:val="TextonotapieCar"/>
    <w:uiPriority w:val="99"/>
    <w:semiHidden/>
    <w:rsid w:val="0081011C"/>
    <w:pPr>
      <w:jc w:val="both"/>
    </w:pPr>
    <w:rPr>
      <w:rFonts w:ascii="Arial" w:hAnsi="Arial"/>
      <w:i/>
      <w:sz w:val="16"/>
      <w:lang w:val="es-ES"/>
    </w:rPr>
  </w:style>
  <w:style w:type="character" w:customStyle="1" w:styleId="TextonotapieCar">
    <w:name w:val="Texto nota pie Car"/>
    <w:basedOn w:val="Fuentedeprrafopredeter"/>
    <w:link w:val="Textonotapie"/>
    <w:uiPriority w:val="99"/>
    <w:semiHidden/>
    <w:rsid w:val="00F10AD1"/>
    <w:rPr>
      <w:lang w:val="es-ES_tradnl"/>
    </w:rPr>
  </w:style>
  <w:style w:type="paragraph" w:customStyle="1" w:styleId="TitEjer">
    <w:name w:val="TitEjer"/>
    <w:basedOn w:val="Ttulo2"/>
    <w:next w:val="Enunciado"/>
    <w:rsid w:val="0081011C"/>
    <w:pPr>
      <w:pageBreakBefore/>
      <w:shd w:val="pct20" w:color="auto" w:fill="FFFFFF"/>
      <w:spacing w:before="600" w:after="360"/>
      <w:jc w:val="right"/>
    </w:pPr>
    <w:rPr>
      <w:sz w:val="28"/>
    </w:rPr>
  </w:style>
  <w:style w:type="paragraph" w:customStyle="1" w:styleId="Vietas2">
    <w:name w:val="Viñetas2"/>
    <w:rsid w:val="0081011C"/>
    <w:pPr>
      <w:keepLines/>
      <w:numPr>
        <w:numId w:val="34"/>
      </w:numPr>
      <w:tabs>
        <w:tab w:val="clear" w:pos="720"/>
      </w:tabs>
      <w:spacing w:before="60" w:after="120"/>
      <w:ind w:left="2478" w:right="284" w:hanging="357"/>
      <w:jc w:val="both"/>
    </w:pPr>
    <w:rPr>
      <w:rFonts w:ascii="Arial" w:hAnsi="Arial"/>
      <w:sz w:val="22"/>
      <w:lang w:val="es-ES_tradnl"/>
    </w:rPr>
  </w:style>
  <w:style w:type="paragraph" w:customStyle="1" w:styleId="ParrafoSolucion">
    <w:name w:val="ParrafoSolucion"/>
    <w:basedOn w:val="VIETAS"/>
    <w:rsid w:val="0081011C"/>
    <w:pPr>
      <w:numPr>
        <w:numId w:val="0"/>
      </w:numPr>
      <w:spacing w:after="60"/>
      <w:ind w:left="851"/>
    </w:pPr>
    <w:rPr>
      <w:i/>
    </w:rPr>
  </w:style>
  <w:style w:type="paragraph" w:customStyle="1" w:styleId="Leyderecha">
    <w:name w:val="Leyderecha"/>
    <w:basedOn w:val="Normal"/>
    <w:rsid w:val="0081011C"/>
    <w:pPr>
      <w:pBdr>
        <w:left w:val="single" w:sz="4" w:space="4" w:color="auto"/>
        <w:right w:val="single" w:sz="4" w:space="1" w:color="auto"/>
      </w:pBdr>
      <w:spacing w:before="120" w:after="120"/>
      <w:ind w:left="2126" w:firstLine="6"/>
      <w:jc w:val="both"/>
    </w:pPr>
    <w:rPr>
      <w:rFonts w:ascii="Arial" w:hAnsi="Arial"/>
      <w:color w:val="808080"/>
    </w:rPr>
  </w:style>
  <w:style w:type="paragraph" w:customStyle="1" w:styleId="ParrafoNormalCentrado">
    <w:name w:val="Parrafo Normal Centrado"/>
    <w:basedOn w:val="PrrafoNormal"/>
    <w:rsid w:val="0081011C"/>
    <w:pPr>
      <w:ind w:right="284"/>
      <w:jc w:val="center"/>
    </w:pPr>
  </w:style>
  <w:style w:type="paragraph" w:customStyle="1" w:styleId="nota">
    <w:name w:val="nota"/>
    <w:basedOn w:val="PrrafoNormal"/>
    <w:rsid w:val="0081011C"/>
    <w:pPr>
      <w:pBdr>
        <w:top w:val="single" w:sz="4" w:space="3" w:color="auto" w:shadow="1"/>
        <w:left w:val="single" w:sz="4" w:space="4" w:color="auto" w:shadow="1"/>
        <w:bottom w:val="single" w:sz="4" w:space="3" w:color="auto" w:shadow="1"/>
        <w:right w:val="single" w:sz="4" w:space="4" w:color="auto" w:shadow="1"/>
      </w:pBdr>
      <w:ind w:left="1134" w:right="567"/>
    </w:pPr>
  </w:style>
  <w:style w:type="paragraph" w:customStyle="1" w:styleId="NumeradoconLetras">
    <w:name w:val="Numerado con Letras"/>
    <w:basedOn w:val="Normal"/>
    <w:rsid w:val="0081011C"/>
    <w:pPr>
      <w:numPr>
        <w:numId w:val="36"/>
      </w:numPr>
      <w:spacing w:before="120" w:after="120"/>
      <w:ind w:right="57"/>
      <w:jc w:val="both"/>
    </w:pPr>
    <w:rPr>
      <w:rFonts w:ascii="Arial" w:hAnsi="Arial"/>
      <w:sz w:val="22"/>
    </w:rPr>
  </w:style>
  <w:style w:type="paragraph" w:customStyle="1" w:styleId="ParrafoArticulo">
    <w:name w:val="ParrafoArticulo"/>
    <w:basedOn w:val="Normal"/>
    <w:rsid w:val="0081011C"/>
    <w:pPr>
      <w:spacing w:after="200"/>
      <w:ind w:left="1418" w:right="284"/>
      <w:jc w:val="both"/>
    </w:pPr>
    <w:rPr>
      <w:rFonts w:ascii="Arial" w:hAnsi="Arial"/>
      <w:i/>
      <w:sz w:val="21"/>
    </w:rPr>
  </w:style>
  <w:style w:type="paragraph" w:customStyle="1" w:styleId="PracticaInf">
    <w:name w:val="PracticaInf"/>
    <w:basedOn w:val="TitEjer"/>
    <w:next w:val="Enunciado"/>
    <w:rsid w:val="0081011C"/>
    <w:pPr>
      <w:numPr>
        <w:numId w:val="32"/>
      </w:numPr>
      <w:jc w:val="left"/>
    </w:pPr>
  </w:style>
  <w:style w:type="paragraph" w:customStyle="1" w:styleId="FinPractica">
    <w:name w:val="FinPractica"/>
    <w:rsid w:val="0081011C"/>
    <w:pPr>
      <w:numPr>
        <w:numId w:val="31"/>
      </w:numPr>
      <w:shd w:val="pct20" w:color="auto" w:fill="FFFFFF"/>
      <w:spacing w:before="240" w:after="600"/>
      <w:ind w:right="57"/>
      <w:jc w:val="right"/>
    </w:pPr>
    <w:rPr>
      <w:rFonts w:ascii="Arial" w:hAnsi="Arial"/>
      <w:b/>
      <w:noProof/>
      <w:sz w:val="28"/>
      <w:lang w:val="es-ES_tradnl"/>
    </w:rPr>
  </w:style>
  <w:style w:type="paragraph" w:customStyle="1" w:styleId="Imagen">
    <w:name w:val="Imagen"/>
    <w:basedOn w:val="ParrafoNormalCentrado"/>
    <w:rsid w:val="0081011C"/>
    <w:pPr>
      <w:spacing w:after="240"/>
    </w:pPr>
  </w:style>
  <w:style w:type="paragraph" w:styleId="Epgrafe">
    <w:name w:val="caption"/>
    <w:basedOn w:val="Normal"/>
    <w:next w:val="Normal"/>
    <w:uiPriority w:val="35"/>
    <w:qFormat/>
    <w:rsid w:val="0081011C"/>
    <w:pPr>
      <w:spacing w:before="40" w:after="120"/>
      <w:jc w:val="center"/>
    </w:pPr>
    <w:rPr>
      <w:rFonts w:ascii="Arial" w:hAnsi="Arial"/>
      <w:i/>
      <w:lang w:eastAsia="ko-KR"/>
    </w:rPr>
  </w:style>
  <w:style w:type="paragraph" w:customStyle="1" w:styleId="Ttulo02Num">
    <w:name w:val="Título02Num"/>
    <w:next w:val="PrrafoNormal"/>
    <w:rsid w:val="0081011C"/>
    <w:pPr>
      <w:keepNext/>
      <w:keepLines/>
      <w:numPr>
        <w:ilvl w:val="1"/>
        <w:numId w:val="39"/>
      </w:numPr>
      <w:spacing w:before="567" w:after="200"/>
      <w:outlineLvl w:val="1"/>
    </w:pPr>
    <w:rPr>
      <w:rFonts w:ascii="Arial" w:hAnsi="Arial"/>
      <w:b/>
      <w:sz w:val="40"/>
      <w:szCs w:val="40"/>
      <w:lang w:val="es-ES_tradnl"/>
    </w:rPr>
  </w:style>
  <w:style w:type="paragraph" w:customStyle="1" w:styleId="Sgtenumerado">
    <w:name w:val="Sgtenumerado"/>
    <w:rsid w:val="0081011C"/>
    <w:pPr>
      <w:spacing w:after="200"/>
      <w:ind w:left="1701"/>
      <w:jc w:val="both"/>
    </w:pPr>
    <w:rPr>
      <w:rFonts w:ascii="Arial" w:hAnsi="Arial"/>
      <w:sz w:val="22"/>
    </w:rPr>
  </w:style>
  <w:style w:type="paragraph" w:customStyle="1" w:styleId="Esquema">
    <w:name w:val="Esquema"/>
    <w:basedOn w:val="PrrafoNormal"/>
    <w:rsid w:val="0081011C"/>
    <w:pPr>
      <w:numPr>
        <w:numId w:val="38"/>
      </w:numPr>
    </w:pPr>
  </w:style>
  <w:style w:type="paragraph" w:customStyle="1" w:styleId="Letras2">
    <w:name w:val="Letras2"/>
    <w:rsid w:val="0081011C"/>
    <w:pPr>
      <w:numPr>
        <w:numId w:val="35"/>
      </w:numPr>
      <w:spacing w:after="200"/>
      <w:ind w:right="57"/>
      <w:jc w:val="both"/>
    </w:pPr>
    <w:rPr>
      <w:rFonts w:ascii="Arial" w:hAnsi="Arial"/>
      <w:sz w:val="22"/>
      <w:lang w:val="es-ES_tradnl"/>
    </w:rPr>
  </w:style>
  <w:style w:type="paragraph" w:customStyle="1" w:styleId="Ttulo01Num">
    <w:name w:val="Título01Num"/>
    <w:next w:val="Ttulo02Num"/>
    <w:rsid w:val="0081011C"/>
    <w:pPr>
      <w:keepLines/>
      <w:pageBreakBefore/>
      <w:numPr>
        <w:numId w:val="39"/>
      </w:numPr>
      <w:spacing w:before="1701" w:after="1134"/>
      <w:ind w:right="57"/>
      <w:jc w:val="right"/>
      <w:outlineLvl w:val="0"/>
    </w:pPr>
    <w:rPr>
      <w:rFonts w:ascii="Arial" w:hAnsi="Arial"/>
      <w:b/>
      <w:sz w:val="48"/>
      <w:szCs w:val="48"/>
      <w:lang w:val="es-ES_tradnl"/>
    </w:rPr>
  </w:style>
  <w:style w:type="paragraph" w:customStyle="1" w:styleId="PrrafoNumerado2">
    <w:name w:val="Párrafo Numerado 2"/>
    <w:basedOn w:val="PrrafoNumerado"/>
    <w:rsid w:val="0081011C"/>
    <w:pPr>
      <w:numPr>
        <w:numId w:val="37"/>
      </w:numPr>
      <w:spacing w:before="80" w:after="200"/>
    </w:pPr>
  </w:style>
  <w:style w:type="paragraph" w:customStyle="1" w:styleId="SgteNum2">
    <w:name w:val="SgteNum2"/>
    <w:basedOn w:val="PrrafoNumerado2"/>
    <w:rsid w:val="0081011C"/>
    <w:pPr>
      <w:numPr>
        <w:numId w:val="0"/>
      </w:numPr>
      <w:ind w:left="2268"/>
    </w:pPr>
  </w:style>
  <w:style w:type="paragraph" w:customStyle="1" w:styleId="Ttulo06Num">
    <w:name w:val="Título06Num"/>
    <w:basedOn w:val="Ttulo05Num"/>
    <w:next w:val="PrrafoNormal"/>
    <w:rsid w:val="0081011C"/>
    <w:pPr>
      <w:numPr>
        <w:ilvl w:val="5"/>
      </w:numPr>
      <w:spacing w:before="200"/>
      <w:ind w:right="57"/>
      <w:outlineLvl w:val="5"/>
    </w:pPr>
    <w:rPr>
      <w:sz w:val="24"/>
      <w:szCs w:val="24"/>
    </w:rPr>
  </w:style>
  <w:style w:type="paragraph" w:customStyle="1" w:styleId="Ttulo03Num">
    <w:name w:val="Título03Num"/>
    <w:basedOn w:val="Ttulo02Num"/>
    <w:next w:val="PrrafoNormal"/>
    <w:rsid w:val="0081011C"/>
    <w:pPr>
      <w:numPr>
        <w:ilvl w:val="2"/>
      </w:numPr>
      <w:spacing w:before="480" w:after="120"/>
      <w:outlineLvl w:val="2"/>
    </w:pPr>
    <w:rPr>
      <w:sz w:val="36"/>
      <w:szCs w:val="36"/>
    </w:rPr>
  </w:style>
  <w:style w:type="paragraph" w:customStyle="1" w:styleId="Ttulo04Num">
    <w:name w:val="Título04Num"/>
    <w:basedOn w:val="Ttulo03Num"/>
    <w:next w:val="PrrafoNormal"/>
    <w:rsid w:val="0081011C"/>
    <w:pPr>
      <w:numPr>
        <w:ilvl w:val="3"/>
      </w:numPr>
      <w:spacing w:before="280"/>
      <w:outlineLvl w:val="3"/>
    </w:pPr>
    <w:rPr>
      <w:sz w:val="32"/>
      <w:szCs w:val="32"/>
    </w:rPr>
  </w:style>
  <w:style w:type="paragraph" w:customStyle="1" w:styleId="Ttulo05Num">
    <w:name w:val="Título05Num"/>
    <w:basedOn w:val="Ttulo04Num"/>
    <w:next w:val="PrrafoNormal"/>
    <w:rsid w:val="0081011C"/>
    <w:pPr>
      <w:numPr>
        <w:ilvl w:val="4"/>
      </w:numPr>
      <w:spacing w:before="240"/>
      <w:outlineLvl w:val="4"/>
    </w:pPr>
    <w:rPr>
      <w:sz w:val="28"/>
      <w:szCs w:val="28"/>
    </w:rPr>
  </w:style>
  <w:style w:type="paragraph" w:customStyle="1" w:styleId="Ttulo07Num">
    <w:name w:val="Título07Num"/>
    <w:basedOn w:val="Ttulo06Num"/>
    <w:next w:val="PrrafoNormal"/>
    <w:rsid w:val="0081011C"/>
    <w:pPr>
      <w:numPr>
        <w:ilvl w:val="6"/>
      </w:numPr>
      <w:spacing w:before="160" w:after="80"/>
      <w:outlineLvl w:val="6"/>
    </w:pPr>
    <w:rPr>
      <w:sz w:val="22"/>
      <w:szCs w:val="22"/>
    </w:rPr>
  </w:style>
  <w:style w:type="paragraph" w:customStyle="1" w:styleId="Ttulo08Num">
    <w:name w:val="Título08Num"/>
    <w:basedOn w:val="Ttulo07Num"/>
    <w:next w:val="PrrafoNormal"/>
    <w:rsid w:val="0081011C"/>
    <w:pPr>
      <w:spacing w:before="120" w:after="60"/>
      <w:outlineLvl w:val="7"/>
    </w:pPr>
    <w:rPr>
      <w:sz w:val="20"/>
      <w:szCs w:val="20"/>
    </w:rPr>
  </w:style>
  <w:style w:type="paragraph" w:customStyle="1" w:styleId="Ttulo09Num">
    <w:name w:val="Título09Num"/>
    <w:basedOn w:val="Ttulo08Num"/>
    <w:next w:val="PrrafoNormal"/>
    <w:rsid w:val="0081011C"/>
    <w:pPr>
      <w:numPr>
        <w:ilvl w:val="8"/>
      </w:numPr>
    </w:pPr>
  </w:style>
  <w:style w:type="paragraph" w:customStyle="1" w:styleId="SgteEsquema">
    <w:name w:val="SgteEsquema"/>
    <w:basedOn w:val="Parrafo2"/>
    <w:rsid w:val="0081011C"/>
    <w:pPr>
      <w:keepNext w:val="0"/>
      <w:ind w:left="851" w:firstLine="0"/>
    </w:pPr>
  </w:style>
  <w:style w:type="paragraph" w:customStyle="1" w:styleId="SgVietas">
    <w:name w:val="SgViñetas"/>
    <w:basedOn w:val="VIETAS"/>
    <w:rsid w:val="0081011C"/>
    <w:pPr>
      <w:numPr>
        <w:numId w:val="0"/>
      </w:numPr>
      <w:ind w:left="1700"/>
    </w:pPr>
  </w:style>
  <w:style w:type="paragraph" w:customStyle="1" w:styleId="SgteLetas">
    <w:name w:val="SgteLetas"/>
    <w:basedOn w:val="SgteEsquema"/>
    <w:rsid w:val="0081011C"/>
    <w:pPr>
      <w:ind w:left="1140"/>
    </w:pPr>
    <w:rPr>
      <w:lang w:val="es-ES"/>
    </w:rPr>
  </w:style>
  <w:style w:type="table" w:styleId="Tablaconcuadrcula">
    <w:name w:val="Table Grid"/>
    <w:basedOn w:val="Tablanormal"/>
    <w:uiPriority w:val="59"/>
    <w:rsid w:val="004D3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NormalCar">
    <w:name w:val="Párrafo Normal Car"/>
    <w:basedOn w:val="Fuentedeprrafopredeter"/>
    <w:link w:val="PrrafoNormal"/>
    <w:locked/>
    <w:rsid w:val="004F6543"/>
    <w:rPr>
      <w:rFonts w:ascii="Arial" w:hAnsi="Arial" w:cs="Times New Roman"/>
      <w:sz w:val="22"/>
      <w:lang w:val="es-ES_tradnl"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011C"/>
    <w:rPr>
      <w:lang w:val="es-ES_tradnl"/>
    </w:rPr>
  </w:style>
  <w:style w:type="paragraph" w:styleId="Ttulo1">
    <w:name w:val="heading 1"/>
    <w:basedOn w:val="Normal"/>
    <w:next w:val="Ttulo2"/>
    <w:link w:val="Ttulo1Car"/>
    <w:uiPriority w:val="99"/>
    <w:qFormat/>
    <w:rsid w:val="0081011C"/>
    <w:pPr>
      <w:keepNext/>
      <w:pageBreakBefore/>
      <w:spacing w:before="1701" w:after="1134"/>
      <w:ind w:left="2835"/>
      <w:jc w:val="right"/>
      <w:outlineLvl w:val="0"/>
    </w:pPr>
    <w:rPr>
      <w:rFonts w:ascii="Arial" w:hAnsi="Arial"/>
      <w:b/>
      <w:kern w:val="28"/>
      <w:sz w:val="48"/>
    </w:rPr>
  </w:style>
  <w:style w:type="paragraph" w:styleId="Ttulo2">
    <w:name w:val="heading 2"/>
    <w:basedOn w:val="Ttulo1"/>
    <w:next w:val="PrrafoNormal"/>
    <w:link w:val="Ttulo2Car"/>
    <w:uiPriority w:val="9"/>
    <w:qFormat/>
    <w:rsid w:val="0081011C"/>
    <w:pPr>
      <w:pageBreakBefore w:val="0"/>
      <w:spacing w:before="567" w:after="200"/>
      <w:ind w:left="0" w:right="57"/>
      <w:jc w:val="left"/>
      <w:outlineLvl w:val="1"/>
    </w:pPr>
    <w:rPr>
      <w:sz w:val="40"/>
    </w:rPr>
  </w:style>
  <w:style w:type="paragraph" w:styleId="Ttulo3">
    <w:name w:val="heading 3"/>
    <w:basedOn w:val="Ttulo2"/>
    <w:next w:val="PrrafoNormal"/>
    <w:link w:val="Ttulo3Car"/>
    <w:uiPriority w:val="9"/>
    <w:qFormat/>
    <w:rsid w:val="0081011C"/>
    <w:pPr>
      <w:spacing w:before="480" w:after="120"/>
      <w:outlineLvl w:val="2"/>
    </w:pPr>
    <w:rPr>
      <w:sz w:val="36"/>
    </w:rPr>
  </w:style>
  <w:style w:type="paragraph" w:styleId="Ttulo4">
    <w:name w:val="heading 4"/>
    <w:basedOn w:val="Ttulo3"/>
    <w:next w:val="PrrafoNormal"/>
    <w:link w:val="Ttulo4Car"/>
    <w:uiPriority w:val="9"/>
    <w:qFormat/>
    <w:rsid w:val="0081011C"/>
    <w:pPr>
      <w:spacing w:before="280"/>
      <w:outlineLvl w:val="3"/>
    </w:pPr>
    <w:rPr>
      <w:sz w:val="32"/>
    </w:rPr>
  </w:style>
  <w:style w:type="paragraph" w:styleId="Ttulo5">
    <w:name w:val="heading 5"/>
    <w:basedOn w:val="Ttulo4"/>
    <w:next w:val="PrrafoNormal"/>
    <w:link w:val="Ttulo5Car"/>
    <w:uiPriority w:val="9"/>
    <w:qFormat/>
    <w:rsid w:val="0081011C"/>
    <w:pPr>
      <w:spacing w:before="240"/>
      <w:outlineLvl w:val="4"/>
    </w:pPr>
    <w:rPr>
      <w:sz w:val="28"/>
    </w:rPr>
  </w:style>
  <w:style w:type="paragraph" w:styleId="Ttulo6">
    <w:name w:val="heading 6"/>
    <w:basedOn w:val="Ttulo5"/>
    <w:next w:val="PrrafoNormal"/>
    <w:link w:val="Ttulo6Car"/>
    <w:uiPriority w:val="9"/>
    <w:qFormat/>
    <w:rsid w:val="0081011C"/>
    <w:pPr>
      <w:spacing w:before="200" w:after="60"/>
      <w:outlineLvl w:val="5"/>
    </w:pPr>
    <w:rPr>
      <w:sz w:val="24"/>
    </w:rPr>
  </w:style>
  <w:style w:type="paragraph" w:styleId="Ttulo7">
    <w:name w:val="heading 7"/>
    <w:basedOn w:val="Ttulo6"/>
    <w:next w:val="PrrafoNormal"/>
    <w:link w:val="Ttulo7Car"/>
    <w:uiPriority w:val="9"/>
    <w:qFormat/>
    <w:rsid w:val="0081011C"/>
    <w:pPr>
      <w:spacing w:before="160"/>
      <w:outlineLvl w:val="6"/>
    </w:pPr>
    <w:rPr>
      <w:sz w:val="20"/>
    </w:rPr>
  </w:style>
  <w:style w:type="paragraph" w:styleId="Ttulo8">
    <w:name w:val="heading 8"/>
    <w:basedOn w:val="Ttulo7"/>
    <w:next w:val="PrrafoNormal"/>
    <w:link w:val="Ttulo8Car"/>
    <w:uiPriority w:val="9"/>
    <w:qFormat/>
    <w:rsid w:val="0081011C"/>
    <w:pPr>
      <w:spacing w:before="120"/>
      <w:outlineLvl w:val="7"/>
    </w:pPr>
    <w:rPr>
      <w:sz w:val="18"/>
    </w:rPr>
  </w:style>
  <w:style w:type="paragraph" w:styleId="Ttulo9">
    <w:name w:val="heading 9"/>
    <w:basedOn w:val="Ttulo8"/>
    <w:next w:val="PrrafoNormal"/>
    <w:link w:val="Ttulo9Car"/>
    <w:uiPriority w:val="9"/>
    <w:qFormat/>
    <w:rsid w:val="0081011C"/>
    <w:pPr>
      <w:spacing w:before="240"/>
      <w:outlineLvl w:val="8"/>
    </w:pPr>
    <w:rPr>
      <w:b w:val="0"/>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3957FD"/>
    <w:rPr>
      <w:rFonts w:ascii="Arial" w:hAnsi="Arial" w:cs="Times New Roman"/>
      <w:b/>
      <w:kern w:val="28"/>
      <w:sz w:val="48"/>
      <w:lang w:val="es-ES_tradnl" w:eastAsia="es-ES" w:bidi="ar-SA"/>
    </w:rPr>
  </w:style>
  <w:style w:type="character" w:customStyle="1" w:styleId="Ttulo2Car">
    <w:name w:val="Título 2 Car"/>
    <w:basedOn w:val="Ttulo1Car"/>
    <w:link w:val="Ttulo2"/>
    <w:uiPriority w:val="9"/>
    <w:locked/>
    <w:rsid w:val="00AD205D"/>
    <w:rPr>
      <w:rFonts w:ascii="Arial" w:hAnsi="Arial" w:cs="Times New Roman"/>
      <w:b/>
      <w:kern w:val="28"/>
      <w:sz w:val="40"/>
      <w:lang w:val="es-ES_tradnl" w:eastAsia="es-ES" w:bidi="ar-SA"/>
    </w:rPr>
  </w:style>
  <w:style w:type="character" w:customStyle="1" w:styleId="Ttulo3Car">
    <w:name w:val="Título 3 Car"/>
    <w:basedOn w:val="Fuentedeprrafopredeter"/>
    <w:link w:val="Ttulo3"/>
    <w:uiPriority w:val="9"/>
    <w:semiHidden/>
    <w:locked/>
    <w:rsid w:val="007B241A"/>
    <w:rPr>
      <w:rFonts w:ascii="Arial" w:hAnsi="Arial" w:cs="Times New Roman"/>
      <w:b/>
      <w:kern w:val="28"/>
      <w:sz w:val="36"/>
      <w:lang w:val="es-ES_tradnl" w:eastAsia="es-ES" w:bidi="ar-SA"/>
    </w:rPr>
  </w:style>
  <w:style w:type="character" w:customStyle="1" w:styleId="Ttulo4Car">
    <w:name w:val="Título 4 Car"/>
    <w:basedOn w:val="Ttulo3Car"/>
    <w:link w:val="Ttulo4"/>
    <w:uiPriority w:val="9"/>
    <w:locked/>
    <w:rsid w:val="00B9522C"/>
    <w:rPr>
      <w:rFonts w:ascii="Arial" w:hAnsi="Arial" w:cs="Times New Roman"/>
      <w:b/>
      <w:kern w:val="28"/>
      <w:sz w:val="32"/>
      <w:lang w:val="es-ES_tradnl" w:eastAsia="es-ES" w:bidi="ar-SA"/>
    </w:rPr>
  </w:style>
  <w:style w:type="character" w:customStyle="1" w:styleId="Ttulo5Car">
    <w:name w:val="Título 5 Car"/>
    <w:basedOn w:val="Ttulo4Car"/>
    <w:link w:val="Ttulo5"/>
    <w:uiPriority w:val="9"/>
    <w:locked/>
    <w:rsid w:val="00B9522C"/>
    <w:rPr>
      <w:rFonts w:ascii="Arial" w:hAnsi="Arial" w:cs="Times New Roman"/>
      <w:b/>
      <w:kern w:val="28"/>
      <w:sz w:val="28"/>
      <w:lang w:val="es-ES_tradnl" w:eastAsia="es-ES" w:bidi="ar-SA"/>
    </w:rPr>
  </w:style>
  <w:style w:type="character" w:customStyle="1" w:styleId="Ttulo6Car">
    <w:name w:val="Título 6 Car"/>
    <w:basedOn w:val="Ttulo5Car"/>
    <w:link w:val="Ttulo6"/>
    <w:uiPriority w:val="9"/>
    <w:locked/>
    <w:rsid w:val="00B9522C"/>
    <w:rPr>
      <w:rFonts w:ascii="Arial" w:hAnsi="Arial" w:cs="Times New Roman"/>
      <w:b/>
      <w:kern w:val="28"/>
      <w:sz w:val="24"/>
      <w:lang w:val="es-ES_tradnl" w:eastAsia="es-ES" w:bidi="ar-SA"/>
    </w:rPr>
  </w:style>
  <w:style w:type="character" w:customStyle="1" w:styleId="Ttulo7Car">
    <w:name w:val="Título 7 Car"/>
    <w:basedOn w:val="Fuentedeprrafopredeter"/>
    <w:link w:val="Ttulo7"/>
    <w:uiPriority w:val="9"/>
    <w:semiHidden/>
    <w:rsid w:val="00F10AD1"/>
    <w:rPr>
      <w:rFonts w:asciiTheme="minorHAnsi" w:eastAsiaTheme="minorEastAsia" w:hAnsiTheme="minorHAnsi" w:cstheme="minorBidi"/>
      <w:sz w:val="24"/>
      <w:szCs w:val="24"/>
      <w:lang w:val="es-ES_tradnl"/>
    </w:rPr>
  </w:style>
  <w:style w:type="character" w:customStyle="1" w:styleId="Ttulo8Car">
    <w:name w:val="Título 8 Car"/>
    <w:basedOn w:val="Fuentedeprrafopredeter"/>
    <w:link w:val="Ttulo8"/>
    <w:uiPriority w:val="9"/>
    <w:semiHidden/>
    <w:rsid w:val="00F10AD1"/>
    <w:rPr>
      <w:rFonts w:asciiTheme="minorHAnsi" w:eastAsiaTheme="minorEastAsia" w:hAnsiTheme="minorHAnsi" w:cstheme="minorBidi"/>
      <w:i/>
      <w:iCs/>
      <w:sz w:val="24"/>
      <w:szCs w:val="24"/>
      <w:lang w:val="es-ES_tradnl"/>
    </w:rPr>
  </w:style>
  <w:style w:type="character" w:customStyle="1" w:styleId="Ttulo9Car">
    <w:name w:val="Título 9 Car"/>
    <w:basedOn w:val="Fuentedeprrafopredeter"/>
    <w:link w:val="Ttulo9"/>
    <w:uiPriority w:val="9"/>
    <w:semiHidden/>
    <w:rsid w:val="00F10AD1"/>
    <w:rPr>
      <w:rFonts w:asciiTheme="majorHAnsi" w:eastAsiaTheme="majorEastAsia" w:hAnsiTheme="majorHAnsi" w:cstheme="majorBidi"/>
      <w:sz w:val="22"/>
      <w:szCs w:val="22"/>
      <w:lang w:val="es-ES_tradnl"/>
    </w:rPr>
  </w:style>
  <w:style w:type="paragraph" w:customStyle="1" w:styleId="PARRAFO1">
    <w:name w:val="PARRAFO1"/>
    <w:basedOn w:val="Normal"/>
    <w:uiPriority w:val="99"/>
    <w:rsid w:val="003957FD"/>
    <w:pPr>
      <w:overflowPunct w:val="0"/>
      <w:autoSpaceDE w:val="0"/>
      <w:autoSpaceDN w:val="0"/>
      <w:adjustRightInd w:val="0"/>
      <w:spacing w:before="120" w:after="120"/>
      <w:ind w:left="284" w:right="284" w:firstLine="567"/>
      <w:jc w:val="both"/>
      <w:textAlignment w:val="baseline"/>
    </w:pPr>
  </w:style>
  <w:style w:type="paragraph" w:customStyle="1" w:styleId="PARRAFO3">
    <w:name w:val="PARRAFO3"/>
    <w:basedOn w:val="Normal"/>
    <w:uiPriority w:val="99"/>
    <w:rsid w:val="003957FD"/>
    <w:pPr>
      <w:overflowPunct w:val="0"/>
      <w:autoSpaceDE w:val="0"/>
      <w:autoSpaceDN w:val="0"/>
      <w:adjustRightInd w:val="0"/>
      <w:spacing w:before="120" w:after="120"/>
      <w:ind w:left="1418" w:right="567"/>
      <w:jc w:val="both"/>
      <w:textAlignment w:val="baseline"/>
    </w:pPr>
  </w:style>
  <w:style w:type="paragraph" w:customStyle="1" w:styleId="Prrafodelista1">
    <w:name w:val="Párrafo de lista1"/>
    <w:basedOn w:val="Normal"/>
    <w:uiPriority w:val="34"/>
    <w:qFormat/>
    <w:rsid w:val="00870F7A"/>
    <w:pPr>
      <w:ind w:left="708"/>
    </w:pPr>
  </w:style>
  <w:style w:type="paragraph" w:styleId="Sangradetextonormal">
    <w:name w:val="Body Text Indent"/>
    <w:basedOn w:val="Normal"/>
    <w:link w:val="SangradetextonormalCar"/>
    <w:uiPriority w:val="99"/>
    <w:rsid w:val="004D3C2C"/>
    <w:pPr>
      <w:spacing w:after="120"/>
      <w:ind w:left="283"/>
    </w:pPr>
  </w:style>
  <w:style w:type="character" w:customStyle="1" w:styleId="SangradetextonormalCar">
    <w:name w:val="Sangría de texto normal Car"/>
    <w:basedOn w:val="Fuentedeprrafopredeter"/>
    <w:link w:val="Sangradetextonormal"/>
    <w:uiPriority w:val="99"/>
    <w:semiHidden/>
    <w:rsid w:val="00F10AD1"/>
    <w:rPr>
      <w:lang w:val="es-ES_tradnl"/>
    </w:rPr>
  </w:style>
  <w:style w:type="paragraph" w:styleId="Textoindependiente">
    <w:name w:val="Body Text"/>
    <w:basedOn w:val="Normal"/>
    <w:link w:val="TextoindependienteCar"/>
    <w:uiPriority w:val="99"/>
    <w:rsid w:val="004D3C2C"/>
    <w:pPr>
      <w:spacing w:after="120"/>
    </w:pPr>
  </w:style>
  <w:style w:type="character" w:customStyle="1" w:styleId="TextoindependienteCar">
    <w:name w:val="Texto independiente Car"/>
    <w:basedOn w:val="Fuentedeprrafopredeter"/>
    <w:link w:val="Textoindependiente"/>
    <w:uiPriority w:val="99"/>
    <w:semiHidden/>
    <w:rsid w:val="00F10AD1"/>
    <w:rPr>
      <w:lang w:val="es-ES_tradnl"/>
    </w:rPr>
  </w:style>
  <w:style w:type="paragraph" w:styleId="Sangra2detindependiente">
    <w:name w:val="Body Text Indent 2"/>
    <w:basedOn w:val="Normal"/>
    <w:link w:val="Sangra2detindependienteCar"/>
    <w:uiPriority w:val="99"/>
    <w:rsid w:val="004D3C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10AD1"/>
    <w:rPr>
      <w:lang w:val="es-ES_tradnl"/>
    </w:rPr>
  </w:style>
  <w:style w:type="paragraph" w:styleId="Piedepgina">
    <w:name w:val="footer"/>
    <w:basedOn w:val="Normal"/>
    <w:link w:val="PiedepginaCar"/>
    <w:uiPriority w:val="99"/>
    <w:rsid w:val="0081011C"/>
    <w:pPr>
      <w:tabs>
        <w:tab w:val="right" w:pos="9214"/>
        <w:tab w:val="left" w:pos="9356"/>
      </w:tabs>
    </w:pPr>
    <w:rPr>
      <w:rFonts w:ascii="Arial" w:hAnsi="Arial"/>
      <w:color w:val="676A6F"/>
      <w:sz w:val="16"/>
      <w:szCs w:val="16"/>
    </w:rPr>
  </w:style>
  <w:style w:type="character" w:customStyle="1" w:styleId="PiedepginaCar">
    <w:name w:val="Pie de página Car"/>
    <w:basedOn w:val="Fuentedeprrafopredeter"/>
    <w:link w:val="Piedepgina"/>
    <w:uiPriority w:val="99"/>
    <w:semiHidden/>
    <w:rsid w:val="00F10AD1"/>
    <w:rPr>
      <w:lang w:val="es-ES_tradnl"/>
    </w:rPr>
  </w:style>
  <w:style w:type="character" w:styleId="Nmerodepgina">
    <w:name w:val="page number"/>
    <w:basedOn w:val="Fuentedeprrafopredeter"/>
    <w:uiPriority w:val="99"/>
    <w:rsid w:val="004D3C2C"/>
    <w:rPr>
      <w:rFonts w:cs="Times New Roman"/>
    </w:rPr>
  </w:style>
  <w:style w:type="paragraph" w:styleId="NormalWeb">
    <w:name w:val="Normal (Web)"/>
    <w:basedOn w:val="Normal"/>
    <w:uiPriority w:val="99"/>
    <w:rsid w:val="004D3C2C"/>
    <w:pPr>
      <w:spacing w:before="100" w:beforeAutospacing="1" w:after="100" w:afterAutospacing="1"/>
    </w:pPr>
  </w:style>
  <w:style w:type="character" w:styleId="Textoennegrita">
    <w:name w:val="Strong"/>
    <w:basedOn w:val="Fuentedeprrafopredeter"/>
    <w:uiPriority w:val="22"/>
    <w:qFormat/>
    <w:rsid w:val="004D3C2C"/>
    <w:rPr>
      <w:rFonts w:cs="Times New Roman"/>
      <w:b/>
      <w:bCs/>
    </w:rPr>
  </w:style>
  <w:style w:type="character" w:customStyle="1" w:styleId="mw-headline">
    <w:name w:val="mw-headline"/>
    <w:basedOn w:val="Fuentedeprrafopredeter"/>
    <w:rsid w:val="004D3C2C"/>
    <w:rPr>
      <w:rFonts w:cs="Times New Roman"/>
    </w:rPr>
  </w:style>
  <w:style w:type="paragraph" w:styleId="Encabezado">
    <w:name w:val="header"/>
    <w:basedOn w:val="Normal"/>
    <w:link w:val="EncabezadoCar"/>
    <w:uiPriority w:val="99"/>
    <w:rsid w:val="0081011C"/>
    <w:pPr>
      <w:tabs>
        <w:tab w:val="center" w:pos="4820"/>
      </w:tabs>
      <w:spacing w:before="720"/>
      <w:ind w:left="-200" w:right="-145"/>
    </w:pPr>
    <w:rPr>
      <w:rFonts w:ascii="Arial" w:hAnsi="Arial"/>
      <w:b/>
      <w:sz w:val="16"/>
    </w:rPr>
  </w:style>
  <w:style w:type="character" w:customStyle="1" w:styleId="EncabezadoCar">
    <w:name w:val="Encabezado Car"/>
    <w:basedOn w:val="Fuentedeprrafopredeter"/>
    <w:link w:val="Encabezado"/>
    <w:uiPriority w:val="99"/>
    <w:semiHidden/>
    <w:rsid w:val="00F10AD1"/>
    <w:rPr>
      <w:lang w:val="es-ES_tradnl"/>
    </w:rPr>
  </w:style>
  <w:style w:type="paragraph" w:customStyle="1" w:styleId="PrrafoNormal">
    <w:name w:val="Párrafo Normal"/>
    <w:basedOn w:val="Normal"/>
    <w:link w:val="PrrafoNormalCar"/>
    <w:rsid w:val="0081011C"/>
    <w:pPr>
      <w:spacing w:before="120" w:after="200"/>
      <w:ind w:left="284" w:right="57"/>
      <w:jc w:val="both"/>
    </w:pPr>
    <w:rPr>
      <w:rFonts w:ascii="Arial" w:hAnsi="Arial"/>
      <w:sz w:val="22"/>
    </w:rPr>
  </w:style>
  <w:style w:type="paragraph" w:customStyle="1" w:styleId="Opcion1">
    <w:name w:val="Opcion 1"/>
    <w:basedOn w:val="PrrafoNormal"/>
    <w:rsid w:val="0081011C"/>
    <w:pPr>
      <w:spacing w:before="240"/>
      <w:ind w:left="1418" w:hanging="567"/>
    </w:pPr>
  </w:style>
  <w:style w:type="paragraph" w:customStyle="1" w:styleId="Opcin2">
    <w:name w:val="Opción 2"/>
    <w:basedOn w:val="Opcion1"/>
    <w:rsid w:val="0081011C"/>
    <w:pPr>
      <w:ind w:left="1985"/>
    </w:pPr>
  </w:style>
  <w:style w:type="paragraph" w:customStyle="1" w:styleId="Prrafo1">
    <w:name w:val="Párrafo 1"/>
    <w:basedOn w:val="PrrafoNormal"/>
    <w:rsid w:val="0081011C"/>
    <w:pPr>
      <w:ind w:left="567"/>
    </w:pPr>
  </w:style>
  <w:style w:type="paragraph" w:customStyle="1" w:styleId="SgtOpcion1">
    <w:name w:val="SgtOpcion1"/>
    <w:rsid w:val="0081011C"/>
    <w:pPr>
      <w:spacing w:before="120" w:after="240"/>
      <w:ind w:left="1418" w:right="57"/>
      <w:jc w:val="both"/>
    </w:pPr>
    <w:rPr>
      <w:rFonts w:ascii="Arial" w:hAnsi="Arial"/>
      <w:sz w:val="22"/>
      <w:lang w:val="es-ES_tradnl"/>
    </w:rPr>
  </w:style>
  <w:style w:type="paragraph" w:customStyle="1" w:styleId="PrrafoNumerado">
    <w:name w:val="Párrafo Numerado"/>
    <w:basedOn w:val="SgtOpcion1"/>
    <w:rsid w:val="0081011C"/>
    <w:pPr>
      <w:ind w:left="1702" w:hanging="284"/>
    </w:pPr>
  </w:style>
  <w:style w:type="paragraph" w:customStyle="1" w:styleId="Parrafo2">
    <w:name w:val="Parrafo2"/>
    <w:basedOn w:val="Prrafo1"/>
    <w:rsid w:val="0081011C"/>
    <w:pPr>
      <w:keepNext/>
      <w:ind w:firstLine="709"/>
    </w:pPr>
  </w:style>
  <w:style w:type="paragraph" w:customStyle="1" w:styleId="SgtOpcion2">
    <w:name w:val="SgtOpcion2"/>
    <w:basedOn w:val="SgtOpcion1"/>
    <w:rsid w:val="0081011C"/>
    <w:pPr>
      <w:ind w:left="1985"/>
    </w:pPr>
  </w:style>
  <w:style w:type="paragraph" w:styleId="TDC1">
    <w:name w:val="toc 1"/>
    <w:basedOn w:val="Normal"/>
    <w:next w:val="Normal"/>
    <w:autoRedefine/>
    <w:uiPriority w:val="39"/>
    <w:rsid w:val="0081011C"/>
    <w:pPr>
      <w:tabs>
        <w:tab w:val="right" w:leader="dot" w:pos="9072"/>
      </w:tabs>
      <w:spacing w:before="120"/>
      <w:ind w:right="567"/>
    </w:pPr>
    <w:rPr>
      <w:rFonts w:ascii="Arial" w:hAnsi="Arial"/>
      <w:b/>
      <w:sz w:val="18"/>
    </w:rPr>
  </w:style>
  <w:style w:type="paragraph" w:styleId="TDC2">
    <w:name w:val="toc 2"/>
    <w:basedOn w:val="TDC1"/>
    <w:next w:val="Normal"/>
    <w:autoRedefine/>
    <w:uiPriority w:val="39"/>
    <w:rsid w:val="0081011C"/>
    <w:pPr>
      <w:spacing w:before="20"/>
      <w:ind w:left="284"/>
    </w:pPr>
    <w:rPr>
      <w:b w:val="0"/>
      <w:szCs w:val="18"/>
    </w:rPr>
  </w:style>
  <w:style w:type="paragraph" w:styleId="TDC3">
    <w:name w:val="toc 3"/>
    <w:basedOn w:val="TDC2"/>
    <w:next w:val="Normal"/>
    <w:autoRedefine/>
    <w:uiPriority w:val="39"/>
    <w:rsid w:val="0081011C"/>
    <w:pPr>
      <w:ind w:left="567"/>
    </w:pPr>
  </w:style>
  <w:style w:type="paragraph" w:styleId="TDC4">
    <w:name w:val="toc 4"/>
    <w:basedOn w:val="TDC3"/>
    <w:next w:val="Normal"/>
    <w:autoRedefine/>
    <w:uiPriority w:val="39"/>
    <w:rsid w:val="0081011C"/>
    <w:pPr>
      <w:ind w:left="851"/>
    </w:pPr>
  </w:style>
  <w:style w:type="paragraph" w:styleId="TDC5">
    <w:name w:val="toc 5"/>
    <w:basedOn w:val="TDC4"/>
    <w:next w:val="Normal"/>
    <w:autoRedefine/>
    <w:uiPriority w:val="39"/>
    <w:rsid w:val="0081011C"/>
    <w:pPr>
      <w:ind w:left="1134"/>
    </w:pPr>
  </w:style>
  <w:style w:type="paragraph" w:styleId="TDC6">
    <w:name w:val="toc 6"/>
    <w:basedOn w:val="TDC5"/>
    <w:next w:val="Normal"/>
    <w:autoRedefine/>
    <w:uiPriority w:val="39"/>
    <w:rsid w:val="0081011C"/>
    <w:pPr>
      <w:ind w:left="1418"/>
    </w:pPr>
  </w:style>
  <w:style w:type="paragraph" w:styleId="TDC7">
    <w:name w:val="toc 7"/>
    <w:basedOn w:val="TDC6"/>
    <w:next w:val="Normal"/>
    <w:autoRedefine/>
    <w:uiPriority w:val="39"/>
    <w:rsid w:val="0081011C"/>
    <w:pPr>
      <w:ind w:left="1701"/>
    </w:pPr>
  </w:style>
  <w:style w:type="paragraph" w:styleId="TDC8">
    <w:name w:val="toc 8"/>
    <w:basedOn w:val="TDC7"/>
    <w:next w:val="Normal"/>
    <w:autoRedefine/>
    <w:uiPriority w:val="39"/>
    <w:rsid w:val="0081011C"/>
    <w:pPr>
      <w:ind w:left="1985"/>
    </w:pPr>
  </w:style>
  <w:style w:type="paragraph" w:styleId="TDC9">
    <w:name w:val="toc 9"/>
    <w:basedOn w:val="TDC8"/>
    <w:next w:val="Normal"/>
    <w:autoRedefine/>
    <w:uiPriority w:val="39"/>
    <w:rsid w:val="0081011C"/>
    <w:pPr>
      <w:ind w:left="2268"/>
    </w:pPr>
  </w:style>
  <w:style w:type="paragraph" w:customStyle="1" w:styleId="VIETAS">
    <w:name w:val="VIÑETAS"/>
    <w:rsid w:val="0081011C"/>
    <w:pPr>
      <w:numPr>
        <w:numId w:val="33"/>
      </w:numPr>
      <w:tabs>
        <w:tab w:val="clear" w:pos="720"/>
      </w:tabs>
      <w:spacing w:before="120" w:after="200"/>
      <w:ind w:left="1702" w:right="57" w:hanging="284"/>
      <w:jc w:val="both"/>
    </w:pPr>
    <w:rPr>
      <w:rFonts w:ascii="Arial" w:hAnsi="Arial"/>
      <w:color w:val="000000"/>
      <w:sz w:val="22"/>
      <w:lang w:val="es-ES_tradnl"/>
    </w:rPr>
  </w:style>
  <w:style w:type="paragraph" w:customStyle="1" w:styleId="Enunciado">
    <w:name w:val="Enunciado"/>
    <w:basedOn w:val="PrrafoNormal"/>
    <w:rsid w:val="0081011C"/>
    <w:pPr>
      <w:spacing w:before="360" w:after="240"/>
    </w:pPr>
    <w:rPr>
      <w:szCs w:val="22"/>
    </w:rPr>
  </w:style>
  <w:style w:type="paragraph" w:styleId="Textonotapie">
    <w:name w:val="footnote text"/>
    <w:basedOn w:val="Normal"/>
    <w:link w:val="TextonotapieCar"/>
    <w:uiPriority w:val="99"/>
    <w:semiHidden/>
    <w:rsid w:val="0081011C"/>
    <w:pPr>
      <w:jc w:val="both"/>
    </w:pPr>
    <w:rPr>
      <w:rFonts w:ascii="Arial" w:hAnsi="Arial"/>
      <w:i/>
      <w:sz w:val="16"/>
      <w:lang w:val="es-ES"/>
    </w:rPr>
  </w:style>
  <w:style w:type="character" w:customStyle="1" w:styleId="TextonotapieCar">
    <w:name w:val="Texto nota pie Car"/>
    <w:basedOn w:val="Fuentedeprrafopredeter"/>
    <w:link w:val="Textonotapie"/>
    <w:uiPriority w:val="99"/>
    <w:semiHidden/>
    <w:rsid w:val="00F10AD1"/>
    <w:rPr>
      <w:lang w:val="es-ES_tradnl"/>
    </w:rPr>
  </w:style>
  <w:style w:type="paragraph" w:customStyle="1" w:styleId="TitEjer">
    <w:name w:val="TitEjer"/>
    <w:basedOn w:val="Ttulo2"/>
    <w:next w:val="Enunciado"/>
    <w:rsid w:val="0081011C"/>
    <w:pPr>
      <w:pageBreakBefore/>
      <w:shd w:val="pct20" w:color="auto" w:fill="FFFFFF"/>
      <w:spacing w:before="600" w:after="360"/>
      <w:jc w:val="right"/>
    </w:pPr>
    <w:rPr>
      <w:sz w:val="28"/>
    </w:rPr>
  </w:style>
  <w:style w:type="paragraph" w:customStyle="1" w:styleId="Vietas2">
    <w:name w:val="Viñetas2"/>
    <w:rsid w:val="0081011C"/>
    <w:pPr>
      <w:keepLines/>
      <w:numPr>
        <w:numId w:val="34"/>
      </w:numPr>
      <w:tabs>
        <w:tab w:val="clear" w:pos="720"/>
      </w:tabs>
      <w:spacing w:before="60" w:after="120"/>
      <w:ind w:left="2478" w:right="284" w:hanging="357"/>
      <w:jc w:val="both"/>
    </w:pPr>
    <w:rPr>
      <w:rFonts w:ascii="Arial" w:hAnsi="Arial"/>
      <w:sz w:val="22"/>
      <w:lang w:val="es-ES_tradnl"/>
    </w:rPr>
  </w:style>
  <w:style w:type="paragraph" w:customStyle="1" w:styleId="ParrafoSolucion">
    <w:name w:val="ParrafoSolucion"/>
    <w:basedOn w:val="VIETAS"/>
    <w:rsid w:val="0081011C"/>
    <w:pPr>
      <w:numPr>
        <w:numId w:val="0"/>
      </w:numPr>
      <w:spacing w:after="60"/>
      <w:ind w:left="851"/>
    </w:pPr>
    <w:rPr>
      <w:i/>
    </w:rPr>
  </w:style>
  <w:style w:type="paragraph" w:customStyle="1" w:styleId="Leyderecha">
    <w:name w:val="Leyderecha"/>
    <w:basedOn w:val="Normal"/>
    <w:rsid w:val="0081011C"/>
    <w:pPr>
      <w:pBdr>
        <w:left w:val="single" w:sz="4" w:space="4" w:color="auto"/>
        <w:right w:val="single" w:sz="4" w:space="1" w:color="auto"/>
      </w:pBdr>
      <w:spacing w:before="120" w:after="120"/>
      <w:ind w:left="2126" w:firstLine="6"/>
      <w:jc w:val="both"/>
    </w:pPr>
    <w:rPr>
      <w:rFonts w:ascii="Arial" w:hAnsi="Arial"/>
      <w:color w:val="808080"/>
    </w:rPr>
  </w:style>
  <w:style w:type="paragraph" w:customStyle="1" w:styleId="ParrafoNormalCentrado">
    <w:name w:val="Parrafo Normal Centrado"/>
    <w:basedOn w:val="PrrafoNormal"/>
    <w:rsid w:val="0081011C"/>
    <w:pPr>
      <w:ind w:right="284"/>
      <w:jc w:val="center"/>
    </w:pPr>
  </w:style>
  <w:style w:type="paragraph" w:customStyle="1" w:styleId="nota">
    <w:name w:val="nota"/>
    <w:basedOn w:val="PrrafoNormal"/>
    <w:rsid w:val="0081011C"/>
    <w:pPr>
      <w:pBdr>
        <w:top w:val="single" w:sz="4" w:space="3" w:color="auto" w:shadow="1"/>
        <w:left w:val="single" w:sz="4" w:space="4" w:color="auto" w:shadow="1"/>
        <w:bottom w:val="single" w:sz="4" w:space="3" w:color="auto" w:shadow="1"/>
        <w:right w:val="single" w:sz="4" w:space="4" w:color="auto" w:shadow="1"/>
      </w:pBdr>
      <w:ind w:left="1134" w:right="567"/>
    </w:pPr>
  </w:style>
  <w:style w:type="paragraph" w:customStyle="1" w:styleId="NumeradoconLetras">
    <w:name w:val="Numerado con Letras"/>
    <w:basedOn w:val="Normal"/>
    <w:rsid w:val="0081011C"/>
    <w:pPr>
      <w:numPr>
        <w:numId w:val="36"/>
      </w:numPr>
      <w:spacing w:before="120" w:after="120"/>
      <w:ind w:right="57"/>
      <w:jc w:val="both"/>
    </w:pPr>
    <w:rPr>
      <w:rFonts w:ascii="Arial" w:hAnsi="Arial"/>
      <w:sz w:val="22"/>
    </w:rPr>
  </w:style>
  <w:style w:type="paragraph" w:customStyle="1" w:styleId="ParrafoArticulo">
    <w:name w:val="ParrafoArticulo"/>
    <w:basedOn w:val="Normal"/>
    <w:rsid w:val="0081011C"/>
    <w:pPr>
      <w:spacing w:after="200"/>
      <w:ind w:left="1418" w:right="284"/>
      <w:jc w:val="both"/>
    </w:pPr>
    <w:rPr>
      <w:rFonts w:ascii="Arial" w:hAnsi="Arial"/>
      <w:i/>
      <w:sz w:val="21"/>
    </w:rPr>
  </w:style>
  <w:style w:type="paragraph" w:customStyle="1" w:styleId="PracticaInf">
    <w:name w:val="PracticaInf"/>
    <w:basedOn w:val="TitEjer"/>
    <w:next w:val="Enunciado"/>
    <w:rsid w:val="0081011C"/>
    <w:pPr>
      <w:numPr>
        <w:numId w:val="32"/>
      </w:numPr>
      <w:jc w:val="left"/>
    </w:pPr>
  </w:style>
  <w:style w:type="paragraph" w:customStyle="1" w:styleId="FinPractica">
    <w:name w:val="FinPractica"/>
    <w:rsid w:val="0081011C"/>
    <w:pPr>
      <w:numPr>
        <w:numId w:val="31"/>
      </w:numPr>
      <w:shd w:val="pct20" w:color="auto" w:fill="FFFFFF"/>
      <w:spacing w:before="240" w:after="600"/>
      <w:ind w:right="57"/>
      <w:jc w:val="right"/>
    </w:pPr>
    <w:rPr>
      <w:rFonts w:ascii="Arial" w:hAnsi="Arial"/>
      <w:b/>
      <w:noProof/>
      <w:sz w:val="28"/>
      <w:lang w:val="es-ES_tradnl"/>
    </w:rPr>
  </w:style>
  <w:style w:type="paragraph" w:customStyle="1" w:styleId="Imagen">
    <w:name w:val="Imagen"/>
    <w:basedOn w:val="ParrafoNormalCentrado"/>
    <w:rsid w:val="0081011C"/>
    <w:pPr>
      <w:spacing w:after="240"/>
    </w:pPr>
  </w:style>
  <w:style w:type="paragraph" w:styleId="Epgrafe">
    <w:name w:val="caption"/>
    <w:basedOn w:val="Normal"/>
    <w:next w:val="Normal"/>
    <w:uiPriority w:val="35"/>
    <w:qFormat/>
    <w:rsid w:val="0081011C"/>
    <w:pPr>
      <w:spacing w:before="40" w:after="120"/>
      <w:jc w:val="center"/>
    </w:pPr>
    <w:rPr>
      <w:rFonts w:ascii="Arial" w:hAnsi="Arial"/>
      <w:i/>
      <w:lang w:eastAsia="ko-KR"/>
    </w:rPr>
  </w:style>
  <w:style w:type="paragraph" w:customStyle="1" w:styleId="Ttulo02Num">
    <w:name w:val="Título02Num"/>
    <w:next w:val="PrrafoNormal"/>
    <w:rsid w:val="0081011C"/>
    <w:pPr>
      <w:keepNext/>
      <w:keepLines/>
      <w:numPr>
        <w:ilvl w:val="1"/>
        <w:numId w:val="39"/>
      </w:numPr>
      <w:spacing w:before="567" w:after="200"/>
      <w:outlineLvl w:val="1"/>
    </w:pPr>
    <w:rPr>
      <w:rFonts w:ascii="Arial" w:hAnsi="Arial"/>
      <w:b/>
      <w:sz w:val="40"/>
      <w:szCs w:val="40"/>
      <w:lang w:val="es-ES_tradnl"/>
    </w:rPr>
  </w:style>
  <w:style w:type="paragraph" w:customStyle="1" w:styleId="Sgtenumerado">
    <w:name w:val="Sgtenumerado"/>
    <w:rsid w:val="0081011C"/>
    <w:pPr>
      <w:spacing w:after="200"/>
      <w:ind w:left="1701"/>
      <w:jc w:val="both"/>
    </w:pPr>
    <w:rPr>
      <w:rFonts w:ascii="Arial" w:hAnsi="Arial"/>
      <w:sz w:val="22"/>
    </w:rPr>
  </w:style>
  <w:style w:type="paragraph" w:customStyle="1" w:styleId="Esquema">
    <w:name w:val="Esquema"/>
    <w:basedOn w:val="PrrafoNormal"/>
    <w:rsid w:val="0081011C"/>
    <w:pPr>
      <w:numPr>
        <w:numId w:val="38"/>
      </w:numPr>
    </w:pPr>
  </w:style>
  <w:style w:type="paragraph" w:customStyle="1" w:styleId="Letras2">
    <w:name w:val="Letras2"/>
    <w:rsid w:val="0081011C"/>
    <w:pPr>
      <w:numPr>
        <w:numId w:val="35"/>
      </w:numPr>
      <w:spacing w:after="200"/>
      <w:ind w:right="57"/>
      <w:jc w:val="both"/>
    </w:pPr>
    <w:rPr>
      <w:rFonts w:ascii="Arial" w:hAnsi="Arial"/>
      <w:sz w:val="22"/>
      <w:lang w:val="es-ES_tradnl"/>
    </w:rPr>
  </w:style>
  <w:style w:type="paragraph" w:customStyle="1" w:styleId="Ttulo01Num">
    <w:name w:val="Título01Num"/>
    <w:next w:val="Ttulo02Num"/>
    <w:rsid w:val="0081011C"/>
    <w:pPr>
      <w:keepLines/>
      <w:pageBreakBefore/>
      <w:numPr>
        <w:numId w:val="39"/>
      </w:numPr>
      <w:spacing w:before="1701" w:after="1134"/>
      <w:ind w:right="57"/>
      <w:jc w:val="right"/>
      <w:outlineLvl w:val="0"/>
    </w:pPr>
    <w:rPr>
      <w:rFonts w:ascii="Arial" w:hAnsi="Arial"/>
      <w:b/>
      <w:sz w:val="48"/>
      <w:szCs w:val="48"/>
      <w:lang w:val="es-ES_tradnl"/>
    </w:rPr>
  </w:style>
  <w:style w:type="paragraph" w:customStyle="1" w:styleId="PrrafoNumerado2">
    <w:name w:val="Párrafo Numerado 2"/>
    <w:basedOn w:val="PrrafoNumerado"/>
    <w:rsid w:val="0081011C"/>
    <w:pPr>
      <w:numPr>
        <w:numId w:val="37"/>
      </w:numPr>
      <w:spacing w:before="80" w:after="200"/>
    </w:pPr>
  </w:style>
  <w:style w:type="paragraph" w:customStyle="1" w:styleId="SgteNum2">
    <w:name w:val="SgteNum2"/>
    <w:basedOn w:val="PrrafoNumerado2"/>
    <w:rsid w:val="0081011C"/>
    <w:pPr>
      <w:numPr>
        <w:numId w:val="0"/>
      </w:numPr>
      <w:ind w:left="2268"/>
    </w:pPr>
  </w:style>
  <w:style w:type="paragraph" w:customStyle="1" w:styleId="Ttulo06Num">
    <w:name w:val="Título06Num"/>
    <w:basedOn w:val="Ttulo05Num"/>
    <w:next w:val="PrrafoNormal"/>
    <w:rsid w:val="0081011C"/>
    <w:pPr>
      <w:numPr>
        <w:ilvl w:val="5"/>
      </w:numPr>
      <w:spacing w:before="200"/>
      <w:ind w:right="57"/>
      <w:outlineLvl w:val="5"/>
    </w:pPr>
    <w:rPr>
      <w:sz w:val="24"/>
      <w:szCs w:val="24"/>
    </w:rPr>
  </w:style>
  <w:style w:type="paragraph" w:customStyle="1" w:styleId="Ttulo03Num">
    <w:name w:val="Título03Num"/>
    <w:basedOn w:val="Ttulo02Num"/>
    <w:next w:val="PrrafoNormal"/>
    <w:rsid w:val="0081011C"/>
    <w:pPr>
      <w:numPr>
        <w:ilvl w:val="2"/>
      </w:numPr>
      <w:spacing w:before="480" w:after="120"/>
      <w:outlineLvl w:val="2"/>
    </w:pPr>
    <w:rPr>
      <w:sz w:val="36"/>
      <w:szCs w:val="36"/>
    </w:rPr>
  </w:style>
  <w:style w:type="paragraph" w:customStyle="1" w:styleId="Ttulo04Num">
    <w:name w:val="Título04Num"/>
    <w:basedOn w:val="Ttulo03Num"/>
    <w:next w:val="PrrafoNormal"/>
    <w:rsid w:val="0081011C"/>
    <w:pPr>
      <w:numPr>
        <w:ilvl w:val="3"/>
      </w:numPr>
      <w:spacing w:before="280"/>
      <w:outlineLvl w:val="3"/>
    </w:pPr>
    <w:rPr>
      <w:sz w:val="32"/>
      <w:szCs w:val="32"/>
    </w:rPr>
  </w:style>
  <w:style w:type="paragraph" w:customStyle="1" w:styleId="Ttulo05Num">
    <w:name w:val="Título05Num"/>
    <w:basedOn w:val="Ttulo04Num"/>
    <w:next w:val="PrrafoNormal"/>
    <w:rsid w:val="0081011C"/>
    <w:pPr>
      <w:numPr>
        <w:ilvl w:val="4"/>
      </w:numPr>
      <w:spacing w:before="240"/>
      <w:outlineLvl w:val="4"/>
    </w:pPr>
    <w:rPr>
      <w:sz w:val="28"/>
      <w:szCs w:val="28"/>
    </w:rPr>
  </w:style>
  <w:style w:type="paragraph" w:customStyle="1" w:styleId="Ttulo07Num">
    <w:name w:val="Título07Num"/>
    <w:basedOn w:val="Ttulo06Num"/>
    <w:next w:val="PrrafoNormal"/>
    <w:rsid w:val="0081011C"/>
    <w:pPr>
      <w:numPr>
        <w:ilvl w:val="6"/>
      </w:numPr>
      <w:spacing w:before="160" w:after="80"/>
      <w:outlineLvl w:val="6"/>
    </w:pPr>
    <w:rPr>
      <w:sz w:val="22"/>
      <w:szCs w:val="22"/>
    </w:rPr>
  </w:style>
  <w:style w:type="paragraph" w:customStyle="1" w:styleId="Ttulo08Num">
    <w:name w:val="Título08Num"/>
    <w:basedOn w:val="Ttulo07Num"/>
    <w:next w:val="PrrafoNormal"/>
    <w:rsid w:val="0081011C"/>
    <w:pPr>
      <w:spacing w:before="120" w:after="60"/>
      <w:outlineLvl w:val="7"/>
    </w:pPr>
    <w:rPr>
      <w:sz w:val="20"/>
      <w:szCs w:val="20"/>
    </w:rPr>
  </w:style>
  <w:style w:type="paragraph" w:customStyle="1" w:styleId="Ttulo09Num">
    <w:name w:val="Título09Num"/>
    <w:basedOn w:val="Ttulo08Num"/>
    <w:next w:val="PrrafoNormal"/>
    <w:rsid w:val="0081011C"/>
    <w:pPr>
      <w:numPr>
        <w:ilvl w:val="8"/>
      </w:numPr>
    </w:pPr>
  </w:style>
  <w:style w:type="paragraph" w:customStyle="1" w:styleId="SgteEsquema">
    <w:name w:val="SgteEsquema"/>
    <w:basedOn w:val="Parrafo2"/>
    <w:rsid w:val="0081011C"/>
    <w:pPr>
      <w:keepNext w:val="0"/>
      <w:ind w:left="851" w:firstLine="0"/>
    </w:pPr>
  </w:style>
  <w:style w:type="paragraph" w:customStyle="1" w:styleId="SgVietas">
    <w:name w:val="SgViñetas"/>
    <w:basedOn w:val="VIETAS"/>
    <w:rsid w:val="0081011C"/>
    <w:pPr>
      <w:numPr>
        <w:numId w:val="0"/>
      </w:numPr>
      <w:ind w:left="1700"/>
    </w:pPr>
  </w:style>
  <w:style w:type="paragraph" w:customStyle="1" w:styleId="SgteLetas">
    <w:name w:val="SgteLetas"/>
    <w:basedOn w:val="SgteEsquema"/>
    <w:rsid w:val="0081011C"/>
    <w:pPr>
      <w:ind w:left="1140"/>
    </w:pPr>
    <w:rPr>
      <w:lang w:val="es-ES"/>
    </w:rPr>
  </w:style>
  <w:style w:type="table" w:styleId="Tablaconcuadrcula">
    <w:name w:val="Table Grid"/>
    <w:basedOn w:val="Tablanormal"/>
    <w:uiPriority w:val="59"/>
    <w:rsid w:val="004D3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NormalCar">
    <w:name w:val="Párrafo Normal Car"/>
    <w:basedOn w:val="Fuentedeprrafopredeter"/>
    <w:link w:val="PrrafoNormal"/>
    <w:locked/>
    <w:rsid w:val="004F6543"/>
    <w:rPr>
      <w:rFonts w:ascii="Arial" w:hAnsi="Arial" w:cs="Times New Roman"/>
      <w:sz w:val="22"/>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39.jpe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7.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bp0.blogger.com/_1PLeMXMVSK0/R7DJPSMVe2I/AAAAAAAAAAk/OvGI3RbisWM/s1600-h/images%5b1%5d.jp" TargetMode="External"/><Relationship Id="rId48" Type="http://schemas.openxmlformats.org/officeDocument/2006/relationships/image" Target="media/image40.jpeg"/><Relationship Id="rId8" Type="http://schemas.openxmlformats.org/officeDocument/2006/relationships/image" Target="media/image1.jpeg"/><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4.png"/><Relationship Id="rId2" Type="http://schemas.openxmlformats.org/officeDocument/2006/relationships/image" Target="media/image43.jpeg"/><Relationship Id="rId1" Type="http://schemas.openxmlformats.org/officeDocument/2006/relationships/image" Target="media/image42.png"/><Relationship Id="rId4" Type="http://schemas.openxmlformats.org/officeDocument/2006/relationships/image" Target="media/image45.jpeg"/></Relationships>
</file>

<file path=word/_rels/settings.xml.rels><?xml version="1.0" encoding="UTF-8" standalone="yes"?>
<Relationships xmlns="http://schemas.openxmlformats.org/package/2006/relationships"><Relationship Id="rId1" Type="http://schemas.openxmlformats.org/officeDocument/2006/relationships/attachedTemplate" Target="file:///F:\PLANTILLAS\WORD\MANUALES\SESIONES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SESIONES01</Template>
  <TotalTime>1</TotalTime>
  <Pages>71</Pages>
  <Words>16152</Words>
  <Characters>88838</Characters>
  <Application>Microsoft Office Word</Application>
  <DocSecurity>8</DocSecurity>
  <Lines>740</Lines>
  <Paragraphs>209</Paragraphs>
  <ScaleCrop>false</ScaleCrop>
  <HeadingPairs>
    <vt:vector size="2" baseType="variant">
      <vt:variant>
        <vt:lpstr>Título</vt:lpstr>
      </vt:variant>
      <vt:variant>
        <vt:i4>1</vt:i4>
      </vt:variant>
    </vt:vector>
  </HeadingPairs>
  <TitlesOfParts>
    <vt:vector size="1" baseType="lpstr">
      <vt:lpstr>DIETETICA CLINICA</vt:lpstr>
    </vt:vector>
  </TitlesOfParts>
  <Company>Diputacion de Alicante</Company>
  <LinksUpToDate>false</LinksUpToDate>
  <CharactersWithSpaces>104781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DIETETICA CLINICA</dc:title>
  <dc:creator>ecanovas</dc:creator>
  <cp:lastModifiedBy>PEINADO ALCOLADO, FRANCISCO</cp:lastModifiedBy>
  <cp:revision>2</cp:revision>
  <cp:lastPrinted>2008-09-25T11:40:00Z</cp:lastPrinted>
  <dcterms:created xsi:type="dcterms:W3CDTF">2014-11-11T11:30:00Z</dcterms:created>
  <dcterms:modified xsi:type="dcterms:W3CDTF">2014-11-11T11:30:00Z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-1838444178</vt:i4>
  </property>
  <property fmtid="{D5CDD505-2E9C-101B-9397-08002B2CF9AE}" pid="3" name="_NewReviewCycle">
    <vt:lpwstr/>
  </property>
  <property fmtid="{D5CDD505-2E9C-101B-9397-08002B2CF9AE}" pid="4" name="_EmailSubject">
    <vt:lpwstr>TEMAS DEL 1 AL 5 DE TAS</vt:lpwstr>
  </property>
  <property fmtid="{D5CDD505-2E9C-101B-9397-08002B2CF9AE}" pid="5" name="_AuthorEmail">
    <vt:lpwstr>fpeinado@diputacionalicante.es</vt:lpwstr>
  </property>
  <property fmtid="{D5CDD505-2E9C-101B-9397-08002B2CF9AE}" pid="6" name="_AuthorEmailDisplayName">
    <vt:lpwstr>PEINADO ALCOLADO, FRANCISCO</vt:lpwstr>
  </property>
  <property fmtid="{D5CDD505-2E9C-101B-9397-08002B2CF9AE}" pid="7" name="_PreviousAdHocReviewCycleID">
    <vt:i4>1404476505</vt:i4>
  </property>
</Properties>
</file>